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8B8FB4" w14:textId="77777777" w:rsidR="00650BED" w:rsidRPr="00D66E02" w:rsidRDefault="00650BED" w:rsidP="007A0985">
      <w:pPr>
        <w:pStyle w:val="NormalWeb"/>
        <w:spacing w:before="0" w:beforeAutospacing="0" w:after="0" w:afterAutospacing="0" w:line="276" w:lineRule="auto"/>
        <w:rPr>
          <w:i/>
          <w:iCs/>
        </w:rPr>
      </w:pPr>
      <w:bookmarkStart w:id="0" w:name="_Hlk197338580"/>
      <w:bookmarkStart w:id="1" w:name="_Toc176695983"/>
      <w:bookmarkEnd w:id="0"/>
      <w:r w:rsidRPr="00D66E02">
        <w:rPr>
          <w:b/>
          <w:bCs/>
        </w:rPr>
        <w:t xml:space="preserve">Proposal Title: </w:t>
      </w:r>
      <w:r w:rsidRPr="00D66E02">
        <w:t xml:space="preserve">Statewide status, phenology, and habitat use of bats with particular focus on </w:t>
      </w:r>
      <w:r w:rsidRPr="00D66E02">
        <w:rPr>
          <w:i/>
          <w:iCs/>
        </w:rPr>
        <w:t xml:space="preserve">Perimyotis subflavus </w:t>
      </w:r>
      <w:r w:rsidRPr="00D66E02">
        <w:t xml:space="preserve">and </w:t>
      </w:r>
      <w:r w:rsidRPr="00D66E02">
        <w:rPr>
          <w:i/>
          <w:iCs/>
        </w:rPr>
        <w:t xml:space="preserve">Myotis velifer </w:t>
      </w:r>
    </w:p>
    <w:p w14:paraId="3514CEEC" w14:textId="77777777" w:rsidR="00650BED" w:rsidRPr="00D66E02" w:rsidRDefault="00650BED" w:rsidP="007A0985">
      <w:pPr>
        <w:pStyle w:val="NormalWeb"/>
        <w:spacing w:before="0" w:beforeAutospacing="0" w:after="0" w:afterAutospacing="0" w:line="276" w:lineRule="auto"/>
        <w:rPr>
          <w:i/>
          <w:iCs/>
        </w:rPr>
      </w:pPr>
    </w:p>
    <w:p w14:paraId="5E6D9B62" w14:textId="77777777" w:rsidR="00650BED" w:rsidRPr="00D66E02" w:rsidRDefault="00650BED" w:rsidP="007A0985">
      <w:pPr>
        <w:spacing w:line="276" w:lineRule="auto"/>
        <w:rPr>
          <w:b/>
          <w:bCs/>
        </w:rPr>
      </w:pPr>
    </w:p>
    <w:p w14:paraId="2DEEF451" w14:textId="77777777" w:rsidR="00650BED" w:rsidRPr="00D66E02" w:rsidRDefault="00650BED" w:rsidP="007A0985">
      <w:pPr>
        <w:spacing w:line="276" w:lineRule="auto"/>
        <w:rPr>
          <w:b/>
          <w:bCs/>
        </w:rPr>
      </w:pPr>
      <w:r w:rsidRPr="00D66E02">
        <w:rPr>
          <w:b/>
          <w:bCs/>
        </w:rPr>
        <w:t xml:space="preserve">Responding University Name: </w:t>
      </w:r>
    </w:p>
    <w:p w14:paraId="431F889D" w14:textId="77777777" w:rsidR="00650BED" w:rsidRPr="00D66E02" w:rsidRDefault="00650BED" w:rsidP="007A0985">
      <w:pPr>
        <w:spacing w:line="276" w:lineRule="auto"/>
        <w:rPr>
          <w:b/>
          <w:bCs/>
        </w:rPr>
      </w:pPr>
      <w:r w:rsidRPr="00D66E02">
        <w:t>Texas State University</w:t>
      </w:r>
    </w:p>
    <w:p w14:paraId="50FBDBF0" w14:textId="77777777" w:rsidR="00DC397D" w:rsidRPr="00D66E02" w:rsidRDefault="00DC397D" w:rsidP="007A0985">
      <w:pPr>
        <w:spacing w:line="276" w:lineRule="auto"/>
        <w:rPr>
          <w:b/>
          <w:bCs/>
        </w:rPr>
      </w:pPr>
    </w:p>
    <w:p w14:paraId="2BC8C9ED" w14:textId="0FBC970F" w:rsidR="00650BED" w:rsidRPr="00D66E02" w:rsidRDefault="00650BED" w:rsidP="007A0985">
      <w:pPr>
        <w:spacing w:line="276" w:lineRule="auto"/>
        <w:rPr>
          <w:b/>
          <w:bCs/>
        </w:rPr>
      </w:pPr>
      <w:r w:rsidRPr="00D66E02">
        <w:rPr>
          <w:b/>
          <w:bCs/>
        </w:rPr>
        <w:t>Responding University Address:</w:t>
      </w:r>
    </w:p>
    <w:p w14:paraId="50F7493C" w14:textId="77777777" w:rsidR="00650BED" w:rsidRPr="00D66E02" w:rsidRDefault="00650BED" w:rsidP="007A0985">
      <w:pPr>
        <w:spacing w:line="276" w:lineRule="auto"/>
      </w:pPr>
      <w:r w:rsidRPr="00D66E02">
        <w:t>Texas State University</w:t>
      </w:r>
    </w:p>
    <w:p w14:paraId="39C16F38" w14:textId="77777777" w:rsidR="00650BED" w:rsidRPr="00D66E02" w:rsidRDefault="00650BED" w:rsidP="007A0985">
      <w:pPr>
        <w:spacing w:line="276" w:lineRule="auto"/>
      </w:pPr>
      <w:r w:rsidRPr="00D66E02">
        <w:t>601 University Dr.</w:t>
      </w:r>
    </w:p>
    <w:p w14:paraId="4CD48AD0" w14:textId="77777777" w:rsidR="00650BED" w:rsidRPr="00D66E02" w:rsidRDefault="00650BED" w:rsidP="007A0985">
      <w:pPr>
        <w:spacing w:line="276" w:lineRule="auto"/>
      </w:pPr>
      <w:r w:rsidRPr="00D66E02">
        <w:t>San Marcos, TX 78666</w:t>
      </w:r>
    </w:p>
    <w:p w14:paraId="10DE34BE" w14:textId="77777777" w:rsidR="00650BED" w:rsidRPr="00D66E02" w:rsidRDefault="00650BED" w:rsidP="007A0985">
      <w:pPr>
        <w:spacing w:line="276" w:lineRule="auto"/>
      </w:pPr>
    </w:p>
    <w:p w14:paraId="379A1512" w14:textId="77777777" w:rsidR="00650BED" w:rsidRPr="00D66E02" w:rsidRDefault="00650BED" w:rsidP="007A0985">
      <w:pPr>
        <w:spacing w:line="276" w:lineRule="auto"/>
        <w:rPr>
          <w:b/>
          <w:bCs/>
        </w:rPr>
      </w:pPr>
      <w:r w:rsidRPr="00D66E02">
        <w:rPr>
          <w:b/>
          <w:bCs/>
        </w:rPr>
        <w:t>PI:</w:t>
      </w:r>
    </w:p>
    <w:p w14:paraId="2D272849" w14:textId="77777777" w:rsidR="00650BED" w:rsidRPr="00D66E02" w:rsidRDefault="00650BED" w:rsidP="007A0985">
      <w:pPr>
        <w:spacing w:line="276" w:lineRule="auto"/>
      </w:pPr>
      <w:r w:rsidRPr="00D66E02">
        <w:t>Sarah Fritts, Ph.D.</w:t>
      </w:r>
    </w:p>
    <w:p w14:paraId="52413CB4" w14:textId="77777777" w:rsidR="00650BED" w:rsidRPr="00D66E02" w:rsidRDefault="00650BED" w:rsidP="007A0985">
      <w:pPr>
        <w:spacing w:line="276" w:lineRule="auto"/>
      </w:pPr>
      <w:r w:rsidRPr="00D66E02">
        <w:t xml:space="preserve">Associate Professor </w:t>
      </w:r>
    </w:p>
    <w:p w14:paraId="2BC2AA78" w14:textId="77777777" w:rsidR="00650BED" w:rsidRPr="00D66E02" w:rsidRDefault="00650BED" w:rsidP="007A0985">
      <w:pPr>
        <w:spacing w:line="276" w:lineRule="auto"/>
      </w:pPr>
      <w:r w:rsidRPr="00D66E02">
        <w:t>Department of Biology</w:t>
      </w:r>
      <w:r w:rsidRPr="00D66E02">
        <w:br/>
        <w:t>Texas State University</w:t>
      </w:r>
      <w:r w:rsidRPr="00D66E02">
        <w:br/>
        <w:t>512-245-3814</w:t>
      </w:r>
    </w:p>
    <w:p w14:paraId="661298B4" w14:textId="77777777" w:rsidR="00650BED" w:rsidRPr="00D66E02" w:rsidRDefault="00BF4CE4" w:rsidP="007A0985">
      <w:pPr>
        <w:spacing w:line="276" w:lineRule="auto"/>
        <w:rPr>
          <w:u w:val="single"/>
        </w:rPr>
      </w:pPr>
      <w:hyperlink r:id="rId8" w:history="1">
        <w:r w:rsidR="00650BED" w:rsidRPr="00D66E02">
          <w:rPr>
            <w:rStyle w:val="Hyperlink"/>
            <w:color w:val="auto"/>
          </w:rPr>
          <w:t>fritts.sarah@txstate.edu</w:t>
        </w:r>
      </w:hyperlink>
    </w:p>
    <w:p w14:paraId="1D8B715D" w14:textId="77777777" w:rsidR="00650BED" w:rsidRPr="00D66E02" w:rsidRDefault="00650BED" w:rsidP="007A0985">
      <w:pPr>
        <w:spacing w:line="276" w:lineRule="auto"/>
        <w:rPr>
          <w:b/>
          <w:bCs/>
        </w:rPr>
      </w:pPr>
    </w:p>
    <w:p w14:paraId="12526532" w14:textId="619B4AA4" w:rsidR="00650BED" w:rsidRPr="00D66E02" w:rsidRDefault="00650BED" w:rsidP="007A0985">
      <w:pPr>
        <w:spacing w:line="276" w:lineRule="auto"/>
        <w:rPr>
          <w:b/>
          <w:bCs/>
        </w:rPr>
      </w:pPr>
      <w:r w:rsidRPr="00D66E02">
        <w:rPr>
          <w:b/>
          <w:bCs/>
        </w:rPr>
        <w:t>Co-PI</w:t>
      </w:r>
    </w:p>
    <w:p w14:paraId="7E00E4CF" w14:textId="77777777" w:rsidR="00650BED" w:rsidRPr="00D66E02" w:rsidRDefault="00650BED" w:rsidP="007A0985">
      <w:pPr>
        <w:spacing w:line="276" w:lineRule="auto"/>
      </w:pPr>
      <w:r w:rsidRPr="00D66E02">
        <w:t>Donal Solick</w:t>
      </w:r>
    </w:p>
    <w:p w14:paraId="0356DB81" w14:textId="77777777" w:rsidR="00650BED" w:rsidRPr="00D66E02" w:rsidRDefault="00650BED" w:rsidP="007A0985">
      <w:pPr>
        <w:spacing w:line="276" w:lineRule="auto"/>
      </w:pPr>
      <w:r w:rsidRPr="00D66E02">
        <w:t>Vesper Bats Detection Service, LLC</w:t>
      </w:r>
    </w:p>
    <w:p w14:paraId="5C46475B" w14:textId="77777777" w:rsidR="00650BED" w:rsidRPr="00D66E02" w:rsidRDefault="00650BED" w:rsidP="007A0985">
      <w:pPr>
        <w:spacing w:line="276" w:lineRule="auto"/>
      </w:pPr>
    </w:p>
    <w:p w14:paraId="300D87FD" w14:textId="77777777" w:rsidR="0063432A" w:rsidRDefault="0063432A" w:rsidP="007A0985">
      <w:pPr>
        <w:spacing w:line="276" w:lineRule="auto"/>
        <w:jc w:val="center"/>
        <w:rPr>
          <w:b/>
          <w:bCs/>
        </w:rPr>
      </w:pPr>
    </w:p>
    <w:p w14:paraId="749D1B84" w14:textId="77777777" w:rsidR="0063432A" w:rsidRDefault="0063432A" w:rsidP="007A0985">
      <w:pPr>
        <w:spacing w:line="276" w:lineRule="auto"/>
        <w:jc w:val="center"/>
        <w:rPr>
          <w:b/>
          <w:bCs/>
        </w:rPr>
      </w:pPr>
    </w:p>
    <w:p w14:paraId="733120E0" w14:textId="77777777" w:rsidR="00555D68" w:rsidRDefault="00555D68" w:rsidP="007A0985">
      <w:pPr>
        <w:spacing w:line="276" w:lineRule="auto"/>
        <w:jc w:val="center"/>
        <w:rPr>
          <w:b/>
          <w:bCs/>
        </w:rPr>
      </w:pPr>
    </w:p>
    <w:p w14:paraId="78B7C41A" w14:textId="77777777" w:rsidR="00555D68" w:rsidRDefault="00555D68" w:rsidP="007A0985">
      <w:pPr>
        <w:spacing w:line="276" w:lineRule="auto"/>
        <w:jc w:val="center"/>
        <w:rPr>
          <w:b/>
          <w:bCs/>
        </w:rPr>
      </w:pPr>
    </w:p>
    <w:p w14:paraId="31814C36" w14:textId="3EC723DE" w:rsidR="00650BED" w:rsidRPr="00D66E02" w:rsidRDefault="00650BED" w:rsidP="007A0985">
      <w:pPr>
        <w:spacing w:line="276" w:lineRule="auto"/>
        <w:jc w:val="center"/>
        <w:rPr>
          <w:b/>
          <w:bCs/>
        </w:rPr>
      </w:pPr>
      <w:r w:rsidRPr="00D66E02">
        <w:rPr>
          <w:b/>
          <w:bCs/>
        </w:rPr>
        <w:t>Report Prepared By:</w:t>
      </w:r>
    </w:p>
    <w:p w14:paraId="32DF110C" w14:textId="25455663" w:rsidR="00650BED" w:rsidRPr="00D66E02" w:rsidRDefault="00650BED" w:rsidP="007A0985">
      <w:pPr>
        <w:spacing w:line="276" w:lineRule="auto"/>
        <w:jc w:val="center"/>
      </w:pPr>
      <w:r w:rsidRPr="00D66E02">
        <w:t>Sarah Fritts</w:t>
      </w:r>
    </w:p>
    <w:p w14:paraId="5A190157" w14:textId="72595D62" w:rsidR="00650BED" w:rsidRPr="00D66E02" w:rsidRDefault="00650BED" w:rsidP="007A0985">
      <w:pPr>
        <w:spacing w:line="276" w:lineRule="auto"/>
        <w:jc w:val="center"/>
      </w:pPr>
      <w:r w:rsidRPr="00D66E02">
        <w:t>Madison Nadler</w:t>
      </w:r>
    </w:p>
    <w:p w14:paraId="34357219" w14:textId="595A6A4C" w:rsidR="00650BED" w:rsidRPr="00D66E02" w:rsidRDefault="00650BED" w:rsidP="007A0985">
      <w:pPr>
        <w:spacing w:line="276" w:lineRule="auto"/>
        <w:jc w:val="center"/>
      </w:pPr>
      <w:r w:rsidRPr="00D66E02">
        <w:t>Cerise Mensah</w:t>
      </w:r>
    </w:p>
    <w:p w14:paraId="09537ACD" w14:textId="78CA6384" w:rsidR="00650BED" w:rsidRPr="00D66E02" w:rsidRDefault="00650BED" w:rsidP="007A0985">
      <w:pPr>
        <w:spacing w:line="276" w:lineRule="auto"/>
        <w:jc w:val="center"/>
      </w:pPr>
      <w:r w:rsidRPr="00D66E02">
        <w:t>Carly Naundorff</w:t>
      </w:r>
    </w:p>
    <w:p w14:paraId="362F928B" w14:textId="77777777" w:rsidR="00650BED" w:rsidRDefault="00650BED" w:rsidP="007A0985">
      <w:pPr>
        <w:spacing w:line="276" w:lineRule="auto"/>
      </w:pPr>
    </w:p>
    <w:p w14:paraId="7D156AC5" w14:textId="77777777" w:rsidR="00C51A09" w:rsidRDefault="00C51A09" w:rsidP="007A0985">
      <w:pPr>
        <w:spacing w:line="276" w:lineRule="auto"/>
      </w:pPr>
    </w:p>
    <w:p w14:paraId="65D43212" w14:textId="77777777" w:rsidR="00C51A09" w:rsidRDefault="00C51A09" w:rsidP="007A0985">
      <w:pPr>
        <w:spacing w:line="276" w:lineRule="auto"/>
      </w:pPr>
    </w:p>
    <w:p w14:paraId="2C4773CC" w14:textId="77777777" w:rsidR="00C51A09" w:rsidRDefault="00C51A09" w:rsidP="007A0985">
      <w:pPr>
        <w:spacing w:line="276" w:lineRule="auto"/>
      </w:pPr>
    </w:p>
    <w:p w14:paraId="38027DB0" w14:textId="77777777" w:rsidR="00C51A09" w:rsidRDefault="00C51A09" w:rsidP="007A0985">
      <w:pPr>
        <w:spacing w:line="276" w:lineRule="auto"/>
      </w:pPr>
    </w:p>
    <w:p w14:paraId="5FC40AF4" w14:textId="77777777" w:rsidR="00C51A09" w:rsidRDefault="00C51A09" w:rsidP="007A0985">
      <w:pPr>
        <w:spacing w:line="276" w:lineRule="auto"/>
      </w:pPr>
    </w:p>
    <w:p w14:paraId="353EEF4B" w14:textId="77777777" w:rsidR="00C51A09" w:rsidRDefault="00C51A09" w:rsidP="007A0985">
      <w:pPr>
        <w:spacing w:line="276" w:lineRule="auto"/>
      </w:pPr>
    </w:p>
    <w:sdt>
      <w:sdtPr>
        <w:rPr>
          <w:rFonts w:ascii="Times New Roman" w:eastAsia="Times New Roman" w:hAnsi="Times New Roman" w:cs="Times New Roman"/>
          <w:color w:val="auto"/>
          <w:sz w:val="24"/>
          <w:szCs w:val="24"/>
        </w:rPr>
        <w:id w:val="376984763"/>
        <w:docPartObj>
          <w:docPartGallery w:val="Table of Contents"/>
          <w:docPartUnique/>
        </w:docPartObj>
      </w:sdtPr>
      <w:sdtEndPr>
        <w:rPr>
          <w:b/>
          <w:bCs/>
          <w:noProof/>
        </w:rPr>
      </w:sdtEndPr>
      <w:sdtContent>
        <w:p w14:paraId="659F42F6" w14:textId="01D2B37D" w:rsidR="00F5569F" w:rsidRDefault="00F5569F">
          <w:pPr>
            <w:pStyle w:val="TOCHeading"/>
          </w:pPr>
          <w:r>
            <w:t>Contents</w:t>
          </w:r>
        </w:p>
        <w:p w14:paraId="612B6AEB" w14:textId="5CBC5D64" w:rsidR="00CF6B70" w:rsidRDefault="00F5569F">
          <w:pPr>
            <w:pStyle w:val="TOC1"/>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200108578" w:history="1">
            <w:r w:rsidR="00CF6B70" w:rsidRPr="00A54482">
              <w:rPr>
                <w:rStyle w:val="Hyperlink"/>
                <w:noProof/>
              </w:rPr>
              <w:t>Background</w:t>
            </w:r>
            <w:r w:rsidR="00CF6B70">
              <w:rPr>
                <w:noProof/>
                <w:webHidden/>
              </w:rPr>
              <w:tab/>
            </w:r>
            <w:r w:rsidR="00CF6B70">
              <w:rPr>
                <w:noProof/>
                <w:webHidden/>
              </w:rPr>
              <w:fldChar w:fldCharType="begin"/>
            </w:r>
            <w:r w:rsidR="00CF6B70">
              <w:rPr>
                <w:noProof/>
                <w:webHidden/>
              </w:rPr>
              <w:instrText xml:space="preserve"> PAGEREF _Toc200108578 \h </w:instrText>
            </w:r>
            <w:r w:rsidR="00CF6B70">
              <w:rPr>
                <w:noProof/>
                <w:webHidden/>
              </w:rPr>
            </w:r>
            <w:r w:rsidR="00CF6B70">
              <w:rPr>
                <w:noProof/>
                <w:webHidden/>
              </w:rPr>
              <w:fldChar w:fldCharType="separate"/>
            </w:r>
            <w:r w:rsidR="00CF6B70">
              <w:rPr>
                <w:noProof/>
                <w:webHidden/>
              </w:rPr>
              <w:t>4</w:t>
            </w:r>
            <w:r w:rsidR="00CF6B70">
              <w:rPr>
                <w:noProof/>
                <w:webHidden/>
              </w:rPr>
              <w:fldChar w:fldCharType="end"/>
            </w:r>
          </w:hyperlink>
        </w:p>
        <w:p w14:paraId="59B199BA" w14:textId="5AE39662"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79" w:history="1">
            <w:r w:rsidR="00CF6B70" w:rsidRPr="00A54482">
              <w:rPr>
                <w:rStyle w:val="Hyperlink"/>
                <w:noProof/>
              </w:rPr>
              <w:t>Purpose</w:t>
            </w:r>
            <w:r w:rsidR="00CF6B70">
              <w:rPr>
                <w:noProof/>
                <w:webHidden/>
              </w:rPr>
              <w:tab/>
            </w:r>
            <w:r w:rsidR="00CF6B70">
              <w:rPr>
                <w:noProof/>
                <w:webHidden/>
              </w:rPr>
              <w:fldChar w:fldCharType="begin"/>
            </w:r>
            <w:r w:rsidR="00CF6B70">
              <w:rPr>
                <w:noProof/>
                <w:webHidden/>
              </w:rPr>
              <w:instrText xml:space="preserve"> PAGEREF _Toc200108579 \h </w:instrText>
            </w:r>
            <w:r w:rsidR="00CF6B70">
              <w:rPr>
                <w:noProof/>
                <w:webHidden/>
              </w:rPr>
            </w:r>
            <w:r w:rsidR="00CF6B70">
              <w:rPr>
                <w:noProof/>
                <w:webHidden/>
              </w:rPr>
              <w:fldChar w:fldCharType="separate"/>
            </w:r>
            <w:r w:rsidR="00CF6B70">
              <w:rPr>
                <w:noProof/>
                <w:webHidden/>
              </w:rPr>
              <w:t>5</w:t>
            </w:r>
            <w:r w:rsidR="00CF6B70">
              <w:rPr>
                <w:noProof/>
                <w:webHidden/>
              </w:rPr>
              <w:fldChar w:fldCharType="end"/>
            </w:r>
          </w:hyperlink>
        </w:p>
        <w:p w14:paraId="0D63650B" w14:textId="5B587861"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80" w:history="1">
            <w:r w:rsidR="00CF6B70" w:rsidRPr="00A54482">
              <w:rPr>
                <w:rStyle w:val="Hyperlink"/>
                <w:noProof/>
              </w:rPr>
              <w:t>Objectives:</w:t>
            </w:r>
            <w:r w:rsidR="00CF6B70">
              <w:rPr>
                <w:noProof/>
                <w:webHidden/>
              </w:rPr>
              <w:tab/>
            </w:r>
            <w:r w:rsidR="00CF6B70">
              <w:rPr>
                <w:noProof/>
                <w:webHidden/>
              </w:rPr>
              <w:fldChar w:fldCharType="begin"/>
            </w:r>
            <w:r w:rsidR="00CF6B70">
              <w:rPr>
                <w:noProof/>
                <w:webHidden/>
              </w:rPr>
              <w:instrText xml:space="preserve"> PAGEREF _Toc200108580 \h </w:instrText>
            </w:r>
            <w:r w:rsidR="00CF6B70">
              <w:rPr>
                <w:noProof/>
                <w:webHidden/>
              </w:rPr>
            </w:r>
            <w:r w:rsidR="00CF6B70">
              <w:rPr>
                <w:noProof/>
                <w:webHidden/>
              </w:rPr>
              <w:fldChar w:fldCharType="separate"/>
            </w:r>
            <w:r w:rsidR="00CF6B70">
              <w:rPr>
                <w:noProof/>
                <w:webHidden/>
              </w:rPr>
              <w:t>5</w:t>
            </w:r>
            <w:r w:rsidR="00CF6B70">
              <w:rPr>
                <w:noProof/>
                <w:webHidden/>
              </w:rPr>
              <w:fldChar w:fldCharType="end"/>
            </w:r>
          </w:hyperlink>
        </w:p>
        <w:p w14:paraId="3927FCC3" w14:textId="17BA094F"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581" w:history="1">
            <w:r w:rsidR="00CF6B70" w:rsidRPr="00A54482">
              <w:rPr>
                <w:rStyle w:val="Hyperlink"/>
                <w:noProof/>
                <w:shd w:val="clear" w:color="auto" w:fill="FFFFFF"/>
              </w:rPr>
              <w:t>Task 1A: Bat Acoustic Monitoring: Methods</w:t>
            </w:r>
            <w:r w:rsidR="00CF6B70">
              <w:rPr>
                <w:noProof/>
                <w:webHidden/>
              </w:rPr>
              <w:tab/>
            </w:r>
            <w:r w:rsidR="00CF6B70">
              <w:rPr>
                <w:noProof/>
                <w:webHidden/>
              </w:rPr>
              <w:fldChar w:fldCharType="begin"/>
            </w:r>
            <w:r w:rsidR="00CF6B70">
              <w:rPr>
                <w:noProof/>
                <w:webHidden/>
              </w:rPr>
              <w:instrText xml:space="preserve"> PAGEREF _Toc200108581 \h </w:instrText>
            </w:r>
            <w:r w:rsidR="00CF6B70">
              <w:rPr>
                <w:noProof/>
                <w:webHidden/>
              </w:rPr>
            </w:r>
            <w:r w:rsidR="00CF6B70">
              <w:rPr>
                <w:noProof/>
                <w:webHidden/>
              </w:rPr>
              <w:fldChar w:fldCharType="separate"/>
            </w:r>
            <w:r w:rsidR="00CF6B70">
              <w:rPr>
                <w:noProof/>
                <w:webHidden/>
              </w:rPr>
              <w:t>6</w:t>
            </w:r>
            <w:r w:rsidR="00CF6B70">
              <w:rPr>
                <w:noProof/>
                <w:webHidden/>
              </w:rPr>
              <w:fldChar w:fldCharType="end"/>
            </w:r>
          </w:hyperlink>
        </w:p>
        <w:p w14:paraId="4E188D4C" w14:textId="49497658"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582" w:history="1">
            <w:r w:rsidR="00CF6B70" w:rsidRPr="00A54482">
              <w:rPr>
                <w:rStyle w:val="Hyperlink"/>
                <w:noProof/>
              </w:rPr>
              <w:t>Task 1B: Vetting of bat acoustic calls: Methods</w:t>
            </w:r>
            <w:r w:rsidR="00CF6B70">
              <w:rPr>
                <w:noProof/>
                <w:webHidden/>
              </w:rPr>
              <w:tab/>
            </w:r>
            <w:r w:rsidR="00CF6B70">
              <w:rPr>
                <w:noProof/>
                <w:webHidden/>
              </w:rPr>
              <w:fldChar w:fldCharType="begin"/>
            </w:r>
            <w:r w:rsidR="00CF6B70">
              <w:rPr>
                <w:noProof/>
                <w:webHidden/>
              </w:rPr>
              <w:instrText xml:space="preserve"> PAGEREF _Toc200108582 \h </w:instrText>
            </w:r>
            <w:r w:rsidR="00CF6B70">
              <w:rPr>
                <w:noProof/>
                <w:webHidden/>
              </w:rPr>
            </w:r>
            <w:r w:rsidR="00CF6B70">
              <w:rPr>
                <w:noProof/>
                <w:webHidden/>
              </w:rPr>
              <w:fldChar w:fldCharType="separate"/>
            </w:r>
            <w:r w:rsidR="00CF6B70">
              <w:rPr>
                <w:noProof/>
                <w:webHidden/>
              </w:rPr>
              <w:t>8</w:t>
            </w:r>
            <w:r w:rsidR="00CF6B70">
              <w:rPr>
                <w:noProof/>
                <w:webHidden/>
              </w:rPr>
              <w:fldChar w:fldCharType="end"/>
            </w:r>
          </w:hyperlink>
        </w:p>
        <w:p w14:paraId="1EF168E4" w14:textId="2469235A"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583" w:history="1">
            <w:r w:rsidR="00CF6B70" w:rsidRPr="00A54482">
              <w:rPr>
                <w:rStyle w:val="Hyperlink"/>
                <w:noProof/>
              </w:rPr>
              <w:t>Task 1B–D: Analyses: Methods</w:t>
            </w:r>
            <w:r w:rsidR="00CF6B70">
              <w:rPr>
                <w:noProof/>
                <w:webHidden/>
              </w:rPr>
              <w:tab/>
            </w:r>
            <w:r w:rsidR="00CF6B70">
              <w:rPr>
                <w:noProof/>
                <w:webHidden/>
              </w:rPr>
              <w:fldChar w:fldCharType="begin"/>
            </w:r>
            <w:r w:rsidR="00CF6B70">
              <w:rPr>
                <w:noProof/>
                <w:webHidden/>
              </w:rPr>
              <w:instrText xml:space="preserve"> PAGEREF _Toc200108583 \h </w:instrText>
            </w:r>
            <w:r w:rsidR="00CF6B70">
              <w:rPr>
                <w:noProof/>
                <w:webHidden/>
              </w:rPr>
            </w:r>
            <w:r w:rsidR="00CF6B70">
              <w:rPr>
                <w:noProof/>
                <w:webHidden/>
              </w:rPr>
              <w:fldChar w:fldCharType="separate"/>
            </w:r>
            <w:r w:rsidR="00CF6B70">
              <w:rPr>
                <w:noProof/>
                <w:webHidden/>
              </w:rPr>
              <w:t>13</w:t>
            </w:r>
            <w:r w:rsidR="00CF6B70">
              <w:rPr>
                <w:noProof/>
                <w:webHidden/>
              </w:rPr>
              <w:fldChar w:fldCharType="end"/>
            </w:r>
          </w:hyperlink>
        </w:p>
        <w:p w14:paraId="2E51A2DC" w14:textId="2CC36A7F"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84" w:history="1">
            <w:r w:rsidR="00CF6B70" w:rsidRPr="00A54482">
              <w:rPr>
                <w:rStyle w:val="Hyperlink"/>
                <w:noProof/>
              </w:rPr>
              <w:t>Influence of temperature and landcover on bat activity methods</w:t>
            </w:r>
            <w:r w:rsidR="00CF6B70">
              <w:rPr>
                <w:noProof/>
                <w:webHidden/>
              </w:rPr>
              <w:tab/>
            </w:r>
            <w:r w:rsidR="00CF6B70">
              <w:rPr>
                <w:noProof/>
                <w:webHidden/>
              </w:rPr>
              <w:fldChar w:fldCharType="begin"/>
            </w:r>
            <w:r w:rsidR="00CF6B70">
              <w:rPr>
                <w:noProof/>
                <w:webHidden/>
              </w:rPr>
              <w:instrText xml:space="preserve"> PAGEREF _Toc200108584 \h </w:instrText>
            </w:r>
            <w:r w:rsidR="00CF6B70">
              <w:rPr>
                <w:noProof/>
                <w:webHidden/>
              </w:rPr>
            </w:r>
            <w:r w:rsidR="00CF6B70">
              <w:rPr>
                <w:noProof/>
                <w:webHidden/>
              </w:rPr>
              <w:fldChar w:fldCharType="separate"/>
            </w:r>
            <w:r w:rsidR="00CF6B70">
              <w:rPr>
                <w:noProof/>
                <w:webHidden/>
              </w:rPr>
              <w:t>13</w:t>
            </w:r>
            <w:r w:rsidR="00CF6B70">
              <w:rPr>
                <w:noProof/>
                <w:webHidden/>
              </w:rPr>
              <w:fldChar w:fldCharType="end"/>
            </w:r>
          </w:hyperlink>
        </w:p>
        <w:p w14:paraId="0CE195F6" w14:textId="31AF4190"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85" w:history="1">
            <w:r w:rsidR="00CF6B70" w:rsidRPr="00A54482">
              <w:rPr>
                <w:rStyle w:val="Hyperlink"/>
                <w:noProof/>
              </w:rPr>
              <w:t>Mixed effects linear regression: habitat and temperature associations</w:t>
            </w:r>
            <w:r w:rsidR="00CF6B70">
              <w:rPr>
                <w:noProof/>
                <w:webHidden/>
              </w:rPr>
              <w:tab/>
            </w:r>
            <w:r w:rsidR="00CF6B70">
              <w:rPr>
                <w:noProof/>
                <w:webHidden/>
              </w:rPr>
              <w:fldChar w:fldCharType="begin"/>
            </w:r>
            <w:r w:rsidR="00CF6B70">
              <w:rPr>
                <w:noProof/>
                <w:webHidden/>
              </w:rPr>
              <w:instrText xml:space="preserve"> PAGEREF _Toc200108585 \h </w:instrText>
            </w:r>
            <w:r w:rsidR="00CF6B70">
              <w:rPr>
                <w:noProof/>
                <w:webHidden/>
              </w:rPr>
            </w:r>
            <w:r w:rsidR="00CF6B70">
              <w:rPr>
                <w:noProof/>
                <w:webHidden/>
              </w:rPr>
              <w:fldChar w:fldCharType="separate"/>
            </w:r>
            <w:r w:rsidR="00CF6B70">
              <w:rPr>
                <w:noProof/>
                <w:webHidden/>
              </w:rPr>
              <w:t>13</w:t>
            </w:r>
            <w:r w:rsidR="00CF6B70">
              <w:rPr>
                <w:noProof/>
                <w:webHidden/>
              </w:rPr>
              <w:fldChar w:fldCharType="end"/>
            </w:r>
          </w:hyperlink>
        </w:p>
        <w:p w14:paraId="4542AF25" w14:textId="75D07C3C"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86" w:history="1">
            <w:r w:rsidR="00CF6B70" w:rsidRPr="00A54482">
              <w:rPr>
                <w:rStyle w:val="Hyperlink"/>
                <w:noProof/>
              </w:rPr>
              <w:t>Phenology, migration and hibernation ecology methods</w:t>
            </w:r>
            <w:r w:rsidR="00CF6B70">
              <w:rPr>
                <w:noProof/>
                <w:webHidden/>
              </w:rPr>
              <w:tab/>
            </w:r>
            <w:r w:rsidR="00CF6B70">
              <w:rPr>
                <w:noProof/>
                <w:webHidden/>
              </w:rPr>
              <w:fldChar w:fldCharType="begin"/>
            </w:r>
            <w:r w:rsidR="00CF6B70">
              <w:rPr>
                <w:noProof/>
                <w:webHidden/>
              </w:rPr>
              <w:instrText xml:space="preserve"> PAGEREF _Toc200108586 \h </w:instrText>
            </w:r>
            <w:r w:rsidR="00CF6B70">
              <w:rPr>
                <w:noProof/>
                <w:webHidden/>
              </w:rPr>
            </w:r>
            <w:r w:rsidR="00CF6B70">
              <w:rPr>
                <w:noProof/>
                <w:webHidden/>
              </w:rPr>
              <w:fldChar w:fldCharType="separate"/>
            </w:r>
            <w:r w:rsidR="00CF6B70">
              <w:rPr>
                <w:noProof/>
                <w:webHidden/>
              </w:rPr>
              <w:t>13</w:t>
            </w:r>
            <w:r w:rsidR="00CF6B70">
              <w:rPr>
                <w:noProof/>
                <w:webHidden/>
              </w:rPr>
              <w:fldChar w:fldCharType="end"/>
            </w:r>
          </w:hyperlink>
        </w:p>
        <w:p w14:paraId="2A4601CC" w14:textId="2690ED06"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87" w:history="1">
            <w:r w:rsidR="00CF6B70" w:rsidRPr="00A54482">
              <w:rPr>
                <w:rStyle w:val="Hyperlink"/>
                <w:noProof/>
              </w:rPr>
              <w:t>Dynamic occupancy: Phenology, migration, and hibernation ecology</w:t>
            </w:r>
            <w:r w:rsidR="00CF6B70">
              <w:rPr>
                <w:noProof/>
                <w:webHidden/>
              </w:rPr>
              <w:tab/>
            </w:r>
            <w:r w:rsidR="00CF6B70">
              <w:rPr>
                <w:noProof/>
                <w:webHidden/>
              </w:rPr>
              <w:fldChar w:fldCharType="begin"/>
            </w:r>
            <w:r w:rsidR="00CF6B70">
              <w:rPr>
                <w:noProof/>
                <w:webHidden/>
              </w:rPr>
              <w:instrText xml:space="preserve"> PAGEREF _Toc200108587 \h </w:instrText>
            </w:r>
            <w:r w:rsidR="00CF6B70">
              <w:rPr>
                <w:noProof/>
                <w:webHidden/>
              </w:rPr>
            </w:r>
            <w:r w:rsidR="00CF6B70">
              <w:rPr>
                <w:noProof/>
                <w:webHidden/>
              </w:rPr>
              <w:fldChar w:fldCharType="separate"/>
            </w:r>
            <w:r w:rsidR="00CF6B70">
              <w:rPr>
                <w:noProof/>
                <w:webHidden/>
              </w:rPr>
              <w:t>14</w:t>
            </w:r>
            <w:r w:rsidR="00CF6B70">
              <w:rPr>
                <w:noProof/>
                <w:webHidden/>
              </w:rPr>
              <w:fldChar w:fldCharType="end"/>
            </w:r>
          </w:hyperlink>
        </w:p>
        <w:p w14:paraId="5ABFC367" w14:textId="10EB220A"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88" w:history="1">
            <w:r w:rsidR="00CF6B70" w:rsidRPr="00A54482">
              <w:rPr>
                <w:rStyle w:val="Hyperlink"/>
                <w:noProof/>
              </w:rPr>
              <w:t>Linear regression: Phenology, migration, and hibernation ecology</w:t>
            </w:r>
            <w:r w:rsidR="00CF6B70">
              <w:rPr>
                <w:noProof/>
                <w:webHidden/>
              </w:rPr>
              <w:tab/>
            </w:r>
            <w:r w:rsidR="00CF6B70">
              <w:rPr>
                <w:noProof/>
                <w:webHidden/>
              </w:rPr>
              <w:fldChar w:fldCharType="begin"/>
            </w:r>
            <w:r w:rsidR="00CF6B70">
              <w:rPr>
                <w:noProof/>
                <w:webHidden/>
              </w:rPr>
              <w:instrText xml:space="preserve"> PAGEREF _Toc200108588 \h </w:instrText>
            </w:r>
            <w:r w:rsidR="00CF6B70">
              <w:rPr>
                <w:noProof/>
                <w:webHidden/>
              </w:rPr>
            </w:r>
            <w:r w:rsidR="00CF6B70">
              <w:rPr>
                <w:noProof/>
                <w:webHidden/>
              </w:rPr>
              <w:fldChar w:fldCharType="separate"/>
            </w:r>
            <w:r w:rsidR="00CF6B70">
              <w:rPr>
                <w:noProof/>
                <w:webHidden/>
              </w:rPr>
              <w:t>15</w:t>
            </w:r>
            <w:r w:rsidR="00CF6B70">
              <w:rPr>
                <w:noProof/>
                <w:webHidden/>
              </w:rPr>
              <w:fldChar w:fldCharType="end"/>
            </w:r>
          </w:hyperlink>
        </w:p>
        <w:p w14:paraId="09B82D86" w14:textId="48C2A582"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89" w:history="1">
            <w:r w:rsidR="00CF6B70" w:rsidRPr="00A54482">
              <w:rPr>
                <w:rStyle w:val="Hyperlink"/>
                <w:noProof/>
              </w:rPr>
              <w:t>Faceted maps: Phenology, migration, and hibernation ecology</w:t>
            </w:r>
            <w:r w:rsidR="00CF6B70">
              <w:rPr>
                <w:noProof/>
                <w:webHidden/>
              </w:rPr>
              <w:tab/>
            </w:r>
            <w:r w:rsidR="00CF6B70">
              <w:rPr>
                <w:noProof/>
                <w:webHidden/>
              </w:rPr>
              <w:fldChar w:fldCharType="begin"/>
            </w:r>
            <w:r w:rsidR="00CF6B70">
              <w:rPr>
                <w:noProof/>
                <w:webHidden/>
              </w:rPr>
              <w:instrText xml:space="preserve"> PAGEREF _Toc200108589 \h </w:instrText>
            </w:r>
            <w:r w:rsidR="00CF6B70">
              <w:rPr>
                <w:noProof/>
                <w:webHidden/>
              </w:rPr>
            </w:r>
            <w:r w:rsidR="00CF6B70">
              <w:rPr>
                <w:noProof/>
                <w:webHidden/>
              </w:rPr>
              <w:fldChar w:fldCharType="separate"/>
            </w:r>
            <w:r w:rsidR="00CF6B70">
              <w:rPr>
                <w:noProof/>
                <w:webHidden/>
              </w:rPr>
              <w:t>15</w:t>
            </w:r>
            <w:r w:rsidR="00CF6B70">
              <w:rPr>
                <w:noProof/>
                <w:webHidden/>
              </w:rPr>
              <w:fldChar w:fldCharType="end"/>
            </w:r>
          </w:hyperlink>
        </w:p>
        <w:p w14:paraId="79B71EC1" w14:textId="3321DF90"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0" w:history="1">
            <w:r w:rsidR="00CF6B70" w:rsidRPr="00A54482">
              <w:rPr>
                <w:rStyle w:val="Hyperlink"/>
                <w:noProof/>
              </w:rPr>
              <w:t>Community Analysis Methods</w:t>
            </w:r>
            <w:r w:rsidR="00CF6B70">
              <w:rPr>
                <w:noProof/>
                <w:webHidden/>
              </w:rPr>
              <w:tab/>
            </w:r>
            <w:r w:rsidR="00CF6B70">
              <w:rPr>
                <w:noProof/>
                <w:webHidden/>
              </w:rPr>
              <w:fldChar w:fldCharType="begin"/>
            </w:r>
            <w:r w:rsidR="00CF6B70">
              <w:rPr>
                <w:noProof/>
                <w:webHidden/>
              </w:rPr>
              <w:instrText xml:space="preserve"> PAGEREF _Toc200108590 \h </w:instrText>
            </w:r>
            <w:r w:rsidR="00CF6B70">
              <w:rPr>
                <w:noProof/>
                <w:webHidden/>
              </w:rPr>
            </w:r>
            <w:r w:rsidR="00CF6B70">
              <w:rPr>
                <w:noProof/>
                <w:webHidden/>
              </w:rPr>
              <w:fldChar w:fldCharType="separate"/>
            </w:r>
            <w:r w:rsidR="00CF6B70">
              <w:rPr>
                <w:noProof/>
                <w:webHidden/>
              </w:rPr>
              <w:t>15</w:t>
            </w:r>
            <w:r w:rsidR="00CF6B70">
              <w:rPr>
                <w:noProof/>
                <w:webHidden/>
              </w:rPr>
              <w:fldChar w:fldCharType="end"/>
            </w:r>
          </w:hyperlink>
        </w:p>
        <w:p w14:paraId="0123D158" w14:textId="19E78511"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591" w:history="1">
            <w:r w:rsidR="00CF6B70" w:rsidRPr="00A54482">
              <w:rPr>
                <w:rStyle w:val="Hyperlink"/>
                <w:noProof/>
              </w:rPr>
              <w:t>Broad Results</w:t>
            </w:r>
            <w:r w:rsidR="00CF6B70">
              <w:rPr>
                <w:noProof/>
                <w:webHidden/>
              </w:rPr>
              <w:tab/>
            </w:r>
            <w:r w:rsidR="00CF6B70">
              <w:rPr>
                <w:noProof/>
                <w:webHidden/>
              </w:rPr>
              <w:fldChar w:fldCharType="begin"/>
            </w:r>
            <w:r w:rsidR="00CF6B70">
              <w:rPr>
                <w:noProof/>
                <w:webHidden/>
              </w:rPr>
              <w:instrText xml:space="preserve"> PAGEREF _Toc200108591 \h </w:instrText>
            </w:r>
            <w:r w:rsidR="00CF6B70">
              <w:rPr>
                <w:noProof/>
                <w:webHidden/>
              </w:rPr>
            </w:r>
            <w:r w:rsidR="00CF6B70">
              <w:rPr>
                <w:noProof/>
                <w:webHidden/>
              </w:rPr>
              <w:fldChar w:fldCharType="separate"/>
            </w:r>
            <w:r w:rsidR="00CF6B70">
              <w:rPr>
                <w:noProof/>
                <w:webHidden/>
              </w:rPr>
              <w:t>16</w:t>
            </w:r>
            <w:r w:rsidR="00CF6B70">
              <w:rPr>
                <w:noProof/>
                <w:webHidden/>
              </w:rPr>
              <w:fldChar w:fldCharType="end"/>
            </w:r>
          </w:hyperlink>
        </w:p>
        <w:p w14:paraId="5622E0ED" w14:textId="36A2730F"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2" w:history="1">
            <w:r w:rsidR="00CF6B70" w:rsidRPr="00A54482">
              <w:rPr>
                <w:rStyle w:val="Hyperlink"/>
                <w:noProof/>
              </w:rPr>
              <w:t>Fall</w:t>
            </w:r>
            <w:r w:rsidR="00CF6B70">
              <w:rPr>
                <w:noProof/>
                <w:webHidden/>
              </w:rPr>
              <w:tab/>
            </w:r>
            <w:r w:rsidR="00CF6B70">
              <w:rPr>
                <w:noProof/>
                <w:webHidden/>
              </w:rPr>
              <w:fldChar w:fldCharType="begin"/>
            </w:r>
            <w:r w:rsidR="00CF6B70">
              <w:rPr>
                <w:noProof/>
                <w:webHidden/>
              </w:rPr>
              <w:instrText xml:space="preserve"> PAGEREF _Toc200108592 \h </w:instrText>
            </w:r>
            <w:r w:rsidR="00CF6B70">
              <w:rPr>
                <w:noProof/>
                <w:webHidden/>
              </w:rPr>
            </w:r>
            <w:r w:rsidR="00CF6B70">
              <w:rPr>
                <w:noProof/>
                <w:webHidden/>
              </w:rPr>
              <w:fldChar w:fldCharType="separate"/>
            </w:r>
            <w:r w:rsidR="00CF6B70">
              <w:rPr>
                <w:noProof/>
                <w:webHidden/>
              </w:rPr>
              <w:t>17</w:t>
            </w:r>
            <w:r w:rsidR="00CF6B70">
              <w:rPr>
                <w:noProof/>
                <w:webHidden/>
              </w:rPr>
              <w:fldChar w:fldCharType="end"/>
            </w:r>
          </w:hyperlink>
        </w:p>
        <w:p w14:paraId="131BDAA3" w14:textId="4D309A67"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3" w:history="1">
            <w:r w:rsidR="00CF6B70" w:rsidRPr="00A54482">
              <w:rPr>
                <w:rStyle w:val="Hyperlink"/>
                <w:noProof/>
              </w:rPr>
              <w:t>Winter</w:t>
            </w:r>
            <w:r w:rsidR="00CF6B70">
              <w:rPr>
                <w:noProof/>
                <w:webHidden/>
              </w:rPr>
              <w:tab/>
            </w:r>
            <w:r w:rsidR="00CF6B70">
              <w:rPr>
                <w:noProof/>
                <w:webHidden/>
              </w:rPr>
              <w:fldChar w:fldCharType="begin"/>
            </w:r>
            <w:r w:rsidR="00CF6B70">
              <w:rPr>
                <w:noProof/>
                <w:webHidden/>
              </w:rPr>
              <w:instrText xml:space="preserve"> PAGEREF _Toc200108593 \h </w:instrText>
            </w:r>
            <w:r w:rsidR="00CF6B70">
              <w:rPr>
                <w:noProof/>
                <w:webHidden/>
              </w:rPr>
            </w:r>
            <w:r w:rsidR="00CF6B70">
              <w:rPr>
                <w:noProof/>
                <w:webHidden/>
              </w:rPr>
              <w:fldChar w:fldCharType="separate"/>
            </w:r>
            <w:r w:rsidR="00CF6B70">
              <w:rPr>
                <w:noProof/>
                <w:webHidden/>
              </w:rPr>
              <w:t>23</w:t>
            </w:r>
            <w:r w:rsidR="00CF6B70">
              <w:rPr>
                <w:noProof/>
                <w:webHidden/>
              </w:rPr>
              <w:fldChar w:fldCharType="end"/>
            </w:r>
          </w:hyperlink>
        </w:p>
        <w:p w14:paraId="2E9F6BCB" w14:textId="08FA3111"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594" w:history="1">
            <w:r w:rsidR="00CF6B70" w:rsidRPr="00A54482">
              <w:rPr>
                <w:rStyle w:val="Hyperlink"/>
                <w:noProof/>
              </w:rPr>
              <w:t xml:space="preserve">Task 1B: </w:t>
            </w:r>
            <w:r w:rsidR="00CF6B70" w:rsidRPr="00A54482">
              <w:rPr>
                <w:rStyle w:val="Hyperlink"/>
                <w:i/>
                <w:iCs/>
                <w:noProof/>
              </w:rPr>
              <w:t>Perimyotis subflavus</w:t>
            </w:r>
            <w:r w:rsidR="00CF6B70">
              <w:rPr>
                <w:noProof/>
                <w:webHidden/>
              </w:rPr>
              <w:tab/>
            </w:r>
            <w:r w:rsidR="00CF6B70">
              <w:rPr>
                <w:noProof/>
                <w:webHidden/>
              </w:rPr>
              <w:fldChar w:fldCharType="begin"/>
            </w:r>
            <w:r w:rsidR="00CF6B70">
              <w:rPr>
                <w:noProof/>
                <w:webHidden/>
              </w:rPr>
              <w:instrText xml:space="preserve"> PAGEREF _Toc200108594 \h </w:instrText>
            </w:r>
            <w:r w:rsidR="00CF6B70">
              <w:rPr>
                <w:noProof/>
                <w:webHidden/>
              </w:rPr>
            </w:r>
            <w:r w:rsidR="00CF6B70">
              <w:rPr>
                <w:noProof/>
                <w:webHidden/>
              </w:rPr>
              <w:fldChar w:fldCharType="separate"/>
            </w:r>
            <w:r w:rsidR="00CF6B70">
              <w:rPr>
                <w:noProof/>
                <w:webHidden/>
              </w:rPr>
              <w:t>28</w:t>
            </w:r>
            <w:r w:rsidR="00CF6B70">
              <w:rPr>
                <w:noProof/>
                <w:webHidden/>
              </w:rPr>
              <w:fldChar w:fldCharType="end"/>
            </w:r>
          </w:hyperlink>
        </w:p>
        <w:p w14:paraId="34F716A6" w14:textId="0661E06D"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5" w:history="1">
            <w:r w:rsidR="00CF6B70" w:rsidRPr="00A54482">
              <w:rPr>
                <w:rStyle w:val="Hyperlink"/>
                <w:noProof/>
              </w:rPr>
              <w:t>PESU Introduction</w:t>
            </w:r>
            <w:r w:rsidR="00CF6B70">
              <w:rPr>
                <w:noProof/>
                <w:webHidden/>
              </w:rPr>
              <w:tab/>
            </w:r>
            <w:r w:rsidR="00CF6B70">
              <w:rPr>
                <w:noProof/>
                <w:webHidden/>
              </w:rPr>
              <w:fldChar w:fldCharType="begin"/>
            </w:r>
            <w:r w:rsidR="00CF6B70">
              <w:rPr>
                <w:noProof/>
                <w:webHidden/>
              </w:rPr>
              <w:instrText xml:space="preserve"> PAGEREF _Toc200108595 \h </w:instrText>
            </w:r>
            <w:r w:rsidR="00CF6B70">
              <w:rPr>
                <w:noProof/>
                <w:webHidden/>
              </w:rPr>
            </w:r>
            <w:r w:rsidR="00CF6B70">
              <w:rPr>
                <w:noProof/>
                <w:webHidden/>
              </w:rPr>
              <w:fldChar w:fldCharType="separate"/>
            </w:r>
            <w:r w:rsidR="00CF6B70">
              <w:rPr>
                <w:noProof/>
                <w:webHidden/>
              </w:rPr>
              <w:t>28</w:t>
            </w:r>
            <w:r w:rsidR="00CF6B70">
              <w:rPr>
                <w:noProof/>
                <w:webHidden/>
              </w:rPr>
              <w:fldChar w:fldCharType="end"/>
            </w:r>
          </w:hyperlink>
        </w:p>
        <w:p w14:paraId="062CB839" w14:textId="2BBA3D96"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6" w:history="1">
            <w:r w:rsidR="00CF6B70" w:rsidRPr="00A54482">
              <w:rPr>
                <w:rStyle w:val="Hyperlink"/>
                <w:noProof/>
              </w:rPr>
              <w:t>PESU Fall Results</w:t>
            </w:r>
            <w:r w:rsidR="00CF6B70">
              <w:rPr>
                <w:noProof/>
                <w:webHidden/>
              </w:rPr>
              <w:tab/>
            </w:r>
            <w:r w:rsidR="00CF6B70">
              <w:rPr>
                <w:noProof/>
                <w:webHidden/>
              </w:rPr>
              <w:fldChar w:fldCharType="begin"/>
            </w:r>
            <w:r w:rsidR="00CF6B70">
              <w:rPr>
                <w:noProof/>
                <w:webHidden/>
              </w:rPr>
              <w:instrText xml:space="preserve"> PAGEREF _Toc200108596 \h </w:instrText>
            </w:r>
            <w:r w:rsidR="00CF6B70">
              <w:rPr>
                <w:noProof/>
                <w:webHidden/>
              </w:rPr>
            </w:r>
            <w:r w:rsidR="00CF6B70">
              <w:rPr>
                <w:noProof/>
                <w:webHidden/>
              </w:rPr>
              <w:fldChar w:fldCharType="separate"/>
            </w:r>
            <w:r w:rsidR="00CF6B70">
              <w:rPr>
                <w:noProof/>
                <w:webHidden/>
              </w:rPr>
              <w:t>29</w:t>
            </w:r>
            <w:r w:rsidR="00CF6B70">
              <w:rPr>
                <w:noProof/>
                <w:webHidden/>
              </w:rPr>
              <w:fldChar w:fldCharType="end"/>
            </w:r>
          </w:hyperlink>
        </w:p>
        <w:p w14:paraId="7CA414FB" w14:textId="0AD28CC4"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97" w:history="1">
            <w:r w:rsidR="00CF6B70" w:rsidRPr="00A54482">
              <w:rPr>
                <w:rStyle w:val="Hyperlink"/>
                <w:noProof/>
              </w:rPr>
              <w:t>General</w:t>
            </w:r>
            <w:r w:rsidR="00CF6B70">
              <w:rPr>
                <w:noProof/>
                <w:webHidden/>
              </w:rPr>
              <w:tab/>
            </w:r>
            <w:r w:rsidR="00CF6B70">
              <w:rPr>
                <w:noProof/>
                <w:webHidden/>
              </w:rPr>
              <w:fldChar w:fldCharType="begin"/>
            </w:r>
            <w:r w:rsidR="00CF6B70">
              <w:rPr>
                <w:noProof/>
                <w:webHidden/>
              </w:rPr>
              <w:instrText xml:space="preserve"> PAGEREF _Toc200108597 \h </w:instrText>
            </w:r>
            <w:r w:rsidR="00CF6B70">
              <w:rPr>
                <w:noProof/>
                <w:webHidden/>
              </w:rPr>
            </w:r>
            <w:r w:rsidR="00CF6B70">
              <w:rPr>
                <w:noProof/>
                <w:webHidden/>
              </w:rPr>
              <w:fldChar w:fldCharType="separate"/>
            </w:r>
            <w:r w:rsidR="00CF6B70">
              <w:rPr>
                <w:noProof/>
                <w:webHidden/>
              </w:rPr>
              <w:t>29</w:t>
            </w:r>
            <w:r w:rsidR="00CF6B70">
              <w:rPr>
                <w:noProof/>
                <w:webHidden/>
              </w:rPr>
              <w:fldChar w:fldCharType="end"/>
            </w:r>
          </w:hyperlink>
        </w:p>
        <w:p w14:paraId="3DC5DCD1" w14:textId="1A82B502"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598" w:history="1">
            <w:r w:rsidR="00CF6B70" w:rsidRPr="00A54482">
              <w:rPr>
                <w:rStyle w:val="Hyperlink"/>
                <w:noProof/>
              </w:rPr>
              <w:t>PESU Grid Level Activity: habitat and weather associations</w:t>
            </w:r>
            <w:r w:rsidR="00CF6B70">
              <w:rPr>
                <w:noProof/>
                <w:webHidden/>
              </w:rPr>
              <w:tab/>
            </w:r>
            <w:r w:rsidR="00CF6B70">
              <w:rPr>
                <w:noProof/>
                <w:webHidden/>
              </w:rPr>
              <w:fldChar w:fldCharType="begin"/>
            </w:r>
            <w:r w:rsidR="00CF6B70">
              <w:rPr>
                <w:noProof/>
                <w:webHidden/>
              </w:rPr>
              <w:instrText xml:space="preserve"> PAGEREF _Toc200108598 \h </w:instrText>
            </w:r>
            <w:r w:rsidR="00CF6B70">
              <w:rPr>
                <w:noProof/>
                <w:webHidden/>
              </w:rPr>
            </w:r>
            <w:r w:rsidR="00CF6B70">
              <w:rPr>
                <w:noProof/>
                <w:webHidden/>
              </w:rPr>
              <w:fldChar w:fldCharType="separate"/>
            </w:r>
            <w:r w:rsidR="00CF6B70">
              <w:rPr>
                <w:noProof/>
                <w:webHidden/>
              </w:rPr>
              <w:t>31</w:t>
            </w:r>
            <w:r w:rsidR="00CF6B70">
              <w:rPr>
                <w:noProof/>
                <w:webHidden/>
              </w:rPr>
              <w:fldChar w:fldCharType="end"/>
            </w:r>
          </w:hyperlink>
        </w:p>
        <w:p w14:paraId="6AB50CAC" w14:textId="3C028C0A"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599" w:history="1">
            <w:r w:rsidR="00CF6B70" w:rsidRPr="00A54482">
              <w:rPr>
                <w:rStyle w:val="Hyperlink"/>
                <w:noProof/>
              </w:rPr>
              <w:t>PESU Winter Results</w:t>
            </w:r>
            <w:r w:rsidR="00CF6B70">
              <w:rPr>
                <w:noProof/>
                <w:webHidden/>
              </w:rPr>
              <w:tab/>
            </w:r>
            <w:r w:rsidR="00CF6B70">
              <w:rPr>
                <w:noProof/>
                <w:webHidden/>
              </w:rPr>
              <w:fldChar w:fldCharType="begin"/>
            </w:r>
            <w:r w:rsidR="00CF6B70">
              <w:rPr>
                <w:noProof/>
                <w:webHidden/>
              </w:rPr>
              <w:instrText xml:space="preserve"> PAGEREF _Toc200108599 \h </w:instrText>
            </w:r>
            <w:r w:rsidR="00CF6B70">
              <w:rPr>
                <w:noProof/>
                <w:webHidden/>
              </w:rPr>
            </w:r>
            <w:r w:rsidR="00CF6B70">
              <w:rPr>
                <w:noProof/>
                <w:webHidden/>
              </w:rPr>
              <w:fldChar w:fldCharType="separate"/>
            </w:r>
            <w:r w:rsidR="00CF6B70">
              <w:rPr>
                <w:noProof/>
                <w:webHidden/>
              </w:rPr>
              <w:t>35</w:t>
            </w:r>
            <w:r w:rsidR="00CF6B70">
              <w:rPr>
                <w:noProof/>
                <w:webHidden/>
              </w:rPr>
              <w:fldChar w:fldCharType="end"/>
            </w:r>
          </w:hyperlink>
        </w:p>
        <w:p w14:paraId="3EB41F04" w14:textId="04E9E8FE"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00" w:history="1">
            <w:r w:rsidR="00CF6B70" w:rsidRPr="00A54482">
              <w:rPr>
                <w:rStyle w:val="Hyperlink"/>
                <w:noProof/>
              </w:rPr>
              <w:t>PESU Grid–level Daily Activity: habitat and weather associations</w:t>
            </w:r>
            <w:r w:rsidR="00CF6B70">
              <w:rPr>
                <w:noProof/>
                <w:webHidden/>
              </w:rPr>
              <w:tab/>
            </w:r>
            <w:r w:rsidR="00CF6B70">
              <w:rPr>
                <w:noProof/>
                <w:webHidden/>
              </w:rPr>
              <w:fldChar w:fldCharType="begin"/>
            </w:r>
            <w:r w:rsidR="00CF6B70">
              <w:rPr>
                <w:noProof/>
                <w:webHidden/>
              </w:rPr>
              <w:instrText xml:space="preserve"> PAGEREF _Toc200108600 \h </w:instrText>
            </w:r>
            <w:r w:rsidR="00CF6B70">
              <w:rPr>
                <w:noProof/>
                <w:webHidden/>
              </w:rPr>
            </w:r>
            <w:r w:rsidR="00CF6B70">
              <w:rPr>
                <w:noProof/>
                <w:webHidden/>
              </w:rPr>
              <w:fldChar w:fldCharType="separate"/>
            </w:r>
            <w:r w:rsidR="00CF6B70">
              <w:rPr>
                <w:noProof/>
                <w:webHidden/>
              </w:rPr>
              <w:t>36</w:t>
            </w:r>
            <w:r w:rsidR="00CF6B70">
              <w:rPr>
                <w:noProof/>
                <w:webHidden/>
              </w:rPr>
              <w:fldChar w:fldCharType="end"/>
            </w:r>
          </w:hyperlink>
        </w:p>
        <w:p w14:paraId="1F16B1F3" w14:textId="2B530137"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01" w:history="1">
            <w:r w:rsidR="00CF6B70" w:rsidRPr="00A54482">
              <w:rPr>
                <w:rStyle w:val="Hyperlink"/>
                <w:noProof/>
              </w:rPr>
              <w:t>PESU Hibernation Ecology/Phenology</w:t>
            </w:r>
            <w:r w:rsidR="00CF6B70">
              <w:rPr>
                <w:noProof/>
                <w:webHidden/>
              </w:rPr>
              <w:tab/>
            </w:r>
            <w:r w:rsidR="00CF6B70">
              <w:rPr>
                <w:noProof/>
                <w:webHidden/>
              </w:rPr>
              <w:fldChar w:fldCharType="begin"/>
            </w:r>
            <w:r w:rsidR="00CF6B70">
              <w:rPr>
                <w:noProof/>
                <w:webHidden/>
              </w:rPr>
              <w:instrText xml:space="preserve"> PAGEREF _Toc200108601 \h </w:instrText>
            </w:r>
            <w:r w:rsidR="00CF6B70">
              <w:rPr>
                <w:noProof/>
                <w:webHidden/>
              </w:rPr>
            </w:r>
            <w:r w:rsidR="00CF6B70">
              <w:rPr>
                <w:noProof/>
                <w:webHidden/>
              </w:rPr>
              <w:fldChar w:fldCharType="separate"/>
            </w:r>
            <w:r w:rsidR="00CF6B70">
              <w:rPr>
                <w:noProof/>
                <w:webHidden/>
              </w:rPr>
              <w:t>42</w:t>
            </w:r>
            <w:r w:rsidR="00CF6B70">
              <w:rPr>
                <w:noProof/>
                <w:webHidden/>
              </w:rPr>
              <w:fldChar w:fldCharType="end"/>
            </w:r>
          </w:hyperlink>
        </w:p>
        <w:p w14:paraId="44B5746B" w14:textId="1A8AD79B"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02" w:history="1">
            <w:r w:rsidR="00CF6B70" w:rsidRPr="00A54482">
              <w:rPr>
                <w:rStyle w:val="Hyperlink"/>
                <w:noProof/>
              </w:rPr>
              <w:t>PESU Summary of Results/Discussion</w:t>
            </w:r>
            <w:r w:rsidR="00CF6B70">
              <w:rPr>
                <w:noProof/>
                <w:webHidden/>
              </w:rPr>
              <w:tab/>
            </w:r>
            <w:r w:rsidR="00CF6B70">
              <w:rPr>
                <w:noProof/>
                <w:webHidden/>
              </w:rPr>
              <w:fldChar w:fldCharType="begin"/>
            </w:r>
            <w:r w:rsidR="00CF6B70">
              <w:rPr>
                <w:noProof/>
                <w:webHidden/>
              </w:rPr>
              <w:instrText xml:space="preserve"> PAGEREF _Toc200108602 \h </w:instrText>
            </w:r>
            <w:r w:rsidR="00CF6B70">
              <w:rPr>
                <w:noProof/>
                <w:webHidden/>
              </w:rPr>
            </w:r>
            <w:r w:rsidR="00CF6B70">
              <w:rPr>
                <w:noProof/>
                <w:webHidden/>
              </w:rPr>
              <w:fldChar w:fldCharType="separate"/>
            </w:r>
            <w:r w:rsidR="00CF6B70">
              <w:rPr>
                <w:noProof/>
                <w:webHidden/>
              </w:rPr>
              <w:t>48</w:t>
            </w:r>
            <w:r w:rsidR="00CF6B70">
              <w:rPr>
                <w:noProof/>
                <w:webHidden/>
              </w:rPr>
              <w:fldChar w:fldCharType="end"/>
            </w:r>
          </w:hyperlink>
        </w:p>
        <w:p w14:paraId="00400F1B" w14:textId="1076B26A"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03" w:history="1">
            <w:r w:rsidR="00CF6B70" w:rsidRPr="00A54482">
              <w:rPr>
                <w:rStyle w:val="Hyperlink"/>
                <w:noProof/>
                <w:shd w:val="clear" w:color="auto" w:fill="FFFFFF"/>
              </w:rPr>
              <w:t xml:space="preserve">Task 1B: </w:t>
            </w:r>
            <w:r w:rsidR="00CF6B70" w:rsidRPr="00A54482">
              <w:rPr>
                <w:rStyle w:val="Hyperlink"/>
                <w:i/>
                <w:iCs/>
                <w:noProof/>
                <w:shd w:val="clear" w:color="auto" w:fill="FFFFFF"/>
              </w:rPr>
              <w:t>Myotis velifer</w:t>
            </w:r>
            <w:r w:rsidR="00CF6B70">
              <w:rPr>
                <w:noProof/>
                <w:webHidden/>
              </w:rPr>
              <w:tab/>
            </w:r>
            <w:r w:rsidR="00CF6B70">
              <w:rPr>
                <w:noProof/>
                <w:webHidden/>
              </w:rPr>
              <w:fldChar w:fldCharType="begin"/>
            </w:r>
            <w:r w:rsidR="00CF6B70">
              <w:rPr>
                <w:noProof/>
                <w:webHidden/>
              </w:rPr>
              <w:instrText xml:space="preserve"> PAGEREF _Toc200108603 \h </w:instrText>
            </w:r>
            <w:r w:rsidR="00CF6B70">
              <w:rPr>
                <w:noProof/>
                <w:webHidden/>
              </w:rPr>
            </w:r>
            <w:r w:rsidR="00CF6B70">
              <w:rPr>
                <w:noProof/>
                <w:webHidden/>
              </w:rPr>
              <w:fldChar w:fldCharType="separate"/>
            </w:r>
            <w:r w:rsidR="00CF6B70">
              <w:rPr>
                <w:noProof/>
                <w:webHidden/>
              </w:rPr>
              <w:t>51</w:t>
            </w:r>
            <w:r w:rsidR="00CF6B70">
              <w:rPr>
                <w:noProof/>
                <w:webHidden/>
              </w:rPr>
              <w:fldChar w:fldCharType="end"/>
            </w:r>
          </w:hyperlink>
        </w:p>
        <w:p w14:paraId="3490374E" w14:textId="10682B8C"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04" w:history="1">
            <w:r w:rsidR="00CF6B70" w:rsidRPr="00A54482">
              <w:rPr>
                <w:rStyle w:val="Hyperlink"/>
                <w:noProof/>
                <w:shd w:val="clear" w:color="auto" w:fill="FFFFFF"/>
              </w:rPr>
              <w:t>MYVE Introduction</w:t>
            </w:r>
            <w:r w:rsidR="00CF6B70">
              <w:rPr>
                <w:noProof/>
                <w:webHidden/>
              </w:rPr>
              <w:tab/>
            </w:r>
            <w:r w:rsidR="00CF6B70">
              <w:rPr>
                <w:noProof/>
                <w:webHidden/>
              </w:rPr>
              <w:fldChar w:fldCharType="begin"/>
            </w:r>
            <w:r w:rsidR="00CF6B70">
              <w:rPr>
                <w:noProof/>
                <w:webHidden/>
              </w:rPr>
              <w:instrText xml:space="preserve"> PAGEREF _Toc200108604 \h </w:instrText>
            </w:r>
            <w:r w:rsidR="00CF6B70">
              <w:rPr>
                <w:noProof/>
                <w:webHidden/>
              </w:rPr>
            </w:r>
            <w:r w:rsidR="00CF6B70">
              <w:rPr>
                <w:noProof/>
                <w:webHidden/>
              </w:rPr>
              <w:fldChar w:fldCharType="separate"/>
            </w:r>
            <w:r w:rsidR="00CF6B70">
              <w:rPr>
                <w:noProof/>
                <w:webHidden/>
              </w:rPr>
              <w:t>51</w:t>
            </w:r>
            <w:r w:rsidR="00CF6B70">
              <w:rPr>
                <w:noProof/>
                <w:webHidden/>
              </w:rPr>
              <w:fldChar w:fldCharType="end"/>
            </w:r>
          </w:hyperlink>
        </w:p>
        <w:p w14:paraId="1BA68388" w14:textId="57590F64"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05" w:history="1">
            <w:r w:rsidR="00CF6B70" w:rsidRPr="00A54482">
              <w:rPr>
                <w:rStyle w:val="Hyperlink"/>
                <w:noProof/>
              </w:rPr>
              <w:t>MYVE Fall Results</w:t>
            </w:r>
            <w:r w:rsidR="00CF6B70">
              <w:rPr>
                <w:noProof/>
                <w:webHidden/>
              </w:rPr>
              <w:tab/>
            </w:r>
            <w:r w:rsidR="00CF6B70">
              <w:rPr>
                <w:noProof/>
                <w:webHidden/>
              </w:rPr>
              <w:fldChar w:fldCharType="begin"/>
            </w:r>
            <w:r w:rsidR="00CF6B70">
              <w:rPr>
                <w:noProof/>
                <w:webHidden/>
              </w:rPr>
              <w:instrText xml:space="preserve"> PAGEREF _Toc200108605 \h </w:instrText>
            </w:r>
            <w:r w:rsidR="00CF6B70">
              <w:rPr>
                <w:noProof/>
                <w:webHidden/>
              </w:rPr>
            </w:r>
            <w:r w:rsidR="00CF6B70">
              <w:rPr>
                <w:noProof/>
                <w:webHidden/>
              </w:rPr>
              <w:fldChar w:fldCharType="separate"/>
            </w:r>
            <w:r w:rsidR="00CF6B70">
              <w:rPr>
                <w:noProof/>
                <w:webHidden/>
              </w:rPr>
              <w:t>52</w:t>
            </w:r>
            <w:r w:rsidR="00CF6B70">
              <w:rPr>
                <w:noProof/>
                <w:webHidden/>
              </w:rPr>
              <w:fldChar w:fldCharType="end"/>
            </w:r>
          </w:hyperlink>
        </w:p>
        <w:p w14:paraId="5E10B240" w14:textId="1F9CDE23"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06" w:history="1">
            <w:r w:rsidR="00CF6B70" w:rsidRPr="00A54482">
              <w:rPr>
                <w:rStyle w:val="Hyperlink"/>
                <w:noProof/>
              </w:rPr>
              <w:t>General</w:t>
            </w:r>
            <w:r w:rsidR="00CF6B70">
              <w:rPr>
                <w:noProof/>
                <w:webHidden/>
              </w:rPr>
              <w:tab/>
            </w:r>
            <w:r w:rsidR="00CF6B70">
              <w:rPr>
                <w:noProof/>
                <w:webHidden/>
              </w:rPr>
              <w:fldChar w:fldCharType="begin"/>
            </w:r>
            <w:r w:rsidR="00CF6B70">
              <w:rPr>
                <w:noProof/>
                <w:webHidden/>
              </w:rPr>
              <w:instrText xml:space="preserve"> PAGEREF _Toc200108606 \h </w:instrText>
            </w:r>
            <w:r w:rsidR="00CF6B70">
              <w:rPr>
                <w:noProof/>
                <w:webHidden/>
              </w:rPr>
            </w:r>
            <w:r w:rsidR="00CF6B70">
              <w:rPr>
                <w:noProof/>
                <w:webHidden/>
              </w:rPr>
              <w:fldChar w:fldCharType="separate"/>
            </w:r>
            <w:r w:rsidR="00CF6B70">
              <w:rPr>
                <w:noProof/>
                <w:webHidden/>
              </w:rPr>
              <w:t>52</w:t>
            </w:r>
            <w:r w:rsidR="00CF6B70">
              <w:rPr>
                <w:noProof/>
                <w:webHidden/>
              </w:rPr>
              <w:fldChar w:fldCharType="end"/>
            </w:r>
          </w:hyperlink>
        </w:p>
        <w:p w14:paraId="419323C8" w14:textId="5E67638A"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07" w:history="1">
            <w:r w:rsidR="00CF6B70" w:rsidRPr="00A54482">
              <w:rPr>
                <w:rStyle w:val="Hyperlink"/>
                <w:noProof/>
              </w:rPr>
              <w:t>MYVE Grid Level Activity: habitat and weather associations</w:t>
            </w:r>
            <w:r w:rsidR="00CF6B70">
              <w:rPr>
                <w:noProof/>
                <w:webHidden/>
              </w:rPr>
              <w:tab/>
            </w:r>
            <w:r w:rsidR="00CF6B70">
              <w:rPr>
                <w:noProof/>
                <w:webHidden/>
              </w:rPr>
              <w:fldChar w:fldCharType="begin"/>
            </w:r>
            <w:r w:rsidR="00CF6B70">
              <w:rPr>
                <w:noProof/>
                <w:webHidden/>
              </w:rPr>
              <w:instrText xml:space="preserve"> PAGEREF _Toc200108607 \h </w:instrText>
            </w:r>
            <w:r w:rsidR="00CF6B70">
              <w:rPr>
                <w:noProof/>
                <w:webHidden/>
              </w:rPr>
            </w:r>
            <w:r w:rsidR="00CF6B70">
              <w:rPr>
                <w:noProof/>
                <w:webHidden/>
              </w:rPr>
              <w:fldChar w:fldCharType="separate"/>
            </w:r>
            <w:r w:rsidR="00CF6B70">
              <w:rPr>
                <w:noProof/>
                <w:webHidden/>
              </w:rPr>
              <w:t>53</w:t>
            </w:r>
            <w:r w:rsidR="00CF6B70">
              <w:rPr>
                <w:noProof/>
                <w:webHidden/>
              </w:rPr>
              <w:fldChar w:fldCharType="end"/>
            </w:r>
          </w:hyperlink>
        </w:p>
        <w:p w14:paraId="44D08407" w14:textId="44BE7950"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08" w:history="1">
            <w:r w:rsidR="00CF6B70" w:rsidRPr="00A54482">
              <w:rPr>
                <w:rStyle w:val="Hyperlink"/>
                <w:noProof/>
              </w:rPr>
              <w:t>MYVE Winter Results</w:t>
            </w:r>
            <w:r w:rsidR="00CF6B70">
              <w:rPr>
                <w:noProof/>
                <w:webHidden/>
              </w:rPr>
              <w:tab/>
            </w:r>
            <w:r w:rsidR="00CF6B70">
              <w:rPr>
                <w:noProof/>
                <w:webHidden/>
              </w:rPr>
              <w:fldChar w:fldCharType="begin"/>
            </w:r>
            <w:r w:rsidR="00CF6B70">
              <w:rPr>
                <w:noProof/>
                <w:webHidden/>
              </w:rPr>
              <w:instrText xml:space="preserve"> PAGEREF _Toc200108608 \h </w:instrText>
            </w:r>
            <w:r w:rsidR="00CF6B70">
              <w:rPr>
                <w:noProof/>
                <w:webHidden/>
              </w:rPr>
            </w:r>
            <w:r w:rsidR="00CF6B70">
              <w:rPr>
                <w:noProof/>
                <w:webHidden/>
              </w:rPr>
              <w:fldChar w:fldCharType="separate"/>
            </w:r>
            <w:r w:rsidR="00CF6B70">
              <w:rPr>
                <w:noProof/>
                <w:webHidden/>
              </w:rPr>
              <w:t>58</w:t>
            </w:r>
            <w:r w:rsidR="00CF6B70">
              <w:rPr>
                <w:noProof/>
                <w:webHidden/>
              </w:rPr>
              <w:fldChar w:fldCharType="end"/>
            </w:r>
          </w:hyperlink>
        </w:p>
        <w:p w14:paraId="0E65C841" w14:textId="0370A7DE"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09" w:history="1">
            <w:r w:rsidR="00CF6B70" w:rsidRPr="00A54482">
              <w:rPr>
                <w:rStyle w:val="Hyperlink"/>
                <w:noProof/>
              </w:rPr>
              <w:t>General</w:t>
            </w:r>
            <w:r w:rsidR="00CF6B70">
              <w:rPr>
                <w:noProof/>
                <w:webHidden/>
              </w:rPr>
              <w:tab/>
            </w:r>
            <w:r w:rsidR="00CF6B70">
              <w:rPr>
                <w:noProof/>
                <w:webHidden/>
              </w:rPr>
              <w:fldChar w:fldCharType="begin"/>
            </w:r>
            <w:r w:rsidR="00CF6B70">
              <w:rPr>
                <w:noProof/>
                <w:webHidden/>
              </w:rPr>
              <w:instrText xml:space="preserve"> PAGEREF _Toc200108609 \h </w:instrText>
            </w:r>
            <w:r w:rsidR="00CF6B70">
              <w:rPr>
                <w:noProof/>
                <w:webHidden/>
              </w:rPr>
            </w:r>
            <w:r w:rsidR="00CF6B70">
              <w:rPr>
                <w:noProof/>
                <w:webHidden/>
              </w:rPr>
              <w:fldChar w:fldCharType="separate"/>
            </w:r>
            <w:r w:rsidR="00CF6B70">
              <w:rPr>
                <w:noProof/>
                <w:webHidden/>
              </w:rPr>
              <w:t>58</w:t>
            </w:r>
            <w:r w:rsidR="00CF6B70">
              <w:rPr>
                <w:noProof/>
                <w:webHidden/>
              </w:rPr>
              <w:fldChar w:fldCharType="end"/>
            </w:r>
          </w:hyperlink>
        </w:p>
        <w:p w14:paraId="71C01291" w14:textId="47A2F9A8"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10" w:history="1">
            <w:r w:rsidR="00CF6B70" w:rsidRPr="00A54482">
              <w:rPr>
                <w:rStyle w:val="Hyperlink"/>
                <w:noProof/>
              </w:rPr>
              <w:t>MYVE Grid–level Daily Activity: habitat and weather associations</w:t>
            </w:r>
            <w:r w:rsidR="00CF6B70">
              <w:rPr>
                <w:noProof/>
                <w:webHidden/>
              </w:rPr>
              <w:tab/>
            </w:r>
            <w:r w:rsidR="00CF6B70">
              <w:rPr>
                <w:noProof/>
                <w:webHidden/>
              </w:rPr>
              <w:fldChar w:fldCharType="begin"/>
            </w:r>
            <w:r w:rsidR="00CF6B70">
              <w:rPr>
                <w:noProof/>
                <w:webHidden/>
              </w:rPr>
              <w:instrText xml:space="preserve"> PAGEREF _Toc200108610 \h </w:instrText>
            </w:r>
            <w:r w:rsidR="00CF6B70">
              <w:rPr>
                <w:noProof/>
                <w:webHidden/>
              </w:rPr>
            </w:r>
            <w:r w:rsidR="00CF6B70">
              <w:rPr>
                <w:noProof/>
                <w:webHidden/>
              </w:rPr>
              <w:fldChar w:fldCharType="separate"/>
            </w:r>
            <w:r w:rsidR="00CF6B70">
              <w:rPr>
                <w:noProof/>
                <w:webHidden/>
              </w:rPr>
              <w:t>59</w:t>
            </w:r>
            <w:r w:rsidR="00CF6B70">
              <w:rPr>
                <w:noProof/>
                <w:webHidden/>
              </w:rPr>
              <w:fldChar w:fldCharType="end"/>
            </w:r>
          </w:hyperlink>
        </w:p>
        <w:p w14:paraId="70954447" w14:textId="73DDF4FE"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11" w:history="1">
            <w:r w:rsidR="00CF6B70" w:rsidRPr="00A54482">
              <w:rPr>
                <w:rStyle w:val="Hyperlink"/>
                <w:noProof/>
              </w:rPr>
              <w:t>MYVE Hibernation Ecology/Phenology</w:t>
            </w:r>
            <w:r w:rsidR="00CF6B70">
              <w:rPr>
                <w:noProof/>
                <w:webHidden/>
              </w:rPr>
              <w:tab/>
            </w:r>
            <w:r w:rsidR="00CF6B70">
              <w:rPr>
                <w:noProof/>
                <w:webHidden/>
              </w:rPr>
              <w:fldChar w:fldCharType="begin"/>
            </w:r>
            <w:r w:rsidR="00CF6B70">
              <w:rPr>
                <w:noProof/>
                <w:webHidden/>
              </w:rPr>
              <w:instrText xml:space="preserve"> PAGEREF _Toc200108611 \h </w:instrText>
            </w:r>
            <w:r w:rsidR="00CF6B70">
              <w:rPr>
                <w:noProof/>
                <w:webHidden/>
              </w:rPr>
            </w:r>
            <w:r w:rsidR="00CF6B70">
              <w:rPr>
                <w:noProof/>
                <w:webHidden/>
              </w:rPr>
              <w:fldChar w:fldCharType="separate"/>
            </w:r>
            <w:r w:rsidR="00CF6B70">
              <w:rPr>
                <w:noProof/>
                <w:webHidden/>
              </w:rPr>
              <w:t>64</w:t>
            </w:r>
            <w:r w:rsidR="00CF6B70">
              <w:rPr>
                <w:noProof/>
                <w:webHidden/>
              </w:rPr>
              <w:fldChar w:fldCharType="end"/>
            </w:r>
          </w:hyperlink>
        </w:p>
        <w:p w14:paraId="29693E85" w14:textId="71DC506E"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12" w:history="1">
            <w:r w:rsidR="00CF6B70" w:rsidRPr="00A54482">
              <w:rPr>
                <w:rStyle w:val="Hyperlink"/>
                <w:noProof/>
              </w:rPr>
              <w:t>MYVE Summary of Results/Discussion</w:t>
            </w:r>
            <w:r w:rsidR="00CF6B70">
              <w:rPr>
                <w:noProof/>
                <w:webHidden/>
              </w:rPr>
              <w:tab/>
            </w:r>
            <w:r w:rsidR="00CF6B70">
              <w:rPr>
                <w:noProof/>
                <w:webHidden/>
              </w:rPr>
              <w:fldChar w:fldCharType="begin"/>
            </w:r>
            <w:r w:rsidR="00CF6B70">
              <w:rPr>
                <w:noProof/>
                <w:webHidden/>
              </w:rPr>
              <w:instrText xml:space="preserve"> PAGEREF _Toc200108612 \h </w:instrText>
            </w:r>
            <w:r w:rsidR="00CF6B70">
              <w:rPr>
                <w:noProof/>
                <w:webHidden/>
              </w:rPr>
            </w:r>
            <w:r w:rsidR="00CF6B70">
              <w:rPr>
                <w:noProof/>
                <w:webHidden/>
              </w:rPr>
              <w:fldChar w:fldCharType="separate"/>
            </w:r>
            <w:r w:rsidR="00CF6B70">
              <w:rPr>
                <w:noProof/>
                <w:webHidden/>
              </w:rPr>
              <w:t>70</w:t>
            </w:r>
            <w:r w:rsidR="00CF6B70">
              <w:rPr>
                <w:noProof/>
                <w:webHidden/>
              </w:rPr>
              <w:fldChar w:fldCharType="end"/>
            </w:r>
          </w:hyperlink>
        </w:p>
        <w:p w14:paraId="45904F5B" w14:textId="0EEBFF16"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13" w:history="1">
            <w:r w:rsidR="00CF6B70" w:rsidRPr="00A54482">
              <w:rPr>
                <w:rStyle w:val="Hyperlink"/>
                <w:noProof/>
              </w:rPr>
              <w:t xml:space="preserve">Task 1C: </w:t>
            </w:r>
            <w:r w:rsidR="00CF6B70" w:rsidRPr="00A54482">
              <w:rPr>
                <w:rStyle w:val="Hyperlink"/>
                <w:i/>
                <w:iCs/>
                <w:noProof/>
              </w:rPr>
              <w:t xml:space="preserve">Lasiurus </w:t>
            </w:r>
            <w:r w:rsidR="00CF6B70" w:rsidRPr="00A54482">
              <w:rPr>
                <w:rStyle w:val="Hyperlink"/>
                <w:noProof/>
              </w:rPr>
              <w:t>spp. (</w:t>
            </w:r>
            <w:r w:rsidR="00CF6B70" w:rsidRPr="00A54482">
              <w:rPr>
                <w:rStyle w:val="Hyperlink"/>
                <w:i/>
                <w:iCs/>
                <w:noProof/>
              </w:rPr>
              <w:t xml:space="preserve">Lasiurus cinereus </w:t>
            </w:r>
            <w:r w:rsidR="00CF6B70" w:rsidRPr="00A54482">
              <w:rPr>
                <w:rStyle w:val="Hyperlink"/>
                <w:noProof/>
              </w:rPr>
              <w:t>and Red bats)</w:t>
            </w:r>
            <w:r w:rsidR="00CF6B70">
              <w:rPr>
                <w:noProof/>
                <w:webHidden/>
              </w:rPr>
              <w:tab/>
            </w:r>
            <w:r w:rsidR="00CF6B70">
              <w:rPr>
                <w:noProof/>
                <w:webHidden/>
              </w:rPr>
              <w:fldChar w:fldCharType="begin"/>
            </w:r>
            <w:r w:rsidR="00CF6B70">
              <w:rPr>
                <w:noProof/>
                <w:webHidden/>
              </w:rPr>
              <w:instrText xml:space="preserve"> PAGEREF _Toc200108613 \h </w:instrText>
            </w:r>
            <w:r w:rsidR="00CF6B70">
              <w:rPr>
                <w:noProof/>
                <w:webHidden/>
              </w:rPr>
            </w:r>
            <w:r w:rsidR="00CF6B70">
              <w:rPr>
                <w:noProof/>
                <w:webHidden/>
              </w:rPr>
              <w:fldChar w:fldCharType="separate"/>
            </w:r>
            <w:r w:rsidR="00CF6B70">
              <w:rPr>
                <w:noProof/>
                <w:webHidden/>
              </w:rPr>
              <w:t>71</w:t>
            </w:r>
            <w:r w:rsidR="00CF6B70">
              <w:rPr>
                <w:noProof/>
                <w:webHidden/>
              </w:rPr>
              <w:fldChar w:fldCharType="end"/>
            </w:r>
          </w:hyperlink>
        </w:p>
        <w:p w14:paraId="4C412422" w14:textId="017C5C9C"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14" w:history="1">
            <w:r w:rsidR="00CF6B70" w:rsidRPr="00A54482">
              <w:rPr>
                <w:rStyle w:val="Hyperlink"/>
                <w:noProof/>
              </w:rPr>
              <w:t>Lasiurus Introduction</w:t>
            </w:r>
            <w:r w:rsidR="00CF6B70">
              <w:rPr>
                <w:noProof/>
                <w:webHidden/>
              </w:rPr>
              <w:tab/>
            </w:r>
            <w:r w:rsidR="00CF6B70">
              <w:rPr>
                <w:noProof/>
                <w:webHidden/>
              </w:rPr>
              <w:fldChar w:fldCharType="begin"/>
            </w:r>
            <w:r w:rsidR="00CF6B70">
              <w:rPr>
                <w:noProof/>
                <w:webHidden/>
              </w:rPr>
              <w:instrText xml:space="preserve"> PAGEREF _Toc200108614 \h </w:instrText>
            </w:r>
            <w:r w:rsidR="00CF6B70">
              <w:rPr>
                <w:noProof/>
                <w:webHidden/>
              </w:rPr>
            </w:r>
            <w:r w:rsidR="00CF6B70">
              <w:rPr>
                <w:noProof/>
                <w:webHidden/>
              </w:rPr>
              <w:fldChar w:fldCharType="separate"/>
            </w:r>
            <w:r w:rsidR="00CF6B70">
              <w:rPr>
                <w:noProof/>
                <w:webHidden/>
              </w:rPr>
              <w:t>71</w:t>
            </w:r>
            <w:r w:rsidR="00CF6B70">
              <w:rPr>
                <w:noProof/>
                <w:webHidden/>
              </w:rPr>
              <w:fldChar w:fldCharType="end"/>
            </w:r>
          </w:hyperlink>
        </w:p>
        <w:p w14:paraId="7A141087" w14:textId="6F0F767C"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15" w:history="1">
            <w:r w:rsidR="00CF6B70" w:rsidRPr="00A54482">
              <w:rPr>
                <w:rStyle w:val="Hyperlink"/>
                <w:noProof/>
              </w:rPr>
              <w:t>LACI Fall Results</w:t>
            </w:r>
            <w:r w:rsidR="00CF6B70">
              <w:rPr>
                <w:noProof/>
                <w:webHidden/>
              </w:rPr>
              <w:tab/>
            </w:r>
            <w:r w:rsidR="00CF6B70">
              <w:rPr>
                <w:noProof/>
                <w:webHidden/>
              </w:rPr>
              <w:fldChar w:fldCharType="begin"/>
            </w:r>
            <w:r w:rsidR="00CF6B70">
              <w:rPr>
                <w:noProof/>
                <w:webHidden/>
              </w:rPr>
              <w:instrText xml:space="preserve"> PAGEREF _Toc200108615 \h </w:instrText>
            </w:r>
            <w:r w:rsidR="00CF6B70">
              <w:rPr>
                <w:noProof/>
                <w:webHidden/>
              </w:rPr>
            </w:r>
            <w:r w:rsidR="00CF6B70">
              <w:rPr>
                <w:noProof/>
                <w:webHidden/>
              </w:rPr>
              <w:fldChar w:fldCharType="separate"/>
            </w:r>
            <w:r w:rsidR="00CF6B70">
              <w:rPr>
                <w:noProof/>
                <w:webHidden/>
              </w:rPr>
              <w:t>73</w:t>
            </w:r>
            <w:r w:rsidR="00CF6B70">
              <w:rPr>
                <w:noProof/>
                <w:webHidden/>
              </w:rPr>
              <w:fldChar w:fldCharType="end"/>
            </w:r>
          </w:hyperlink>
        </w:p>
        <w:p w14:paraId="6ECB05A0" w14:textId="4D639AB9"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16" w:history="1">
            <w:r w:rsidR="00CF6B70" w:rsidRPr="00A54482">
              <w:rPr>
                <w:rStyle w:val="Hyperlink"/>
                <w:noProof/>
              </w:rPr>
              <w:t>LACI Winter Results</w:t>
            </w:r>
            <w:r w:rsidR="00CF6B70">
              <w:rPr>
                <w:noProof/>
                <w:webHidden/>
              </w:rPr>
              <w:tab/>
            </w:r>
            <w:r w:rsidR="00CF6B70">
              <w:rPr>
                <w:noProof/>
                <w:webHidden/>
              </w:rPr>
              <w:fldChar w:fldCharType="begin"/>
            </w:r>
            <w:r w:rsidR="00CF6B70">
              <w:rPr>
                <w:noProof/>
                <w:webHidden/>
              </w:rPr>
              <w:instrText xml:space="preserve"> PAGEREF _Toc200108616 \h </w:instrText>
            </w:r>
            <w:r w:rsidR="00CF6B70">
              <w:rPr>
                <w:noProof/>
                <w:webHidden/>
              </w:rPr>
            </w:r>
            <w:r w:rsidR="00CF6B70">
              <w:rPr>
                <w:noProof/>
                <w:webHidden/>
              </w:rPr>
              <w:fldChar w:fldCharType="separate"/>
            </w:r>
            <w:r w:rsidR="00CF6B70">
              <w:rPr>
                <w:noProof/>
                <w:webHidden/>
              </w:rPr>
              <w:t>77</w:t>
            </w:r>
            <w:r w:rsidR="00CF6B70">
              <w:rPr>
                <w:noProof/>
                <w:webHidden/>
              </w:rPr>
              <w:fldChar w:fldCharType="end"/>
            </w:r>
          </w:hyperlink>
        </w:p>
        <w:p w14:paraId="7DA3AB41" w14:textId="2EF46102"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17" w:history="1">
            <w:r w:rsidR="00CF6B70" w:rsidRPr="00A54482">
              <w:rPr>
                <w:rStyle w:val="Hyperlink"/>
                <w:noProof/>
              </w:rPr>
              <w:t>LACI Migration and Hibernation Ecology</w:t>
            </w:r>
            <w:r w:rsidR="00CF6B70">
              <w:rPr>
                <w:noProof/>
                <w:webHidden/>
              </w:rPr>
              <w:tab/>
            </w:r>
            <w:r w:rsidR="00CF6B70">
              <w:rPr>
                <w:noProof/>
                <w:webHidden/>
              </w:rPr>
              <w:fldChar w:fldCharType="begin"/>
            </w:r>
            <w:r w:rsidR="00CF6B70">
              <w:rPr>
                <w:noProof/>
                <w:webHidden/>
              </w:rPr>
              <w:instrText xml:space="preserve"> PAGEREF _Toc200108617 \h </w:instrText>
            </w:r>
            <w:r w:rsidR="00CF6B70">
              <w:rPr>
                <w:noProof/>
                <w:webHidden/>
              </w:rPr>
            </w:r>
            <w:r w:rsidR="00CF6B70">
              <w:rPr>
                <w:noProof/>
                <w:webHidden/>
              </w:rPr>
              <w:fldChar w:fldCharType="separate"/>
            </w:r>
            <w:r w:rsidR="00CF6B70">
              <w:rPr>
                <w:noProof/>
                <w:webHidden/>
              </w:rPr>
              <w:t>82</w:t>
            </w:r>
            <w:r w:rsidR="00CF6B70">
              <w:rPr>
                <w:noProof/>
                <w:webHidden/>
              </w:rPr>
              <w:fldChar w:fldCharType="end"/>
            </w:r>
          </w:hyperlink>
        </w:p>
        <w:p w14:paraId="0AEDDE9E" w14:textId="0A94B428"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18" w:history="1">
            <w:r w:rsidR="00CF6B70" w:rsidRPr="00A54482">
              <w:rPr>
                <w:rStyle w:val="Hyperlink"/>
                <w:noProof/>
              </w:rPr>
              <w:t>Red Bats Fall Results</w:t>
            </w:r>
            <w:r w:rsidR="00CF6B70">
              <w:rPr>
                <w:noProof/>
                <w:webHidden/>
              </w:rPr>
              <w:tab/>
            </w:r>
            <w:r w:rsidR="00CF6B70">
              <w:rPr>
                <w:noProof/>
                <w:webHidden/>
              </w:rPr>
              <w:fldChar w:fldCharType="begin"/>
            </w:r>
            <w:r w:rsidR="00CF6B70">
              <w:rPr>
                <w:noProof/>
                <w:webHidden/>
              </w:rPr>
              <w:instrText xml:space="preserve"> PAGEREF _Toc200108618 \h </w:instrText>
            </w:r>
            <w:r w:rsidR="00CF6B70">
              <w:rPr>
                <w:noProof/>
                <w:webHidden/>
              </w:rPr>
            </w:r>
            <w:r w:rsidR="00CF6B70">
              <w:rPr>
                <w:noProof/>
                <w:webHidden/>
              </w:rPr>
              <w:fldChar w:fldCharType="separate"/>
            </w:r>
            <w:r w:rsidR="00CF6B70">
              <w:rPr>
                <w:noProof/>
                <w:webHidden/>
              </w:rPr>
              <w:t>91</w:t>
            </w:r>
            <w:r w:rsidR="00CF6B70">
              <w:rPr>
                <w:noProof/>
                <w:webHidden/>
              </w:rPr>
              <w:fldChar w:fldCharType="end"/>
            </w:r>
          </w:hyperlink>
        </w:p>
        <w:p w14:paraId="62820C91" w14:textId="19A16B25"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19" w:history="1">
            <w:r w:rsidR="00CF6B70" w:rsidRPr="00A54482">
              <w:rPr>
                <w:rStyle w:val="Hyperlink"/>
                <w:noProof/>
              </w:rPr>
              <w:t>Red Bats Winter Results</w:t>
            </w:r>
            <w:r w:rsidR="00CF6B70">
              <w:rPr>
                <w:noProof/>
                <w:webHidden/>
              </w:rPr>
              <w:tab/>
            </w:r>
            <w:r w:rsidR="00CF6B70">
              <w:rPr>
                <w:noProof/>
                <w:webHidden/>
              </w:rPr>
              <w:fldChar w:fldCharType="begin"/>
            </w:r>
            <w:r w:rsidR="00CF6B70">
              <w:rPr>
                <w:noProof/>
                <w:webHidden/>
              </w:rPr>
              <w:instrText xml:space="preserve"> PAGEREF _Toc200108619 \h </w:instrText>
            </w:r>
            <w:r w:rsidR="00CF6B70">
              <w:rPr>
                <w:noProof/>
                <w:webHidden/>
              </w:rPr>
            </w:r>
            <w:r w:rsidR="00CF6B70">
              <w:rPr>
                <w:noProof/>
                <w:webHidden/>
              </w:rPr>
              <w:fldChar w:fldCharType="separate"/>
            </w:r>
            <w:r w:rsidR="00CF6B70">
              <w:rPr>
                <w:noProof/>
                <w:webHidden/>
              </w:rPr>
              <w:t>96</w:t>
            </w:r>
            <w:r w:rsidR="00CF6B70">
              <w:rPr>
                <w:noProof/>
                <w:webHidden/>
              </w:rPr>
              <w:fldChar w:fldCharType="end"/>
            </w:r>
          </w:hyperlink>
        </w:p>
        <w:p w14:paraId="32290738" w14:textId="48198286"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20" w:history="1">
            <w:r w:rsidR="00CF6B70" w:rsidRPr="00A54482">
              <w:rPr>
                <w:rStyle w:val="Hyperlink"/>
                <w:noProof/>
              </w:rPr>
              <w:t>Red Bats Migration and Hibernation Ecology</w:t>
            </w:r>
            <w:r w:rsidR="00CF6B70">
              <w:rPr>
                <w:noProof/>
                <w:webHidden/>
              </w:rPr>
              <w:tab/>
            </w:r>
            <w:r w:rsidR="00CF6B70">
              <w:rPr>
                <w:noProof/>
                <w:webHidden/>
              </w:rPr>
              <w:fldChar w:fldCharType="begin"/>
            </w:r>
            <w:r w:rsidR="00CF6B70">
              <w:rPr>
                <w:noProof/>
                <w:webHidden/>
              </w:rPr>
              <w:instrText xml:space="preserve"> PAGEREF _Toc200108620 \h </w:instrText>
            </w:r>
            <w:r w:rsidR="00CF6B70">
              <w:rPr>
                <w:noProof/>
                <w:webHidden/>
              </w:rPr>
            </w:r>
            <w:r w:rsidR="00CF6B70">
              <w:rPr>
                <w:noProof/>
                <w:webHidden/>
              </w:rPr>
              <w:fldChar w:fldCharType="separate"/>
            </w:r>
            <w:r w:rsidR="00CF6B70">
              <w:rPr>
                <w:noProof/>
                <w:webHidden/>
              </w:rPr>
              <w:t>103</w:t>
            </w:r>
            <w:r w:rsidR="00CF6B70">
              <w:rPr>
                <w:noProof/>
                <w:webHidden/>
              </w:rPr>
              <w:fldChar w:fldCharType="end"/>
            </w:r>
          </w:hyperlink>
        </w:p>
        <w:p w14:paraId="6B06C270" w14:textId="48FC0186"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21" w:history="1">
            <w:r w:rsidR="00CF6B70" w:rsidRPr="00A54482">
              <w:rPr>
                <w:rStyle w:val="Hyperlink"/>
                <w:noProof/>
              </w:rPr>
              <w:t>Lasiurus Summary of Results/Discussion</w:t>
            </w:r>
            <w:r w:rsidR="00CF6B70">
              <w:rPr>
                <w:noProof/>
                <w:webHidden/>
              </w:rPr>
              <w:tab/>
            </w:r>
            <w:r w:rsidR="00CF6B70">
              <w:rPr>
                <w:noProof/>
                <w:webHidden/>
              </w:rPr>
              <w:fldChar w:fldCharType="begin"/>
            </w:r>
            <w:r w:rsidR="00CF6B70">
              <w:rPr>
                <w:noProof/>
                <w:webHidden/>
              </w:rPr>
              <w:instrText xml:space="preserve"> PAGEREF _Toc200108621 \h </w:instrText>
            </w:r>
            <w:r w:rsidR="00CF6B70">
              <w:rPr>
                <w:noProof/>
                <w:webHidden/>
              </w:rPr>
            </w:r>
            <w:r w:rsidR="00CF6B70">
              <w:rPr>
                <w:noProof/>
                <w:webHidden/>
              </w:rPr>
              <w:fldChar w:fldCharType="separate"/>
            </w:r>
            <w:r w:rsidR="00CF6B70">
              <w:rPr>
                <w:noProof/>
                <w:webHidden/>
              </w:rPr>
              <w:t>110</w:t>
            </w:r>
            <w:r w:rsidR="00CF6B70">
              <w:rPr>
                <w:noProof/>
                <w:webHidden/>
              </w:rPr>
              <w:fldChar w:fldCharType="end"/>
            </w:r>
          </w:hyperlink>
        </w:p>
        <w:p w14:paraId="7D5E2D62" w14:textId="70D19855"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22" w:history="1">
            <w:r w:rsidR="00CF6B70" w:rsidRPr="00A54482">
              <w:rPr>
                <w:rStyle w:val="Hyperlink"/>
                <w:noProof/>
              </w:rPr>
              <w:t>Task 1D: Community Ecology of Texas Bats</w:t>
            </w:r>
            <w:r w:rsidR="00CF6B70">
              <w:rPr>
                <w:noProof/>
                <w:webHidden/>
              </w:rPr>
              <w:tab/>
            </w:r>
            <w:r w:rsidR="00CF6B70">
              <w:rPr>
                <w:noProof/>
                <w:webHidden/>
              </w:rPr>
              <w:fldChar w:fldCharType="begin"/>
            </w:r>
            <w:r w:rsidR="00CF6B70">
              <w:rPr>
                <w:noProof/>
                <w:webHidden/>
              </w:rPr>
              <w:instrText xml:space="preserve"> PAGEREF _Toc200108622 \h </w:instrText>
            </w:r>
            <w:r w:rsidR="00CF6B70">
              <w:rPr>
                <w:noProof/>
                <w:webHidden/>
              </w:rPr>
            </w:r>
            <w:r w:rsidR="00CF6B70">
              <w:rPr>
                <w:noProof/>
                <w:webHidden/>
              </w:rPr>
              <w:fldChar w:fldCharType="separate"/>
            </w:r>
            <w:r w:rsidR="00CF6B70">
              <w:rPr>
                <w:noProof/>
                <w:webHidden/>
              </w:rPr>
              <w:t>111</w:t>
            </w:r>
            <w:r w:rsidR="00CF6B70">
              <w:rPr>
                <w:noProof/>
                <w:webHidden/>
              </w:rPr>
              <w:fldChar w:fldCharType="end"/>
            </w:r>
          </w:hyperlink>
        </w:p>
        <w:p w14:paraId="20FFFB9E" w14:textId="7F7F3587"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23" w:history="1">
            <w:r w:rsidR="00CF6B70" w:rsidRPr="00A54482">
              <w:rPr>
                <w:rStyle w:val="Hyperlink"/>
                <w:noProof/>
              </w:rPr>
              <w:t>Community Analysis Introduction</w:t>
            </w:r>
            <w:r w:rsidR="00CF6B70">
              <w:rPr>
                <w:noProof/>
                <w:webHidden/>
              </w:rPr>
              <w:tab/>
            </w:r>
            <w:r w:rsidR="00CF6B70">
              <w:rPr>
                <w:noProof/>
                <w:webHidden/>
              </w:rPr>
              <w:fldChar w:fldCharType="begin"/>
            </w:r>
            <w:r w:rsidR="00CF6B70">
              <w:rPr>
                <w:noProof/>
                <w:webHidden/>
              </w:rPr>
              <w:instrText xml:space="preserve"> PAGEREF _Toc200108623 \h </w:instrText>
            </w:r>
            <w:r w:rsidR="00CF6B70">
              <w:rPr>
                <w:noProof/>
                <w:webHidden/>
              </w:rPr>
            </w:r>
            <w:r w:rsidR="00CF6B70">
              <w:rPr>
                <w:noProof/>
                <w:webHidden/>
              </w:rPr>
              <w:fldChar w:fldCharType="separate"/>
            </w:r>
            <w:r w:rsidR="00CF6B70">
              <w:rPr>
                <w:noProof/>
                <w:webHidden/>
              </w:rPr>
              <w:t>111</w:t>
            </w:r>
            <w:r w:rsidR="00CF6B70">
              <w:rPr>
                <w:noProof/>
                <w:webHidden/>
              </w:rPr>
              <w:fldChar w:fldCharType="end"/>
            </w:r>
          </w:hyperlink>
        </w:p>
        <w:p w14:paraId="1764AF59" w14:textId="73CFBB5C"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24" w:history="1">
            <w:r w:rsidR="00CF6B70" w:rsidRPr="00A54482">
              <w:rPr>
                <w:rStyle w:val="Hyperlink"/>
                <w:noProof/>
              </w:rPr>
              <w:t>Community Analysis Results</w:t>
            </w:r>
            <w:r w:rsidR="00CF6B70">
              <w:rPr>
                <w:noProof/>
                <w:webHidden/>
              </w:rPr>
              <w:tab/>
            </w:r>
            <w:r w:rsidR="00CF6B70">
              <w:rPr>
                <w:noProof/>
                <w:webHidden/>
              </w:rPr>
              <w:fldChar w:fldCharType="begin"/>
            </w:r>
            <w:r w:rsidR="00CF6B70">
              <w:rPr>
                <w:noProof/>
                <w:webHidden/>
              </w:rPr>
              <w:instrText xml:space="preserve"> PAGEREF _Toc200108624 \h </w:instrText>
            </w:r>
            <w:r w:rsidR="00CF6B70">
              <w:rPr>
                <w:noProof/>
                <w:webHidden/>
              </w:rPr>
            </w:r>
            <w:r w:rsidR="00CF6B70">
              <w:rPr>
                <w:noProof/>
                <w:webHidden/>
              </w:rPr>
              <w:fldChar w:fldCharType="separate"/>
            </w:r>
            <w:r w:rsidR="00CF6B70">
              <w:rPr>
                <w:noProof/>
                <w:webHidden/>
              </w:rPr>
              <w:t>113</w:t>
            </w:r>
            <w:r w:rsidR="00CF6B70">
              <w:rPr>
                <w:noProof/>
                <w:webHidden/>
              </w:rPr>
              <w:fldChar w:fldCharType="end"/>
            </w:r>
          </w:hyperlink>
        </w:p>
        <w:p w14:paraId="0CA79FBC" w14:textId="3BB3DCE8"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25" w:history="1">
            <w:r w:rsidR="00CF6B70" w:rsidRPr="00A54482">
              <w:rPr>
                <w:rStyle w:val="Hyperlink"/>
                <w:noProof/>
              </w:rPr>
              <w:t>Fall</w:t>
            </w:r>
            <w:r w:rsidR="00CF6B70">
              <w:rPr>
                <w:noProof/>
                <w:webHidden/>
              </w:rPr>
              <w:tab/>
            </w:r>
            <w:r w:rsidR="00CF6B70">
              <w:rPr>
                <w:noProof/>
                <w:webHidden/>
              </w:rPr>
              <w:fldChar w:fldCharType="begin"/>
            </w:r>
            <w:r w:rsidR="00CF6B70">
              <w:rPr>
                <w:noProof/>
                <w:webHidden/>
              </w:rPr>
              <w:instrText xml:space="preserve"> PAGEREF _Toc200108625 \h </w:instrText>
            </w:r>
            <w:r w:rsidR="00CF6B70">
              <w:rPr>
                <w:noProof/>
                <w:webHidden/>
              </w:rPr>
            </w:r>
            <w:r w:rsidR="00CF6B70">
              <w:rPr>
                <w:noProof/>
                <w:webHidden/>
              </w:rPr>
              <w:fldChar w:fldCharType="separate"/>
            </w:r>
            <w:r w:rsidR="00CF6B70">
              <w:rPr>
                <w:noProof/>
                <w:webHidden/>
              </w:rPr>
              <w:t>113</w:t>
            </w:r>
            <w:r w:rsidR="00CF6B70">
              <w:rPr>
                <w:noProof/>
                <w:webHidden/>
              </w:rPr>
              <w:fldChar w:fldCharType="end"/>
            </w:r>
          </w:hyperlink>
        </w:p>
        <w:p w14:paraId="15A79DD5" w14:textId="5AF14A60" w:rsidR="00CF6B70" w:rsidRDefault="00BF4CE4">
          <w:pPr>
            <w:pStyle w:val="TOC3"/>
            <w:tabs>
              <w:tab w:val="right" w:leader="dot" w:pos="9350"/>
            </w:tabs>
            <w:rPr>
              <w:rFonts w:asciiTheme="minorHAnsi" w:eastAsiaTheme="minorEastAsia" w:hAnsiTheme="minorHAnsi" w:cstheme="minorBidi"/>
              <w:noProof/>
              <w:kern w:val="2"/>
              <w14:ligatures w14:val="standardContextual"/>
            </w:rPr>
          </w:pPr>
          <w:hyperlink w:anchor="_Toc200108626" w:history="1">
            <w:r w:rsidR="00CF6B70" w:rsidRPr="00A54482">
              <w:rPr>
                <w:rStyle w:val="Hyperlink"/>
                <w:noProof/>
              </w:rPr>
              <w:t>Winter</w:t>
            </w:r>
            <w:r w:rsidR="00CF6B70">
              <w:rPr>
                <w:noProof/>
                <w:webHidden/>
              </w:rPr>
              <w:tab/>
            </w:r>
            <w:r w:rsidR="00CF6B70">
              <w:rPr>
                <w:noProof/>
                <w:webHidden/>
              </w:rPr>
              <w:fldChar w:fldCharType="begin"/>
            </w:r>
            <w:r w:rsidR="00CF6B70">
              <w:rPr>
                <w:noProof/>
                <w:webHidden/>
              </w:rPr>
              <w:instrText xml:space="preserve"> PAGEREF _Toc200108626 \h </w:instrText>
            </w:r>
            <w:r w:rsidR="00CF6B70">
              <w:rPr>
                <w:noProof/>
                <w:webHidden/>
              </w:rPr>
            </w:r>
            <w:r w:rsidR="00CF6B70">
              <w:rPr>
                <w:noProof/>
                <w:webHidden/>
              </w:rPr>
              <w:fldChar w:fldCharType="separate"/>
            </w:r>
            <w:r w:rsidR="00CF6B70">
              <w:rPr>
                <w:noProof/>
                <w:webHidden/>
              </w:rPr>
              <w:t>117</w:t>
            </w:r>
            <w:r w:rsidR="00CF6B70">
              <w:rPr>
                <w:noProof/>
                <w:webHidden/>
              </w:rPr>
              <w:fldChar w:fldCharType="end"/>
            </w:r>
          </w:hyperlink>
        </w:p>
        <w:p w14:paraId="5A5EA023" w14:textId="40CD9B5C"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27" w:history="1">
            <w:r w:rsidR="00CF6B70" w:rsidRPr="00A54482">
              <w:rPr>
                <w:rStyle w:val="Hyperlink"/>
                <w:noProof/>
              </w:rPr>
              <w:t>Task 2: Data uploads</w:t>
            </w:r>
            <w:r w:rsidR="00CF6B70">
              <w:rPr>
                <w:noProof/>
                <w:webHidden/>
              </w:rPr>
              <w:tab/>
            </w:r>
            <w:r w:rsidR="00CF6B70">
              <w:rPr>
                <w:noProof/>
                <w:webHidden/>
              </w:rPr>
              <w:fldChar w:fldCharType="begin"/>
            </w:r>
            <w:r w:rsidR="00CF6B70">
              <w:rPr>
                <w:noProof/>
                <w:webHidden/>
              </w:rPr>
              <w:instrText xml:space="preserve"> PAGEREF _Toc200108627 \h </w:instrText>
            </w:r>
            <w:r w:rsidR="00CF6B70">
              <w:rPr>
                <w:noProof/>
                <w:webHidden/>
              </w:rPr>
            </w:r>
            <w:r w:rsidR="00CF6B70">
              <w:rPr>
                <w:noProof/>
                <w:webHidden/>
              </w:rPr>
              <w:fldChar w:fldCharType="separate"/>
            </w:r>
            <w:r w:rsidR="00CF6B70">
              <w:rPr>
                <w:noProof/>
                <w:webHidden/>
              </w:rPr>
              <w:t>120</w:t>
            </w:r>
            <w:r w:rsidR="00CF6B70">
              <w:rPr>
                <w:noProof/>
                <w:webHidden/>
              </w:rPr>
              <w:fldChar w:fldCharType="end"/>
            </w:r>
          </w:hyperlink>
        </w:p>
        <w:p w14:paraId="7B323B8C" w14:textId="3807DAB4"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28" w:history="1">
            <w:r w:rsidR="00CF6B70" w:rsidRPr="00A54482">
              <w:rPr>
                <w:rStyle w:val="Hyperlink"/>
                <w:noProof/>
              </w:rPr>
              <w:t>Deliverables</w:t>
            </w:r>
            <w:r w:rsidR="00CF6B70">
              <w:rPr>
                <w:noProof/>
                <w:webHidden/>
              </w:rPr>
              <w:tab/>
            </w:r>
            <w:r w:rsidR="00CF6B70">
              <w:rPr>
                <w:noProof/>
                <w:webHidden/>
              </w:rPr>
              <w:fldChar w:fldCharType="begin"/>
            </w:r>
            <w:r w:rsidR="00CF6B70">
              <w:rPr>
                <w:noProof/>
                <w:webHidden/>
              </w:rPr>
              <w:instrText xml:space="preserve"> PAGEREF _Toc200108628 \h </w:instrText>
            </w:r>
            <w:r w:rsidR="00CF6B70">
              <w:rPr>
                <w:noProof/>
                <w:webHidden/>
              </w:rPr>
            </w:r>
            <w:r w:rsidR="00CF6B70">
              <w:rPr>
                <w:noProof/>
                <w:webHidden/>
              </w:rPr>
              <w:fldChar w:fldCharType="separate"/>
            </w:r>
            <w:r w:rsidR="00CF6B70">
              <w:rPr>
                <w:noProof/>
                <w:webHidden/>
              </w:rPr>
              <w:t>121</w:t>
            </w:r>
            <w:r w:rsidR="00CF6B70">
              <w:rPr>
                <w:noProof/>
                <w:webHidden/>
              </w:rPr>
              <w:fldChar w:fldCharType="end"/>
            </w:r>
          </w:hyperlink>
        </w:p>
        <w:p w14:paraId="51236C16" w14:textId="52FE2E77"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29" w:history="1">
            <w:r w:rsidR="00CF6B70" w:rsidRPr="00A54482">
              <w:rPr>
                <w:rStyle w:val="Hyperlink"/>
                <w:noProof/>
              </w:rPr>
              <w:t>Publications and Theses</w:t>
            </w:r>
            <w:r w:rsidR="00CF6B70">
              <w:rPr>
                <w:noProof/>
                <w:webHidden/>
              </w:rPr>
              <w:tab/>
            </w:r>
            <w:r w:rsidR="00CF6B70">
              <w:rPr>
                <w:noProof/>
                <w:webHidden/>
              </w:rPr>
              <w:fldChar w:fldCharType="begin"/>
            </w:r>
            <w:r w:rsidR="00CF6B70">
              <w:rPr>
                <w:noProof/>
                <w:webHidden/>
              </w:rPr>
              <w:instrText xml:space="preserve"> PAGEREF _Toc200108629 \h </w:instrText>
            </w:r>
            <w:r w:rsidR="00CF6B70">
              <w:rPr>
                <w:noProof/>
                <w:webHidden/>
              </w:rPr>
            </w:r>
            <w:r w:rsidR="00CF6B70">
              <w:rPr>
                <w:noProof/>
                <w:webHidden/>
              </w:rPr>
              <w:fldChar w:fldCharType="separate"/>
            </w:r>
            <w:r w:rsidR="00CF6B70">
              <w:rPr>
                <w:noProof/>
                <w:webHidden/>
              </w:rPr>
              <w:t>121</w:t>
            </w:r>
            <w:r w:rsidR="00CF6B70">
              <w:rPr>
                <w:noProof/>
                <w:webHidden/>
              </w:rPr>
              <w:fldChar w:fldCharType="end"/>
            </w:r>
          </w:hyperlink>
        </w:p>
        <w:p w14:paraId="56F65624" w14:textId="288EA001" w:rsidR="00CF6B70" w:rsidRDefault="00BF4CE4">
          <w:pPr>
            <w:pStyle w:val="TOC2"/>
            <w:tabs>
              <w:tab w:val="right" w:leader="dot" w:pos="9350"/>
            </w:tabs>
            <w:rPr>
              <w:rFonts w:asciiTheme="minorHAnsi" w:eastAsiaTheme="minorEastAsia" w:hAnsiTheme="minorHAnsi" w:cstheme="minorBidi"/>
              <w:noProof/>
              <w:kern w:val="2"/>
              <w14:ligatures w14:val="standardContextual"/>
            </w:rPr>
          </w:pPr>
          <w:hyperlink w:anchor="_Toc200108630" w:history="1">
            <w:r w:rsidR="00CF6B70" w:rsidRPr="00A54482">
              <w:rPr>
                <w:rStyle w:val="Hyperlink"/>
                <w:noProof/>
              </w:rPr>
              <w:t>Presentations as of May 2025</w:t>
            </w:r>
            <w:r w:rsidR="00CF6B70">
              <w:rPr>
                <w:noProof/>
                <w:webHidden/>
              </w:rPr>
              <w:tab/>
            </w:r>
            <w:r w:rsidR="00CF6B70">
              <w:rPr>
                <w:noProof/>
                <w:webHidden/>
              </w:rPr>
              <w:fldChar w:fldCharType="begin"/>
            </w:r>
            <w:r w:rsidR="00CF6B70">
              <w:rPr>
                <w:noProof/>
                <w:webHidden/>
              </w:rPr>
              <w:instrText xml:space="preserve"> PAGEREF _Toc200108630 \h </w:instrText>
            </w:r>
            <w:r w:rsidR="00CF6B70">
              <w:rPr>
                <w:noProof/>
                <w:webHidden/>
              </w:rPr>
            </w:r>
            <w:r w:rsidR="00CF6B70">
              <w:rPr>
                <w:noProof/>
                <w:webHidden/>
              </w:rPr>
              <w:fldChar w:fldCharType="separate"/>
            </w:r>
            <w:r w:rsidR="00CF6B70">
              <w:rPr>
                <w:noProof/>
                <w:webHidden/>
              </w:rPr>
              <w:t>121</w:t>
            </w:r>
            <w:r w:rsidR="00CF6B70">
              <w:rPr>
                <w:noProof/>
                <w:webHidden/>
              </w:rPr>
              <w:fldChar w:fldCharType="end"/>
            </w:r>
          </w:hyperlink>
        </w:p>
        <w:p w14:paraId="43538E3A" w14:textId="5D5165F2" w:rsidR="00CF6B70" w:rsidRDefault="00BF4CE4">
          <w:pPr>
            <w:pStyle w:val="TOC1"/>
            <w:tabs>
              <w:tab w:val="right" w:leader="dot" w:pos="9350"/>
            </w:tabs>
            <w:rPr>
              <w:rFonts w:asciiTheme="minorHAnsi" w:eastAsiaTheme="minorEastAsia" w:hAnsiTheme="minorHAnsi" w:cstheme="minorBidi"/>
              <w:noProof/>
              <w:kern w:val="2"/>
              <w14:ligatures w14:val="standardContextual"/>
            </w:rPr>
          </w:pPr>
          <w:hyperlink w:anchor="_Toc200108631" w:history="1">
            <w:r w:rsidR="00CF6B70" w:rsidRPr="00A54482">
              <w:rPr>
                <w:rStyle w:val="Hyperlink"/>
                <w:noProof/>
              </w:rPr>
              <w:t>Literature Cited</w:t>
            </w:r>
            <w:r w:rsidR="00CF6B70">
              <w:rPr>
                <w:noProof/>
                <w:webHidden/>
              </w:rPr>
              <w:tab/>
            </w:r>
            <w:r w:rsidR="00CF6B70">
              <w:rPr>
                <w:noProof/>
                <w:webHidden/>
              </w:rPr>
              <w:fldChar w:fldCharType="begin"/>
            </w:r>
            <w:r w:rsidR="00CF6B70">
              <w:rPr>
                <w:noProof/>
                <w:webHidden/>
              </w:rPr>
              <w:instrText xml:space="preserve"> PAGEREF _Toc200108631 \h </w:instrText>
            </w:r>
            <w:r w:rsidR="00CF6B70">
              <w:rPr>
                <w:noProof/>
                <w:webHidden/>
              </w:rPr>
            </w:r>
            <w:r w:rsidR="00CF6B70">
              <w:rPr>
                <w:noProof/>
                <w:webHidden/>
              </w:rPr>
              <w:fldChar w:fldCharType="separate"/>
            </w:r>
            <w:r w:rsidR="00CF6B70">
              <w:rPr>
                <w:noProof/>
                <w:webHidden/>
              </w:rPr>
              <w:t>122</w:t>
            </w:r>
            <w:r w:rsidR="00CF6B70">
              <w:rPr>
                <w:noProof/>
                <w:webHidden/>
              </w:rPr>
              <w:fldChar w:fldCharType="end"/>
            </w:r>
          </w:hyperlink>
        </w:p>
        <w:p w14:paraId="29D8D04E" w14:textId="7784172A" w:rsidR="00F5569F" w:rsidRDefault="00F5569F">
          <w:r>
            <w:rPr>
              <w:b/>
              <w:bCs/>
              <w:noProof/>
            </w:rPr>
            <w:fldChar w:fldCharType="end"/>
          </w:r>
        </w:p>
      </w:sdtContent>
    </w:sdt>
    <w:p w14:paraId="2F6120BC" w14:textId="77777777" w:rsidR="00F5569F" w:rsidRDefault="00F5569F" w:rsidP="00F5569F"/>
    <w:p w14:paraId="64E4D9D9" w14:textId="77777777" w:rsidR="00F5569F" w:rsidRDefault="00F5569F" w:rsidP="00F5569F"/>
    <w:p w14:paraId="4C3C3F57" w14:textId="77777777" w:rsidR="00F5569F" w:rsidRDefault="00F5569F" w:rsidP="00F5569F"/>
    <w:p w14:paraId="2C1E15BC" w14:textId="77777777" w:rsidR="00F5569F" w:rsidRDefault="00F5569F" w:rsidP="00F5569F"/>
    <w:p w14:paraId="66F433D6" w14:textId="77777777" w:rsidR="00F5569F" w:rsidRDefault="00F5569F" w:rsidP="00F5569F"/>
    <w:p w14:paraId="5F7F740B" w14:textId="77777777" w:rsidR="00F5569F" w:rsidRDefault="00F5569F" w:rsidP="00F5569F"/>
    <w:p w14:paraId="4DE2C38F" w14:textId="77777777" w:rsidR="00F5569F" w:rsidRDefault="00F5569F" w:rsidP="00F5569F"/>
    <w:p w14:paraId="3A1E1AAD" w14:textId="77777777" w:rsidR="00F5569F" w:rsidRDefault="00F5569F" w:rsidP="00F5569F"/>
    <w:p w14:paraId="2614DB2A" w14:textId="77777777" w:rsidR="00F5569F" w:rsidRDefault="00F5569F" w:rsidP="00F5569F"/>
    <w:p w14:paraId="2D253A91" w14:textId="77777777" w:rsidR="00F5569F" w:rsidRDefault="00F5569F" w:rsidP="00F5569F"/>
    <w:p w14:paraId="59A43369" w14:textId="77777777" w:rsidR="00F5569F" w:rsidRDefault="00F5569F" w:rsidP="00F5569F"/>
    <w:p w14:paraId="4E5C38F7" w14:textId="77777777" w:rsidR="00F5569F" w:rsidRDefault="00F5569F" w:rsidP="00F5569F"/>
    <w:p w14:paraId="79F43D4B" w14:textId="77777777" w:rsidR="00F5569F" w:rsidRDefault="00F5569F" w:rsidP="00F5569F"/>
    <w:p w14:paraId="28E0CD11" w14:textId="77777777" w:rsidR="00F5569F" w:rsidRDefault="00F5569F" w:rsidP="00F5569F"/>
    <w:p w14:paraId="18262F37" w14:textId="77777777" w:rsidR="00F5569F" w:rsidRDefault="00F5569F" w:rsidP="00F5569F"/>
    <w:p w14:paraId="1A344910" w14:textId="77777777" w:rsidR="00F5569F" w:rsidRDefault="00F5569F" w:rsidP="00F5569F"/>
    <w:p w14:paraId="3F95D78C" w14:textId="77777777" w:rsidR="00F5569F" w:rsidRDefault="00F5569F" w:rsidP="00F5569F"/>
    <w:p w14:paraId="63AF9D58" w14:textId="6C30D82A" w:rsidR="003C7F1B" w:rsidRPr="00D66E02" w:rsidRDefault="003C7F1B" w:rsidP="00C51A09">
      <w:pPr>
        <w:pStyle w:val="Heading1"/>
      </w:pPr>
      <w:bookmarkStart w:id="2" w:name="_Toc200108578"/>
      <w:r w:rsidRPr="00D66E02">
        <w:lastRenderedPageBreak/>
        <w:t>Background</w:t>
      </w:r>
      <w:bookmarkEnd w:id="1"/>
      <w:bookmarkEnd w:id="2"/>
    </w:p>
    <w:p w14:paraId="5D0BD2F4" w14:textId="10480545" w:rsidR="00C51A09" w:rsidRPr="00775902" w:rsidRDefault="00C51A09" w:rsidP="00C51A09">
      <w:pPr>
        <w:ind w:firstLine="720"/>
      </w:pPr>
      <w:r w:rsidRPr="00775902">
        <w:t xml:space="preserve">Due to the unprecedented risks that Texas bats face, including white-nose syndrome (WNS), wind energy development, and climate change, coupled with the vast knowledge gaps regarding bat </w:t>
      </w:r>
      <w:r w:rsidR="00555D68">
        <w:t>species</w:t>
      </w:r>
      <w:r w:rsidRPr="00775902">
        <w:t xml:space="preserve">, there is an urgent need to assess </w:t>
      </w:r>
      <w:r w:rsidRPr="00775902">
        <w:rPr>
          <w:color w:val="000000" w:themeColor="text1"/>
        </w:rPr>
        <w:t>and predict distributions, population fluctuations, phenology, habitat associations, community dynamics, hibernation ecology, and seasonal movement/migration</w:t>
      </w:r>
      <w:r w:rsidRPr="00775902">
        <w:t xml:space="preserve">. Bats in Texas are critical to natural and agricultural ecosystem functions and tourism, yet are rapidly diminishing in the state and country due to WNS and wind energy. Texas is at the epicenter of bats and their threats, hosting more species than any other state, the largest populations in the world, and a species recommended by the US Fish and Wildlife Service to be listed as Endangered in September 2022 (i.e., </w:t>
      </w:r>
      <w:r w:rsidRPr="00775902">
        <w:rPr>
          <w:i/>
          <w:iCs/>
        </w:rPr>
        <w:t>Perimyotis subflavus</w:t>
      </w:r>
      <w:r w:rsidRPr="00775902">
        <w:t xml:space="preserve">), while also being at the center of invasion of WNS, the site of a new species to contract WNS (i.e., </w:t>
      </w:r>
      <w:r w:rsidRPr="00775902">
        <w:rPr>
          <w:i/>
          <w:iCs/>
        </w:rPr>
        <w:t>Myotis velifer</w:t>
      </w:r>
      <w:r w:rsidRPr="00775902">
        <w:t>), and supplying the most wind energy in the U.S.</w:t>
      </w:r>
    </w:p>
    <w:p w14:paraId="29A8D4C7" w14:textId="7673D51D" w:rsidR="00C51A09" w:rsidRPr="00775902" w:rsidRDefault="00C51A09" w:rsidP="00C51A09">
      <w:pPr>
        <w:ind w:firstLine="720"/>
      </w:pPr>
      <w:r w:rsidRPr="00775902">
        <w:t xml:space="preserve">Decreasing bat populations </w:t>
      </w:r>
      <w:r w:rsidR="00555D68">
        <w:t>could</w:t>
      </w:r>
      <w:r w:rsidRPr="00775902">
        <w:t xml:space="preserve"> lead to severe socio-economic consequences for agriculture and renewable energy. It has been estimated </w:t>
      </w:r>
      <w:r w:rsidRPr="00775902">
        <w:rPr>
          <w:i/>
          <w:iCs/>
        </w:rPr>
        <w:t>Tadarida brasiliensis</w:t>
      </w:r>
      <w:r w:rsidRPr="00775902">
        <w:t xml:space="preserve"> saves cotton (</w:t>
      </w:r>
      <w:r w:rsidRPr="00775902">
        <w:rPr>
          <w:i/>
          <w:iCs/>
        </w:rPr>
        <w:t xml:space="preserve">Gossypium </w:t>
      </w:r>
      <w:r w:rsidRPr="00775902">
        <w:t>spp.) farmers in an eight-county region of Texas $121,000 -1,750,000 annually, solely through their predation on corn earworms (</w:t>
      </w:r>
      <w:r w:rsidRPr="00775902">
        <w:rPr>
          <w:i/>
          <w:iCs/>
        </w:rPr>
        <w:t>Helicoverpa zea</w:t>
      </w:r>
      <w:r w:rsidRPr="00775902">
        <w:t xml:space="preserve">), which also decreases pesticide use thereby reducing overall ecological effects and human health impacts (Cleveland et al. 2006). A quarter of the nation’s wind energy is produced in Texas, which is causing high rates of bat fatalities, including </w:t>
      </w:r>
      <w:r w:rsidRPr="00775902">
        <w:rPr>
          <w:i/>
          <w:iCs/>
        </w:rPr>
        <w:t xml:space="preserve">P. subflavus </w:t>
      </w:r>
      <w:r w:rsidRPr="00775902">
        <w:t xml:space="preserve">(Whitby et al. 2022, Wiens et al. 2022). High fatalities, in turn, lead to reductions of wind energy generation through curtailment to protect listed bat species. However, blanket curtailment jeopardizes the local economies that wind energy supports and climate change mitigation strategies. For example, the listing of </w:t>
      </w:r>
      <w:r w:rsidRPr="00775902">
        <w:rPr>
          <w:i/>
          <w:iCs/>
        </w:rPr>
        <w:t xml:space="preserve">M. septentrionalis </w:t>
      </w:r>
      <w:r w:rsidRPr="00775902">
        <w:t xml:space="preserve">as threatened already has curtailed wind farms in Missouri, decreasing wind energy production. With the recommendation for </w:t>
      </w:r>
      <w:r w:rsidRPr="00775902">
        <w:rPr>
          <w:i/>
          <w:iCs/>
        </w:rPr>
        <w:t xml:space="preserve">P. subflavus </w:t>
      </w:r>
      <w:r w:rsidRPr="00775902">
        <w:t xml:space="preserve">to be listed as Endangered, these impacts will expand to the most productive wind farms in Texas. </w:t>
      </w:r>
    </w:p>
    <w:p w14:paraId="4CF78C9E" w14:textId="77777777" w:rsidR="00C51A09" w:rsidRPr="00775902" w:rsidRDefault="00C51A09" w:rsidP="00C51A09">
      <w:pPr>
        <w:ind w:firstLine="720"/>
      </w:pPr>
      <w:r w:rsidRPr="00775902">
        <w:t xml:space="preserve">Throughout Texas, WNS is currently known to affect seven species and wind energy causes fatalities of at least 16 species in the state, although data currently is sparse. Mitigation of threats from WNS and wind energy needs targeted approaches to minimize disruption to the Texas economy. In the U.S., WNS has killed millions of bats during winter hibernation whereas wind turbines have caused hundreds of thousands of fatalities during fall migration. Thus, we proposed to leverage an existing project focused on monitoring bats across Texas to examine the status of </w:t>
      </w:r>
      <w:r w:rsidRPr="00775902">
        <w:rPr>
          <w:i/>
          <w:iCs/>
        </w:rPr>
        <w:t>P. subflavus</w:t>
      </w:r>
      <w:r w:rsidRPr="00775902">
        <w:t xml:space="preserve">, </w:t>
      </w:r>
      <w:r w:rsidRPr="00775902">
        <w:rPr>
          <w:i/>
          <w:iCs/>
        </w:rPr>
        <w:t xml:space="preserve">M. velifer, </w:t>
      </w:r>
      <w:r w:rsidRPr="00775902">
        <w:t>and other species of greatest conservation need. We will fill knowledge gaps regarding</w:t>
      </w:r>
      <w:r w:rsidRPr="00775902">
        <w:rPr>
          <w:color w:val="000000" w:themeColor="text1"/>
        </w:rPr>
        <w:t xml:space="preserve"> distribution, phenology, habitat associations, community dynamics, hibernation ecology, and seasonal movement/migration</w:t>
      </w:r>
      <w:r w:rsidRPr="00775902">
        <w:t xml:space="preserve"> of bats.</w:t>
      </w:r>
    </w:p>
    <w:p w14:paraId="4FDA5753" w14:textId="5026DBA9" w:rsidR="00C51A09" w:rsidRPr="00775902" w:rsidRDefault="00C51A09" w:rsidP="00C51A09">
      <w:pPr>
        <w:ind w:firstLine="720"/>
      </w:pPr>
      <w:r w:rsidRPr="00775902">
        <w:t xml:space="preserve">The proposed project will use bat acoustic data that already is, and in process of being, collected year-round across the entire state of Texas for 2.5 years. This project is low risk as we already have &gt;100 TB of data that is in need of processing so that we can identify bat calls to species to be used in analyses. Although bat acoustic software programs automatically identify calls to species, there are many discrepancies among programs, leading to misidentifications. To make effective and efficient management strategies, particularly for listed species, calls require manual identification by an expert. We will use manually vetted species identification calls in a suite of occupancy models that focus on SGCN during the fall and winter, as this is when most bat fatalities are occurring due to WNS and wind energy. Results can then be used to guide science-based management actions including, but not limited to, WNS treatments and targeted </w:t>
      </w:r>
      <w:r w:rsidRPr="00775902">
        <w:lastRenderedPageBreak/>
        <w:t>wind-energy minimization strategies. These targeted approaches will save time and money for state agencies and landowners across Texas.</w:t>
      </w:r>
    </w:p>
    <w:p w14:paraId="63341C9F" w14:textId="77777777" w:rsidR="003C7F1B" w:rsidRPr="00D66E02" w:rsidRDefault="003C7F1B" w:rsidP="007A0985">
      <w:pPr>
        <w:spacing w:line="276" w:lineRule="auto"/>
        <w:ind w:firstLine="720"/>
      </w:pPr>
      <w:r w:rsidRPr="00D66E02">
        <w:rPr>
          <w:i/>
          <w:iCs/>
        </w:rPr>
        <w:t>Pseudogymnascus destructans</w:t>
      </w:r>
      <w:r w:rsidRPr="00D66E02">
        <w:t xml:space="preserve"> (</w:t>
      </w:r>
      <w:r w:rsidRPr="00D66E02">
        <w:rPr>
          <w:i/>
          <w:iCs/>
        </w:rPr>
        <w:t>Pd</w:t>
      </w:r>
      <w:r w:rsidRPr="00D66E02">
        <w:t>), a cutaneous fungal pathogen that causes WNS, is considered one of the most devastating infectious disease outbreaks to emerge over the last decade in wild mammals and has caused the decimation of numerous bat populations in North America (Hoyt et al. 2021). WNS was first observed in the U.S. during the winter of 2006–2007 and has since caused die-offs of several species of hibernating bats. Although the overall loss is difficult to enumerate, the U.S. Fish and Wildlife Service (USFWS) estimated over six million bats had died from WNS in the first 10 years after being detected in the winter of 2006–2007. Since the publication of that report, the numbers are no doubt greater. Significant declines in the abundance of many bat species have been demonstrated through summer bat surveys and hibernacula counts (Francl et al. 2012, Thogmartin et al. 2012, Cheng et al. 2021). NatureServe ranking criteria considers the potential impact as “extreme,” which will play a role in many states’ ranking and conservation prioritization methodologies (Cheng et al. 2021).</w:t>
      </w:r>
    </w:p>
    <w:p w14:paraId="613AEFED" w14:textId="00CB7FB6" w:rsidR="003C7F1B" w:rsidRPr="00D66E02" w:rsidRDefault="003C7F1B" w:rsidP="007A0985">
      <w:pPr>
        <w:spacing w:line="276" w:lineRule="auto"/>
        <w:ind w:firstLine="720"/>
        <w:rPr>
          <w:shd w:val="clear" w:color="auto" w:fill="FFFFFF"/>
        </w:rPr>
      </w:pPr>
      <w:r w:rsidRPr="00D66E02">
        <w:t xml:space="preserve">The first documentation of </w:t>
      </w:r>
      <w:r w:rsidRPr="00D66E02">
        <w:rPr>
          <w:i/>
          <w:iCs/>
        </w:rPr>
        <w:t>Pd</w:t>
      </w:r>
      <w:r w:rsidRPr="00D66E02">
        <w:t xml:space="preserve"> in Texas was in 2017. The arrival of WNS to Texas is</w:t>
      </w:r>
      <w:r w:rsidR="0069339A">
        <w:t xml:space="preserve"> a</w:t>
      </w:r>
      <w:r w:rsidRPr="00D66E02">
        <w:t xml:space="preserve"> new threat and its unknown implications for common Texas bat species spurred </w:t>
      </w:r>
      <w:r w:rsidR="00126F00" w:rsidRPr="00D66E02">
        <w:t>Texas Parks and Wildlife Department (</w:t>
      </w:r>
      <w:r w:rsidRPr="00D66E02">
        <w:t>TPWD</w:t>
      </w:r>
      <w:r w:rsidR="00126F00" w:rsidRPr="00D66E02">
        <w:t>)</w:t>
      </w:r>
      <w:r w:rsidRPr="00D66E02">
        <w:t xml:space="preserve"> to implement a WNS Action Plan in February 2017. To understand the implications of </w:t>
      </w:r>
      <w:r w:rsidRPr="00D66E02">
        <w:rPr>
          <w:i/>
          <w:iCs/>
        </w:rPr>
        <w:t xml:space="preserve">P. destructans, </w:t>
      </w:r>
      <w:r w:rsidRPr="00D66E02">
        <w:t xml:space="preserve">the first goal of TPWD’s action plan is to determine the pre-WNS exposure population parameters of Texas bats using acoustic monitoring implementing the North American Bat Monitoring (NABat) protocol. </w:t>
      </w:r>
      <w:r w:rsidRPr="00D66E02">
        <w:rPr>
          <w:shd w:val="clear" w:color="auto" w:fill="FFFFFF"/>
        </w:rPr>
        <w:t xml:space="preserve">Researchers have vast knowledge gaps regarding bat distributions, and there has been a recognized need to monitor North American bats for many years (O’Shea et. al 2003), but no coordinated program existed to monitor most bat species until </w:t>
      </w:r>
      <w:r w:rsidR="0069339A">
        <w:rPr>
          <w:shd w:val="clear" w:color="auto" w:fill="FFFFFF"/>
        </w:rPr>
        <w:t xml:space="preserve">the </w:t>
      </w:r>
      <w:r w:rsidRPr="00D66E02">
        <w:rPr>
          <w:shd w:val="clear" w:color="auto" w:fill="FFFFFF"/>
        </w:rPr>
        <w:t>NABat</w:t>
      </w:r>
      <w:r w:rsidR="0069339A">
        <w:rPr>
          <w:shd w:val="clear" w:color="auto" w:fill="FFFFFF"/>
        </w:rPr>
        <w:t xml:space="preserve"> program</w:t>
      </w:r>
      <w:r w:rsidRPr="00D66E02">
        <w:rPr>
          <w:shd w:val="clear" w:color="auto" w:fill="FFFFFF"/>
        </w:rPr>
        <w:t xml:space="preserve"> was established. Based on Loeb et al. (2015), the purpose of NABat is to create a continent-wide program to monitor bats at local to range-wide scales that will provide reliable data to promote effective conservation decision making and the long-term viability of bat populations across the continent.</w:t>
      </w:r>
    </w:p>
    <w:p w14:paraId="2D135414" w14:textId="77777777" w:rsidR="003C7F1B" w:rsidRPr="00AB30A7" w:rsidRDefault="003C7F1B" w:rsidP="00AB30A7">
      <w:pPr>
        <w:pStyle w:val="Heading2"/>
      </w:pPr>
      <w:bookmarkStart w:id="3" w:name="_Toc176695984"/>
      <w:bookmarkStart w:id="4" w:name="_Toc200108579"/>
      <w:bookmarkStart w:id="5" w:name="_Toc508118217"/>
      <w:bookmarkStart w:id="6" w:name="_Toc508882310"/>
      <w:r w:rsidRPr="00AB30A7">
        <w:t>Purpose</w:t>
      </w:r>
      <w:bookmarkEnd w:id="3"/>
      <w:bookmarkEnd w:id="4"/>
    </w:p>
    <w:p w14:paraId="131B1D6B" w14:textId="2824FD2B" w:rsidR="008F1017" w:rsidRDefault="003C7F1B" w:rsidP="00F86EA2">
      <w:pPr>
        <w:spacing w:line="276" w:lineRule="auto"/>
        <w:ind w:firstLine="720"/>
        <w:contextualSpacing/>
        <w:rPr>
          <w:b/>
          <w:bCs/>
          <w:i/>
          <w:iCs/>
          <w:color w:val="000000" w:themeColor="text1"/>
        </w:rPr>
      </w:pPr>
      <w:r w:rsidRPr="00D66E02">
        <w:t>Herein,</w:t>
      </w:r>
      <w:r w:rsidR="006F7D63">
        <w:t xml:space="preserve"> we provide</w:t>
      </w:r>
      <w:r w:rsidRPr="00D66E02">
        <w:t xml:space="preserve"> </w:t>
      </w:r>
      <w:r w:rsidR="00126F00" w:rsidRPr="005253FB">
        <w:t>the Texas Comptroller</w:t>
      </w:r>
      <w:r w:rsidR="006F7D63">
        <w:t xml:space="preserve"> with in-depth information on bat species distribution and activity across Texas during Fall and Winter seasons for </w:t>
      </w:r>
      <w:r w:rsidR="005253FB">
        <w:t>three</w:t>
      </w:r>
      <w:r w:rsidR="006F7D63">
        <w:t xml:space="preserve"> years. </w:t>
      </w:r>
      <w:r w:rsidR="00126F00" w:rsidRPr="00D66E02">
        <w:t xml:space="preserve"> </w:t>
      </w:r>
      <w:bookmarkEnd w:id="5"/>
      <w:bookmarkEnd w:id="6"/>
    </w:p>
    <w:p w14:paraId="0E46CC88" w14:textId="64B872DB" w:rsidR="008F1017" w:rsidRDefault="008F1017" w:rsidP="00555D68">
      <w:pPr>
        <w:pStyle w:val="Heading2"/>
      </w:pPr>
      <w:bookmarkStart w:id="7" w:name="_Toc200108580"/>
      <w:r w:rsidRPr="00775902">
        <w:t>Objectives:</w:t>
      </w:r>
      <w:bookmarkEnd w:id="7"/>
    </w:p>
    <w:p w14:paraId="4D212D0F" w14:textId="77777777" w:rsidR="008F1017" w:rsidRDefault="008F1017" w:rsidP="008F1017">
      <w:r>
        <w:t xml:space="preserve">Task 1: Agency will monitor bats across Texas to examine the status of the tricolored bat, cave myotis, and other species of greatest conservation need. </w:t>
      </w:r>
    </w:p>
    <w:p w14:paraId="0CCA865F" w14:textId="77777777" w:rsidR="008F1017" w:rsidRDefault="008F1017" w:rsidP="008F1017">
      <w:r>
        <w:t xml:space="preserve">A. Agency will manually identify bat echolocation calls recorded during high-risk time periods for white nose syndrome and wind energy fatalities. </w:t>
      </w:r>
    </w:p>
    <w:p w14:paraId="5091AFE5" w14:textId="77777777" w:rsidR="008F1017" w:rsidRDefault="008F1017" w:rsidP="008F1017">
      <w:r>
        <w:t xml:space="preserve">B. Agency will identify winter locations, activity, movement patterns, hibernation ecology, and habitat associations of white nose syndrome susceptible species including the tricolored bat and cave myotis. </w:t>
      </w:r>
    </w:p>
    <w:p w14:paraId="0015C5AD" w14:textId="77777777" w:rsidR="008F1017" w:rsidRDefault="008F1017" w:rsidP="008F1017">
      <w:r>
        <w:t xml:space="preserve">C. Agency will assess movement patterns, community dynamics, and habitat associations of tree-roosting species that interact with wind turbines. </w:t>
      </w:r>
    </w:p>
    <w:p w14:paraId="5E4D3D63" w14:textId="77777777" w:rsidR="008F1017" w:rsidRDefault="008F1017" w:rsidP="008F1017">
      <w:r>
        <w:lastRenderedPageBreak/>
        <w:t>D. Agency will perform statistical analyses to assess and predict distribution, phenology, habitat associations, community dynamics, hibernation ecology, and seasonal movement/migration of Texas bats.</w:t>
      </w:r>
    </w:p>
    <w:p w14:paraId="5438DA01" w14:textId="77777777" w:rsidR="008F1017" w:rsidRPr="00775902" w:rsidRDefault="008F1017" w:rsidP="008F1017">
      <w:r w:rsidRPr="00775902">
        <w:rPr>
          <w:b/>
          <w:bCs/>
          <w:i/>
          <w:iCs/>
          <w:color w:val="000000" w:themeColor="text1"/>
        </w:rPr>
        <w:t xml:space="preserve"> </w:t>
      </w:r>
    </w:p>
    <w:p w14:paraId="03371F41" w14:textId="77777777" w:rsidR="0063432A" w:rsidRDefault="0063432A" w:rsidP="0063432A">
      <w:r>
        <w:t>Task 2: Agency will upload all data and results from this Contract to a database maintained by the North American Bat Monitoring Project (NABat).</w:t>
      </w:r>
    </w:p>
    <w:p w14:paraId="66EDFA8A" w14:textId="5A0E5D2F" w:rsidR="0063432A" w:rsidRDefault="0063432A" w:rsidP="0063432A">
      <w:pPr>
        <w:pStyle w:val="Heading1"/>
        <w:rPr>
          <w:shd w:val="clear" w:color="auto" w:fill="FFFFFF"/>
        </w:rPr>
      </w:pPr>
      <w:bookmarkStart w:id="8" w:name="_Toc200108581"/>
      <w:r>
        <w:rPr>
          <w:shd w:val="clear" w:color="auto" w:fill="FFFFFF"/>
        </w:rPr>
        <w:t xml:space="preserve">Task 1A: </w:t>
      </w:r>
      <w:r w:rsidR="00555D68">
        <w:rPr>
          <w:shd w:val="clear" w:color="auto" w:fill="FFFFFF"/>
        </w:rPr>
        <w:t>Bat Acoustic Monitoring</w:t>
      </w:r>
      <w:r w:rsidR="001611C8">
        <w:rPr>
          <w:shd w:val="clear" w:color="auto" w:fill="FFFFFF"/>
        </w:rPr>
        <w:t>: Methods</w:t>
      </w:r>
      <w:bookmarkEnd w:id="8"/>
    </w:p>
    <w:p w14:paraId="2E080A8B" w14:textId="714011A3" w:rsidR="003C7F1B" w:rsidRDefault="003C7F1B" w:rsidP="007A0985">
      <w:pPr>
        <w:pStyle w:val="ListNumber"/>
        <w:numPr>
          <w:ilvl w:val="0"/>
          <w:numId w:val="0"/>
        </w:numPr>
        <w:spacing w:line="276" w:lineRule="auto"/>
        <w:ind w:firstLine="720"/>
      </w:pPr>
      <w:r w:rsidRPr="00D66E02">
        <w:rPr>
          <w:shd w:val="clear" w:color="auto" w:fill="FFFFFF"/>
        </w:rPr>
        <w:t xml:space="preserve">We deployed 97 acoustic monitors across the state </w:t>
      </w:r>
      <w:r w:rsidR="0010191C">
        <w:rPr>
          <w:shd w:val="clear" w:color="auto" w:fill="FFFFFF"/>
        </w:rPr>
        <w:t xml:space="preserve">(Fig. 1) </w:t>
      </w:r>
      <w:r w:rsidRPr="00D66E02">
        <w:rPr>
          <w:shd w:val="clear" w:color="auto" w:fill="FFFFFF"/>
        </w:rPr>
        <w:t xml:space="preserve">all within the top 200 priority grid cells as designated by </w:t>
      </w:r>
      <w:r w:rsidR="006F7D63">
        <w:rPr>
          <w:shd w:val="clear" w:color="auto" w:fill="FFFFFF"/>
        </w:rPr>
        <w:t xml:space="preserve">the North American Bat Monitoring Program (NABat, Loeb et al. 2015). </w:t>
      </w:r>
      <w:r w:rsidRPr="00D66E02">
        <w:rPr>
          <w:shd w:val="clear" w:color="auto" w:fill="FFFFFF"/>
        </w:rPr>
        <w:t xml:space="preserve"> We collected </w:t>
      </w:r>
      <w:r w:rsidRPr="00D66E02">
        <w:t xml:space="preserve">year-round data for 3 years to determine baseline distribution and activity for acoustically detectible bat species following the NABat protocol (Loeb et al. 2015). We used a suite of occupancy, regression, and circular statistics to assess and predict the distribution and activity of </w:t>
      </w:r>
      <w:r w:rsidR="006F7D63">
        <w:t xml:space="preserve">WNS priority bat species tricolored bats (PESU, </w:t>
      </w:r>
      <w:r w:rsidR="006F7D63">
        <w:rPr>
          <w:i/>
          <w:iCs/>
        </w:rPr>
        <w:t>Perimyotis subflavus</w:t>
      </w:r>
      <w:r w:rsidR="006F7D63">
        <w:t xml:space="preserve">) and cave myotis (MYVE, </w:t>
      </w:r>
      <w:r w:rsidR="006F7D63">
        <w:rPr>
          <w:i/>
          <w:iCs/>
        </w:rPr>
        <w:t>Myotis velifer</w:t>
      </w:r>
      <w:r w:rsidR="006F7D63">
        <w:t xml:space="preserve">) and wind energy affected species red bats (red bats, </w:t>
      </w:r>
      <w:r w:rsidR="006F7D63">
        <w:rPr>
          <w:i/>
          <w:iCs/>
        </w:rPr>
        <w:t xml:space="preserve">Lasiurus </w:t>
      </w:r>
      <w:r w:rsidR="006F7D63">
        <w:t xml:space="preserve">spp.), and hoary bats (LACI, </w:t>
      </w:r>
      <w:r w:rsidR="006F7D63">
        <w:rPr>
          <w:i/>
          <w:iCs/>
        </w:rPr>
        <w:t>Laiurus cinereus</w:t>
      </w:r>
      <w:r w:rsidR="006F7D63">
        <w:t xml:space="preserve">). We </w:t>
      </w:r>
      <w:r w:rsidR="004F2247">
        <w:t>assessed</w:t>
      </w:r>
      <w:r w:rsidR="006F7D63">
        <w:t xml:space="preserve"> </w:t>
      </w:r>
      <w:r w:rsidRPr="00D66E02">
        <w:t xml:space="preserve">both local and landscape habitat characteristics of survey sites across Texas as well as meta-community structure of detected species. We determined diel and seasonal activity patterns and niche partitioning of target species and examine temporal niche overlap and potential predictors of activity including landcover and weather. We compared community composition and activity </w:t>
      </w:r>
      <w:r w:rsidR="006F7D63">
        <w:t>within</w:t>
      </w:r>
      <w:r w:rsidRPr="00D66E02">
        <w:t xml:space="preserve"> season</w:t>
      </w:r>
      <w:r w:rsidR="006F7D63">
        <w:t xml:space="preserve"> and across</w:t>
      </w:r>
      <w:r w:rsidRPr="00D66E02">
        <w:t xml:space="preserve"> districts</w:t>
      </w:r>
      <w:r w:rsidR="003539A5">
        <w:t xml:space="preserve"> (i.e., Texas Parks and Wildlife Districts or “Ecoregions”; </w:t>
      </w:r>
      <w:r w:rsidR="003539A5" w:rsidRPr="003539A5">
        <w:t>1) Trans–Pecos, (2) High Plains/Panhandle, (3) Cross Timbers, (4) Hill Country, (5) Post Oak Savannah, (6) Pineywoods, (7) Oak Prairie, and (8) South Texas Plains</w:t>
      </w:r>
      <w:r w:rsidR="001F727C">
        <w:t>)</w:t>
      </w:r>
      <w:r w:rsidR="006F7D63">
        <w:t>.</w:t>
      </w:r>
    </w:p>
    <w:p w14:paraId="6B04BB33" w14:textId="01D6ECA5" w:rsidR="006F7D63" w:rsidRPr="006F7D63" w:rsidRDefault="00203B0F" w:rsidP="00AB30A7">
      <w:pPr>
        <w:pStyle w:val="Heading4"/>
      </w:pPr>
      <w:r>
        <w:lastRenderedPageBreak/>
        <w:t xml:space="preserve">Fig. 1. </w:t>
      </w:r>
      <w:r w:rsidR="006F7D63">
        <w:t>Locations of acoustic bat detectors across Texas.</w:t>
      </w:r>
      <w:r w:rsidR="002374BC">
        <w:t xml:space="preserve"> Note dots do not indicate exact </w:t>
      </w:r>
      <w:r w:rsidR="00CF6B70">
        <w:t>locations/</w:t>
      </w:r>
      <w:r w:rsidR="002374BC">
        <w:t>properties of data collection, and instead are fuzzed for landowner privacy.</w:t>
      </w:r>
    </w:p>
    <w:p w14:paraId="058954D6" w14:textId="1C903FB5" w:rsidR="003C7F1B" w:rsidRDefault="00AB30A7" w:rsidP="007A0985">
      <w:pPr>
        <w:spacing w:line="276" w:lineRule="auto"/>
      </w:pPr>
      <w:r w:rsidRPr="00AB30A7">
        <w:rPr>
          <w:noProof/>
        </w:rPr>
        <w:drawing>
          <wp:inline distT="0" distB="0" distL="0" distR="0" wp14:anchorId="64E8B4F4" wp14:editId="10A338AF">
            <wp:extent cx="3799014" cy="3716216"/>
            <wp:effectExtent l="0" t="0" r="0" b="0"/>
            <wp:docPr id="1062655653"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55653" name="Picture 1" descr="A map of the united states&#10;&#10;AI-generated content may be incorrect."/>
                    <pic:cNvPicPr/>
                  </pic:nvPicPr>
                  <pic:blipFill>
                    <a:blip r:embed="rId9"/>
                    <a:stretch>
                      <a:fillRect/>
                    </a:stretch>
                  </pic:blipFill>
                  <pic:spPr>
                    <a:xfrm>
                      <a:off x="0" y="0"/>
                      <a:ext cx="3805867" cy="3722919"/>
                    </a:xfrm>
                    <a:prstGeom prst="rect">
                      <a:avLst/>
                    </a:prstGeom>
                  </pic:spPr>
                </pic:pic>
              </a:graphicData>
            </a:graphic>
          </wp:inline>
        </w:drawing>
      </w:r>
    </w:p>
    <w:p w14:paraId="56C07151" w14:textId="77777777" w:rsidR="001F727C" w:rsidRDefault="001F727C" w:rsidP="007A0985">
      <w:pPr>
        <w:spacing w:line="276" w:lineRule="auto"/>
      </w:pPr>
    </w:p>
    <w:p w14:paraId="2A49CCD7" w14:textId="77777777" w:rsidR="001F727C" w:rsidRDefault="001F727C" w:rsidP="007A0985">
      <w:pPr>
        <w:spacing w:line="276" w:lineRule="auto"/>
      </w:pPr>
    </w:p>
    <w:p w14:paraId="0B6793D6" w14:textId="77777777" w:rsidR="001F727C" w:rsidRDefault="001F727C" w:rsidP="007A0985">
      <w:pPr>
        <w:spacing w:line="276" w:lineRule="auto"/>
      </w:pPr>
    </w:p>
    <w:p w14:paraId="3808B6AC" w14:textId="77777777" w:rsidR="001F727C" w:rsidRDefault="001F727C" w:rsidP="007A0985">
      <w:pPr>
        <w:spacing w:line="276" w:lineRule="auto"/>
      </w:pPr>
    </w:p>
    <w:p w14:paraId="6A419164" w14:textId="77777777" w:rsidR="001F727C" w:rsidRDefault="001F727C" w:rsidP="007A0985">
      <w:pPr>
        <w:spacing w:line="276" w:lineRule="auto"/>
      </w:pPr>
    </w:p>
    <w:p w14:paraId="1FDF9C38" w14:textId="77777777" w:rsidR="001F727C" w:rsidRDefault="001F727C" w:rsidP="007A0985">
      <w:pPr>
        <w:spacing w:line="276" w:lineRule="auto"/>
      </w:pPr>
    </w:p>
    <w:p w14:paraId="16758483" w14:textId="77777777" w:rsidR="001F727C" w:rsidRDefault="001F727C" w:rsidP="007A0985">
      <w:pPr>
        <w:spacing w:line="276" w:lineRule="auto"/>
      </w:pPr>
    </w:p>
    <w:p w14:paraId="25300B50" w14:textId="77777777" w:rsidR="001F727C" w:rsidRDefault="001F727C" w:rsidP="007A0985">
      <w:pPr>
        <w:spacing w:line="276" w:lineRule="auto"/>
      </w:pPr>
    </w:p>
    <w:p w14:paraId="7F94F5D5" w14:textId="77777777" w:rsidR="001F727C" w:rsidRDefault="001F727C" w:rsidP="007A0985">
      <w:pPr>
        <w:spacing w:line="276" w:lineRule="auto"/>
      </w:pPr>
    </w:p>
    <w:p w14:paraId="14BEA6CB" w14:textId="77777777" w:rsidR="001F727C" w:rsidRDefault="001F727C" w:rsidP="007A0985">
      <w:pPr>
        <w:spacing w:line="276" w:lineRule="auto"/>
      </w:pPr>
    </w:p>
    <w:p w14:paraId="460AC4B2" w14:textId="77777777" w:rsidR="001F727C" w:rsidRDefault="001F727C" w:rsidP="007A0985">
      <w:pPr>
        <w:spacing w:line="276" w:lineRule="auto"/>
      </w:pPr>
    </w:p>
    <w:p w14:paraId="044B2FBF" w14:textId="77777777" w:rsidR="001F727C" w:rsidRDefault="001F727C" w:rsidP="007A0985">
      <w:pPr>
        <w:spacing w:line="276" w:lineRule="auto"/>
      </w:pPr>
    </w:p>
    <w:p w14:paraId="0B45F5E9" w14:textId="77777777" w:rsidR="001F727C" w:rsidRDefault="001F727C" w:rsidP="007A0985">
      <w:pPr>
        <w:spacing w:line="276" w:lineRule="auto"/>
      </w:pPr>
    </w:p>
    <w:p w14:paraId="59DF2011" w14:textId="77777777" w:rsidR="001F727C" w:rsidRDefault="001F727C" w:rsidP="007A0985">
      <w:pPr>
        <w:spacing w:line="276" w:lineRule="auto"/>
      </w:pPr>
    </w:p>
    <w:p w14:paraId="667F37C2" w14:textId="77777777" w:rsidR="001F727C" w:rsidRDefault="001F727C" w:rsidP="007A0985">
      <w:pPr>
        <w:spacing w:line="276" w:lineRule="auto"/>
      </w:pPr>
    </w:p>
    <w:p w14:paraId="226B4DFE" w14:textId="77777777" w:rsidR="001F727C" w:rsidRDefault="001F727C" w:rsidP="007A0985">
      <w:pPr>
        <w:spacing w:line="276" w:lineRule="auto"/>
      </w:pPr>
    </w:p>
    <w:p w14:paraId="3C19E492" w14:textId="77777777" w:rsidR="001F727C" w:rsidRDefault="001F727C" w:rsidP="007A0985">
      <w:pPr>
        <w:spacing w:line="276" w:lineRule="auto"/>
      </w:pPr>
    </w:p>
    <w:p w14:paraId="06CE2DE6" w14:textId="77777777" w:rsidR="001F727C" w:rsidRDefault="001F727C" w:rsidP="007A0985">
      <w:pPr>
        <w:spacing w:line="276" w:lineRule="auto"/>
      </w:pPr>
    </w:p>
    <w:p w14:paraId="1DC9B74A" w14:textId="77777777" w:rsidR="001F727C" w:rsidRDefault="001F727C" w:rsidP="007A0985">
      <w:pPr>
        <w:spacing w:line="276" w:lineRule="auto"/>
      </w:pPr>
    </w:p>
    <w:p w14:paraId="52B831C9" w14:textId="77777777" w:rsidR="001F727C" w:rsidRDefault="001F727C" w:rsidP="007A0985">
      <w:pPr>
        <w:spacing w:line="276" w:lineRule="auto"/>
      </w:pPr>
    </w:p>
    <w:p w14:paraId="6397BEA6" w14:textId="77777777" w:rsidR="003539A5" w:rsidRPr="003539A5" w:rsidRDefault="003539A5" w:rsidP="007A0985">
      <w:pPr>
        <w:spacing w:line="276" w:lineRule="auto"/>
        <w:rPr>
          <w:i/>
          <w:iCs/>
        </w:rPr>
      </w:pPr>
    </w:p>
    <w:p w14:paraId="631243F2" w14:textId="77777777" w:rsidR="003C7F1B" w:rsidRPr="00D66E02" w:rsidRDefault="003C7F1B" w:rsidP="00AB30A7">
      <w:pPr>
        <w:pStyle w:val="Heading4"/>
      </w:pPr>
      <w:bookmarkStart w:id="9" w:name="_Toc176695987"/>
      <w:r w:rsidRPr="00D66E02">
        <w:t>Bat acoustic monitoring</w:t>
      </w:r>
      <w:bookmarkEnd w:id="9"/>
    </w:p>
    <w:p w14:paraId="4EC58FA7" w14:textId="77777777" w:rsidR="003C7F1B" w:rsidRPr="00D66E02" w:rsidRDefault="003C7F1B" w:rsidP="007A0985">
      <w:pPr>
        <w:spacing w:line="276" w:lineRule="auto"/>
        <w:ind w:firstLine="720"/>
      </w:pPr>
      <w:r w:rsidRPr="00D66E02">
        <w:t>From Fall 2020 to Summer 2023, we recorded bat echolocation calls at 49 grid cell sites across Texas. We selected a 4-day period in each season of the three years (i.e., four seasons per year) to conduct these analyses. In the project’s first year, we deployed two Wildlife Acoustics Song Meter 4 BAT-FS passive acoustic monitors within each survey grid cell in the fall and spring. One monitor was placed in two of four 5 km x 5 km quadrants that constitute a grid cell (Loeb et al. 2015). Microphones were placed approximately 3.5 meters above the ground in areas considered appropriate for high bat activity. Private property was somewhat restrictive, so certain monitor locations may have been less suitable. We followed the recommendations from Loeb et al. (2015) for the location of stationary monitoring sites and microphone deployment, considering clutter, microphone height and microphone orientation. The SM4 BAT-FS was set to record in a two-second trigger window with a maximum file length of 15 seconds.</w:t>
      </w:r>
    </w:p>
    <w:p w14:paraId="0C24D35C" w14:textId="77777777" w:rsidR="003C7F1B" w:rsidRPr="00D66E02" w:rsidRDefault="003C7F1B" w:rsidP="007A0985">
      <w:pPr>
        <w:spacing w:line="276" w:lineRule="auto"/>
      </w:pPr>
      <w:r w:rsidRPr="00D66E02">
        <w:t>We used typical hibernating insectivorous bat phenology to define seasons. Summer was juvenile pre-volancy (March 16 - June 15) with Fall (June 16 - September 15), Winter (September 16 - December 15), and Spring (December 16 - March 15) categorized accordingly. Challenges that attributed to data loss or gaps included detectors losing power, detectors knocked over by livestock or wildlife, and unresponsive landowners. Due to this, we selected the 4-day period as a time period with maximum detector coverage. If data was missing from the predetermined 4-day period, we analyzed available data before or after that period within the same season. </w:t>
      </w:r>
    </w:p>
    <w:p w14:paraId="5C45A908" w14:textId="167A7136" w:rsidR="0063432A" w:rsidRDefault="0063432A" w:rsidP="0063432A">
      <w:pPr>
        <w:pStyle w:val="Heading1"/>
      </w:pPr>
      <w:bookmarkStart w:id="10" w:name="_Toc200108582"/>
      <w:r>
        <w:t>Task 1B:</w:t>
      </w:r>
      <w:r w:rsidR="00D8617A">
        <w:t xml:space="preserve"> Vetting of bat acoustic calls</w:t>
      </w:r>
      <w:r w:rsidR="001611C8">
        <w:t>: Methods</w:t>
      </w:r>
      <w:bookmarkEnd w:id="10"/>
    </w:p>
    <w:p w14:paraId="454C1C2D" w14:textId="0BEA3F0A" w:rsidR="00D8617A" w:rsidRPr="00D8617A" w:rsidRDefault="00D8617A" w:rsidP="00D8617A">
      <w:pPr>
        <w:pStyle w:val="Heading4"/>
      </w:pPr>
      <w:r>
        <w:t>Manual and automatic identification of bat echolocation calls</w:t>
      </w:r>
    </w:p>
    <w:p w14:paraId="7BCD3427" w14:textId="64D50C4C" w:rsidR="003C7F1B" w:rsidRPr="00D66E02" w:rsidRDefault="003C7F1B" w:rsidP="007A0985">
      <w:pPr>
        <w:spacing w:line="276" w:lineRule="auto"/>
        <w:ind w:firstLine="720"/>
      </w:pPr>
      <w:r w:rsidRPr="00D66E02">
        <w:t>We attributed and scrubbed.wav files in Sonobat and then sent files to Vesper Bat Echolocation Specialists, LLC for manual vetting. It is recommended that a bat echolocation specialist trained in manual identification vet bat calls due to margins of error in the program (Solick et al. 2024). Vesper Bats manually vetted echolocation calls using a voucher approach, whereby data from each detector was examined for each bat species that occurs in Texas for each of the four days. Once the species was detected at that site on that day, the vetters moved to the next species. This resulted in a matrix of each bat species either detected or not detected at each detector per day. We then pooled data over the two detectors for each grid cell for analyses.</w:t>
      </w:r>
    </w:p>
    <w:p w14:paraId="0A56C42B" w14:textId="4FEDD251" w:rsidR="003C7F1B" w:rsidRDefault="003C7F1B" w:rsidP="007A0985">
      <w:pPr>
        <w:spacing w:line="276" w:lineRule="auto"/>
        <w:ind w:firstLine="720"/>
      </w:pPr>
      <w:r w:rsidRPr="00D66E02">
        <w:t>We automatically vetted all data over each 4-day period using Sonobat to estimate activity of each species. The manually-vetted data was cross-referenced with the autoclassified calls and we removed identifications of species that were not manually vetted at each site. Thus, if a call was autoclassified as a MYVE</w:t>
      </w:r>
      <w:r w:rsidRPr="00D66E02">
        <w:rPr>
          <w:i/>
          <w:iCs/>
        </w:rPr>
        <w:t xml:space="preserve"> </w:t>
      </w:r>
      <w:r w:rsidRPr="00D66E02">
        <w:t>in Sonobat, but was not manually-vetted at that site in any of the</w:t>
      </w:r>
      <w:r w:rsidR="004F2247">
        <w:t xml:space="preserve"> </w:t>
      </w:r>
      <w:r w:rsidRPr="00D66E02">
        <w:t>seasons, we removed that call from all analyses. </w:t>
      </w:r>
      <w:r w:rsidR="00F31A40">
        <w:t>All species were assigned a species code</w:t>
      </w:r>
      <w:r w:rsidR="0010191C">
        <w:t xml:space="preserve"> (Table </w:t>
      </w:r>
      <w:r w:rsidR="00B81E6F">
        <w:t>1</w:t>
      </w:r>
      <w:r w:rsidR="0010191C">
        <w:t>)</w:t>
      </w:r>
      <w:r w:rsidR="00F31A40">
        <w:t>.</w:t>
      </w:r>
    </w:p>
    <w:p w14:paraId="40553B4B" w14:textId="77777777" w:rsidR="001F727C" w:rsidRDefault="001F727C" w:rsidP="007A0985">
      <w:pPr>
        <w:spacing w:line="276" w:lineRule="auto"/>
        <w:ind w:firstLine="720"/>
      </w:pPr>
    </w:p>
    <w:p w14:paraId="7AE88955" w14:textId="77777777" w:rsidR="001F727C" w:rsidRDefault="001F727C" w:rsidP="007A0985">
      <w:pPr>
        <w:spacing w:line="276" w:lineRule="auto"/>
        <w:ind w:firstLine="720"/>
      </w:pPr>
    </w:p>
    <w:p w14:paraId="2A80ADC2" w14:textId="77777777" w:rsidR="001F727C" w:rsidRDefault="001F727C" w:rsidP="007A0985">
      <w:pPr>
        <w:spacing w:line="276" w:lineRule="auto"/>
        <w:ind w:firstLine="720"/>
      </w:pPr>
    </w:p>
    <w:p w14:paraId="21E5F74C" w14:textId="2C5D2ECD" w:rsidR="0069339A" w:rsidRPr="00F86EA2" w:rsidRDefault="00203B0F" w:rsidP="0069339A">
      <w:pPr>
        <w:spacing w:line="276" w:lineRule="auto"/>
        <w:rPr>
          <w:i/>
          <w:iCs/>
        </w:rPr>
      </w:pPr>
      <w:r w:rsidRPr="00F86EA2">
        <w:rPr>
          <w:i/>
          <w:iCs/>
        </w:rPr>
        <w:t xml:space="preserve">Table </w:t>
      </w:r>
      <w:r w:rsidR="00B81E6F">
        <w:rPr>
          <w:i/>
          <w:iCs/>
        </w:rPr>
        <w:t>1</w:t>
      </w:r>
      <w:r w:rsidRPr="00F86EA2">
        <w:rPr>
          <w:i/>
          <w:iCs/>
        </w:rPr>
        <w:t xml:space="preserve">. </w:t>
      </w:r>
      <w:r w:rsidR="0069339A" w:rsidRPr="00F86EA2">
        <w:rPr>
          <w:i/>
          <w:iCs/>
        </w:rPr>
        <w:t>Species codes</w:t>
      </w:r>
      <w:r w:rsidR="00F86EA2" w:rsidRPr="00F86EA2">
        <w:rPr>
          <w:i/>
          <w:iCs/>
        </w:rPr>
        <w:t xml:space="preserve"> for species identified acoustically in Texas.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4641"/>
        <w:gridCol w:w="3302"/>
      </w:tblGrid>
      <w:tr w:rsidR="0069339A" w:rsidRPr="00D66E02" w14:paraId="68B0461F" w14:textId="77777777" w:rsidTr="008144A7">
        <w:trPr>
          <w:trHeight w:val="315"/>
        </w:trPr>
        <w:tc>
          <w:tcPr>
            <w:tcW w:w="752" w:type="pct"/>
            <w:shd w:val="clear" w:color="auto" w:fill="auto"/>
            <w:noWrap/>
            <w:vAlign w:val="bottom"/>
            <w:hideMark/>
          </w:tcPr>
          <w:p w14:paraId="0E4CEFAF" w14:textId="77777777" w:rsidR="0069339A" w:rsidRPr="00D66E02" w:rsidRDefault="0069339A" w:rsidP="008144A7">
            <w:pPr>
              <w:spacing w:line="276" w:lineRule="auto"/>
            </w:pPr>
            <w:r w:rsidRPr="00D66E02">
              <w:t>Code</w:t>
            </w:r>
          </w:p>
        </w:tc>
        <w:tc>
          <w:tcPr>
            <w:tcW w:w="2482" w:type="pct"/>
            <w:shd w:val="clear" w:color="auto" w:fill="auto"/>
            <w:noWrap/>
            <w:vAlign w:val="bottom"/>
            <w:hideMark/>
          </w:tcPr>
          <w:p w14:paraId="3893D495" w14:textId="77777777" w:rsidR="0069339A" w:rsidRPr="00D66E02" w:rsidRDefault="0069339A" w:rsidP="008144A7">
            <w:pPr>
              <w:spacing w:line="276" w:lineRule="auto"/>
            </w:pPr>
            <w:r w:rsidRPr="00D66E02">
              <w:t>Scientific Name</w:t>
            </w:r>
          </w:p>
        </w:tc>
        <w:tc>
          <w:tcPr>
            <w:tcW w:w="1766" w:type="pct"/>
            <w:shd w:val="clear" w:color="auto" w:fill="auto"/>
            <w:noWrap/>
            <w:vAlign w:val="bottom"/>
            <w:hideMark/>
          </w:tcPr>
          <w:p w14:paraId="1A4F20F6" w14:textId="77777777" w:rsidR="0069339A" w:rsidRPr="00D66E02" w:rsidRDefault="0069339A" w:rsidP="008144A7">
            <w:pPr>
              <w:spacing w:line="276" w:lineRule="auto"/>
            </w:pPr>
            <w:r w:rsidRPr="00D66E02">
              <w:t>Common Name</w:t>
            </w:r>
          </w:p>
        </w:tc>
      </w:tr>
      <w:tr w:rsidR="0069339A" w:rsidRPr="00D66E02" w14:paraId="1D4203D7" w14:textId="77777777" w:rsidTr="008144A7">
        <w:trPr>
          <w:trHeight w:val="315"/>
        </w:trPr>
        <w:tc>
          <w:tcPr>
            <w:tcW w:w="752" w:type="pct"/>
            <w:shd w:val="clear" w:color="auto" w:fill="auto"/>
            <w:noWrap/>
            <w:vAlign w:val="bottom"/>
            <w:hideMark/>
          </w:tcPr>
          <w:p w14:paraId="4D7EFB69" w14:textId="77777777" w:rsidR="0069339A" w:rsidRPr="00D66E02" w:rsidRDefault="0069339A" w:rsidP="008144A7">
            <w:pPr>
              <w:spacing w:line="276" w:lineRule="auto"/>
            </w:pPr>
            <w:r w:rsidRPr="00D66E02">
              <w:t>40K Myotis</w:t>
            </w:r>
          </w:p>
        </w:tc>
        <w:tc>
          <w:tcPr>
            <w:tcW w:w="2482" w:type="pct"/>
            <w:shd w:val="clear" w:color="auto" w:fill="auto"/>
            <w:noWrap/>
            <w:vAlign w:val="bottom"/>
            <w:hideMark/>
          </w:tcPr>
          <w:p w14:paraId="1B7FD76B" w14:textId="77777777" w:rsidR="0069339A" w:rsidRPr="00D66E02" w:rsidRDefault="0069339A" w:rsidP="008144A7">
            <w:pPr>
              <w:spacing w:line="276" w:lineRule="auto"/>
            </w:pPr>
            <w:r w:rsidRPr="00D66E02">
              <w:t>40 kHz myotis species</w:t>
            </w:r>
          </w:p>
        </w:tc>
        <w:tc>
          <w:tcPr>
            <w:tcW w:w="1766" w:type="pct"/>
            <w:shd w:val="clear" w:color="auto" w:fill="auto"/>
            <w:noWrap/>
            <w:vAlign w:val="bottom"/>
            <w:hideMark/>
          </w:tcPr>
          <w:p w14:paraId="1277E968" w14:textId="77777777" w:rsidR="0069339A" w:rsidRPr="00D66E02" w:rsidRDefault="0069339A" w:rsidP="008144A7">
            <w:pPr>
              <w:spacing w:line="276" w:lineRule="auto"/>
            </w:pPr>
          </w:p>
        </w:tc>
      </w:tr>
      <w:tr w:rsidR="0069339A" w:rsidRPr="00D66E02" w14:paraId="1836AADB" w14:textId="77777777" w:rsidTr="008144A7">
        <w:trPr>
          <w:trHeight w:val="315"/>
        </w:trPr>
        <w:tc>
          <w:tcPr>
            <w:tcW w:w="752" w:type="pct"/>
            <w:shd w:val="clear" w:color="auto" w:fill="auto"/>
            <w:noWrap/>
            <w:vAlign w:val="bottom"/>
            <w:hideMark/>
          </w:tcPr>
          <w:p w14:paraId="089A0668" w14:textId="77777777" w:rsidR="0069339A" w:rsidRPr="00D66E02" w:rsidRDefault="0069339A" w:rsidP="008144A7">
            <w:pPr>
              <w:spacing w:line="276" w:lineRule="auto"/>
            </w:pPr>
            <w:r w:rsidRPr="00D66E02">
              <w:t>ANPA</w:t>
            </w:r>
          </w:p>
        </w:tc>
        <w:tc>
          <w:tcPr>
            <w:tcW w:w="2482" w:type="pct"/>
            <w:shd w:val="clear" w:color="auto" w:fill="auto"/>
            <w:noWrap/>
            <w:vAlign w:val="bottom"/>
            <w:hideMark/>
          </w:tcPr>
          <w:p w14:paraId="17F47935" w14:textId="77777777" w:rsidR="0069339A" w:rsidRPr="00D66E02" w:rsidRDefault="0069339A" w:rsidP="008144A7">
            <w:pPr>
              <w:spacing w:line="276" w:lineRule="auto"/>
              <w:rPr>
                <w:i/>
                <w:iCs/>
              </w:rPr>
            </w:pPr>
            <w:r w:rsidRPr="00D66E02">
              <w:rPr>
                <w:i/>
                <w:iCs/>
              </w:rPr>
              <w:t>Antrozous pallidus</w:t>
            </w:r>
          </w:p>
        </w:tc>
        <w:tc>
          <w:tcPr>
            <w:tcW w:w="1766" w:type="pct"/>
            <w:shd w:val="clear" w:color="auto" w:fill="auto"/>
            <w:noWrap/>
            <w:vAlign w:val="bottom"/>
            <w:hideMark/>
          </w:tcPr>
          <w:p w14:paraId="18DAAD4A" w14:textId="77777777" w:rsidR="0069339A" w:rsidRPr="00D66E02" w:rsidRDefault="0069339A" w:rsidP="008144A7">
            <w:pPr>
              <w:spacing w:line="276" w:lineRule="auto"/>
            </w:pPr>
            <w:r w:rsidRPr="00D66E02">
              <w:t>Pallid bat</w:t>
            </w:r>
          </w:p>
        </w:tc>
      </w:tr>
      <w:tr w:rsidR="0069339A" w:rsidRPr="00D66E02" w14:paraId="30FDD1B5" w14:textId="77777777" w:rsidTr="008144A7">
        <w:trPr>
          <w:trHeight w:val="315"/>
        </w:trPr>
        <w:tc>
          <w:tcPr>
            <w:tcW w:w="752" w:type="pct"/>
            <w:shd w:val="clear" w:color="auto" w:fill="auto"/>
            <w:noWrap/>
            <w:vAlign w:val="bottom"/>
            <w:hideMark/>
          </w:tcPr>
          <w:p w14:paraId="0445452A" w14:textId="77777777" w:rsidR="0069339A" w:rsidRPr="00D66E02" w:rsidRDefault="0069339A" w:rsidP="008144A7">
            <w:pPr>
              <w:spacing w:line="276" w:lineRule="auto"/>
            </w:pPr>
            <w:r w:rsidRPr="00D66E02">
              <w:t>CORA</w:t>
            </w:r>
          </w:p>
        </w:tc>
        <w:tc>
          <w:tcPr>
            <w:tcW w:w="2482" w:type="pct"/>
            <w:shd w:val="clear" w:color="auto" w:fill="auto"/>
            <w:noWrap/>
            <w:vAlign w:val="bottom"/>
            <w:hideMark/>
          </w:tcPr>
          <w:p w14:paraId="707B192C" w14:textId="77777777" w:rsidR="0069339A" w:rsidRPr="00D66E02" w:rsidRDefault="0069339A" w:rsidP="008144A7">
            <w:pPr>
              <w:spacing w:line="276" w:lineRule="auto"/>
              <w:rPr>
                <w:i/>
                <w:iCs/>
              </w:rPr>
            </w:pPr>
            <w:r w:rsidRPr="00D66E02">
              <w:rPr>
                <w:i/>
                <w:iCs/>
              </w:rPr>
              <w:t>Corynorhinus rafinesquii</w:t>
            </w:r>
          </w:p>
        </w:tc>
        <w:tc>
          <w:tcPr>
            <w:tcW w:w="1766" w:type="pct"/>
            <w:shd w:val="clear" w:color="auto" w:fill="auto"/>
            <w:noWrap/>
            <w:vAlign w:val="bottom"/>
            <w:hideMark/>
          </w:tcPr>
          <w:p w14:paraId="3D81A0AD" w14:textId="77777777" w:rsidR="0069339A" w:rsidRPr="00D66E02" w:rsidRDefault="0069339A" w:rsidP="008144A7">
            <w:pPr>
              <w:spacing w:line="276" w:lineRule="auto"/>
            </w:pPr>
            <w:r w:rsidRPr="00D66E02">
              <w:t>Rafinesque's big eared bat</w:t>
            </w:r>
          </w:p>
        </w:tc>
      </w:tr>
      <w:tr w:rsidR="0069339A" w:rsidRPr="00D66E02" w14:paraId="3582E511" w14:textId="77777777" w:rsidTr="008144A7">
        <w:trPr>
          <w:trHeight w:val="315"/>
        </w:trPr>
        <w:tc>
          <w:tcPr>
            <w:tcW w:w="752" w:type="pct"/>
            <w:shd w:val="clear" w:color="auto" w:fill="auto"/>
            <w:noWrap/>
            <w:vAlign w:val="bottom"/>
            <w:hideMark/>
          </w:tcPr>
          <w:p w14:paraId="1462E3D3" w14:textId="77777777" w:rsidR="0069339A" w:rsidRPr="00D66E02" w:rsidRDefault="0069339A" w:rsidP="008144A7">
            <w:pPr>
              <w:spacing w:line="276" w:lineRule="auto"/>
            </w:pPr>
            <w:r w:rsidRPr="00D66E02">
              <w:t>COTO</w:t>
            </w:r>
          </w:p>
        </w:tc>
        <w:tc>
          <w:tcPr>
            <w:tcW w:w="2482" w:type="pct"/>
            <w:shd w:val="clear" w:color="auto" w:fill="auto"/>
            <w:noWrap/>
            <w:vAlign w:val="bottom"/>
            <w:hideMark/>
          </w:tcPr>
          <w:p w14:paraId="30CACBAD" w14:textId="77777777" w:rsidR="0069339A" w:rsidRPr="00D66E02" w:rsidRDefault="0069339A" w:rsidP="008144A7">
            <w:pPr>
              <w:spacing w:line="276" w:lineRule="auto"/>
              <w:rPr>
                <w:i/>
                <w:iCs/>
              </w:rPr>
            </w:pPr>
            <w:r w:rsidRPr="00D66E02">
              <w:rPr>
                <w:i/>
                <w:iCs/>
              </w:rPr>
              <w:t>Corynorhinus townsendii</w:t>
            </w:r>
          </w:p>
        </w:tc>
        <w:tc>
          <w:tcPr>
            <w:tcW w:w="1766" w:type="pct"/>
            <w:shd w:val="clear" w:color="auto" w:fill="auto"/>
            <w:noWrap/>
            <w:vAlign w:val="bottom"/>
            <w:hideMark/>
          </w:tcPr>
          <w:p w14:paraId="6EF48443" w14:textId="77777777" w:rsidR="0069339A" w:rsidRPr="00D66E02" w:rsidRDefault="0069339A" w:rsidP="008144A7">
            <w:pPr>
              <w:spacing w:line="276" w:lineRule="auto"/>
            </w:pPr>
            <w:r w:rsidRPr="00D66E02">
              <w:t>Townsend's big eared bat</w:t>
            </w:r>
          </w:p>
        </w:tc>
      </w:tr>
      <w:tr w:rsidR="0069339A" w:rsidRPr="00D66E02" w14:paraId="594411AA" w14:textId="77777777" w:rsidTr="008144A7">
        <w:trPr>
          <w:trHeight w:val="315"/>
        </w:trPr>
        <w:tc>
          <w:tcPr>
            <w:tcW w:w="752" w:type="pct"/>
            <w:shd w:val="clear" w:color="auto" w:fill="auto"/>
            <w:noWrap/>
            <w:vAlign w:val="bottom"/>
            <w:hideMark/>
          </w:tcPr>
          <w:p w14:paraId="799A9836" w14:textId="520F6B20" w:rsidR="0069339A" w:rsidRPr="00D66E02" w:rsidRDefault="0069339A" w:rsidP="008144A7">
            <w:pPr>
              <w:spacing w:line="276" w:lineRule="auto"/>
            </w:pPr>
            <w:r w:rsidRPr="00D66E02">
              <w:t>E</w:t>
            </w:r>
            <w:r w:rsidR="004F2247">
              <w:t>PFU</w:t>
            </w:r>
          </w:p>
        </w:tc>
        <w:tc>
          <w:tcPr>
            <w:tcW w:w="2482" w:type="pct"/>
            <w:shd w:val="clear" w:color="auto" w:fill="auto"/>
            <w:noWrap/>
            <w:vAlign w:val="bottom"/>
            <w:hideMark/>
          </w:tcPr>
          <w:p w14:paraId="3ACE440E" w14:textId="77777777" w:rsidR="0069339A" w:rsidRPr="00D66E02" w:rsidRDefault="0069339A" w:rsidP="008144A7">
            <w:pPr>
              <w:spacing w:line="276" w:lineRule="auto"/>
              <w:rPr>
                <w:i/>
                <w:iCs/>
              </w:rPr>
            </w:pPr>
            <w:r w:rsidRPr="00D66E02">
              <w:rPr>
                <w:i/>
                <w:iCs/>
              </w:rPr>
              <w:t>Eptesicus fuscus</w:t>
            </w:r>
          </w:p>
        </w:tc>
        <w:tc>
          <w:tcPr>
            <w:tcW w:w="1766" w:type="pct"/>
            <w:shd w:val="clear" w:color="auto" w:fill="auto"/>
            <w:noWrap/>
            <w:vAlign w:val="bottom"/>
            <w:hideMark/>
          </w:tcPr>
          <w:p w14:paraId="1615B16B" w14:textId="77777777" w:rsidR="0069339A" w:rsidRPr="00D66E02" w:rsidRDefault="0069339A" w:rsidP="008144A7">
            <w:pPr>
              <w:spacing w:line="276" w:lineRule="auto"/>
            </w:pPr>
            <w:r w:rsidRPr="00D66E02">
              <w:t>Big brown bat</w:t>
            </w:r>
          </w:p>
        </w:tc>
      </w:tr>
      <w:tr w:rsidR="0069339A" w:rsidRPr="00D66E02" w14:paraId="70002150" w14:textId="77777777" w:rsidTr="008144A7">
        <w:trPr>
          <w:trHeight w:val="315"/>
        </w:trPr>
        <w:tc>
          <w:tcPr>
            <w:tcW w:w="752" w:type="pct"/>
            <w:shd w:val="clear" w:color="auto" w:fill="auto"/>
            <w:noWrap/>
            <w:vAlign w:val="bottom"/>
            <w:hideMark/>
          </w:tcPr>
          <w:p w14:paraId="23667EA7" w14:textId="77777777" w:rsidR="0069339A" w:rsidRPr="00D66E02" w:rsidRDefault="0069339A" w:rsidP="008144A7">
            <w:pPr>
              <w:spacing w:line="276" w:lineRule="auto"/>
            </w:pPr>
            <w:r w:rsidRPr="00D66E02">
              <w:t>EUPE</w:t>
            </w:r>
          </w:p>
        </w:tc>
        <w:tc>
          <w:tcPr>
            <w:tcW w:w="2482" w:type="pct"/>
            <w:shd w:val="clear" w:color="auto" w:fill="auto"/>
            <w:noWrap/>
            <w:vAlign w:val="bottom"/>
            <w:hideMark/>
          </w:tcPr>
          <w:p w14:paraId="2E15829E" w14:textId="77777777" w:rsidR="0069339A" w:rsidRPr="00D66E02" w:rsidRDefault="0069339A" w:rsidP="008144A7">
            <w:pPr>
              <w:spacing w:line="276" w:lineRule="auto"/>
              <w:rPr>
                <w:i/>
                <w:iCs/>
              </w:rPr>
            </w:pPr>
            <w:r w:rsidRPr="00D66E02">
              <w:rPr>
                <w:i/>
                <w:iCs/>
              </w:rPr>
              <w:t>Eumops perotis</w:t>
            </w:r>
          </w:p>
        </w:tc>
        <w:tc>
          <w:tcPr>
            <w:tcW w:w="1766" w:type="pct"/>
            <w:shd w:val="clear" w:color="auto" w:fill="auto"/>
            <w:noWrap/>
            <w:vAlign w:val="bottom"/>
            <w:hideMark/>
          </w:tcPr>
          <w:p w14:paraId="0A40B8D9" w14:textId="77777777" w:rsidR="0069339A" w:rsidRPr="00D66E02" w:rsidRDefault="0069339A" w:rsidP="008144A7">
            <w:pPr>
              <w:spacing w:line="276" w:lineRule="auto"/>
            </w:pPr>
            <w:r w:rsidRPr="00D66E02">
              <w:t>Western  mastiff bat</w:t>
            </w:r>
          </w:p>
        </w:tc>
      </w:tr>
      <w:tr w:rsidR="0069339A" w:rsidRPr="00D66E02" w14:paraId="7F36CAD8" w14:textId="77777777" w:rsidTr="008144A7">
        <w:trPr>
          <w:trHeight w:val="315"/>
        </w:trPr>
        <w:tc>
          <w:tcPr>
            <w:tcW w:w="752" w:type="pct"/>
            <w:shd w:val="clear" w:color="auto" w:fill="auto"/>
            <w:noWrap/>
            <w:vAlign w:val="bottom"/>
            <w:hideMark/>
          </w:tcPr>
          <w:p w14:paraId="500AFB03" w14:textId="77777777" w:rsidR="0069339A" w:rsidRPr="00D66E02" w:rsidRDefault="0069339A" w:rsidP="008144A7">
            <w:pPr>
              <w:spacing w:line="276" w:lineRule="auto"/>
            </w:pPr>
            <w:r w:rsidRPr="00D66E02">
              <w:t>HiF</w:t>
            </w:r>
          </w:p>
        </w:tc>
        <w:tc>
          <w:tcPr>
            <w:tcW w:w="2482" w:type="pct"/>
            <w:shd w:val="clear" w:color="auto" w:fill="auto"/>
            <w:noWrap/>
            <w:vAlign w:val="bottom"/>
            <w:hideMark/>
          </w:tcPr>
          <w:p w14:paraId="504C9328" w14:textId="77777777" w:rsidR="0069339A" w:rsidRPr="00D66E02" w:rsidRDefault="0069339A" w:rsidP="008144A7">
            <w:pPr>
              <w:spacing w:line="276" w:lineRule="auto"/>
            </w:pPr>
            <w:r w:rsidRPr="00D66E02">
              <w:t>Hi frequency bat of unknown species</w:t>
            </w:r>
          </w:p>
        </w:tc>
        <w:tc>
          <w:tcPr>
            <w:tcW w:w="1766" w:type="pct"/>
            <w:shd w:val="clear" w:color="auto" w:fill="auto"/>
            <w:noWrap/>
            <w:vAlign w:val="bottom"/>
            <w:hideMark/>
          </w:tcPr>
          <w:p w14:paraId="24B6430B" w14:textId="77777777" w:rsidR="0069339A" w:rsidRPr="00D66E02" w:rsidRDefault="0069339A" w:rsidP="008144A7">
            <w:pPr>
              <w:spacing w:line="276" w:lineRule="auto"/>
            </w:pPr>
          </w:p>
        </w:tc>
      </w:tr>
      <w:tr w:rsidR="0069339A" w:rsidRPr="00D66E02" w14:paraId="1A52E606" w14:textId="77777777" w:rsidTr="008144A7">
        <w:trPr>
          <w:trHeight w:val="315"/>
        </w:trPr>
        <w:tc>
          <w:tcPr>
            <w:tcW w:w="752" w:type="pct"/>
            <w:shd w:val="clear" w:color="auto" w:fill="auto"/>
            <w:noWrap/>
            <w:vAlign w:val="bottom"/>
            <w:hideMark/>
          </w:tcPr>
          <w:p w14:paraId="7410B61A" w14:textId="77777777" w:rsidR="0069339A" w:rsidRPr="00D66E02" w:rsidRDefault="0069339A" w:rsidP="008144A7">
            <w:pPr>
              <w:spacing w:line="276" w:lineRule="auto"/>
            </w:pPr>
            <w:r w:rsidRPr="00D66E02">
              <w:t>LABL</w:t>
            </w:r>
          </w:p>
        </w:tc>
        <w:tc>
          <w:tcPr>
            <w:tcW w:w="2482" w:type="pct"/>
            <w:shd w:val="clear" w:color="auto" w:fill="auto"/>
            <w:noWrap/>
            <w:vAlign w:val="bottom"/>
            <w:hideMark/>
          </w:tcPr>
          <w:p w14:paraId="40270A8B" w14:textId="77777777" w:rsidR="0069339A" w:rsidRPr="00D66E02" w:rsidRDefault="0069339A" w:rsidP="008144A7">
            <w:pPr>
              <w:spacing w:line="276" w:lineRule="auto"/>
              <w:rPr>
                <w:i/>
                <w:iCs/>
              </w:rPr>
            </w:pPr>
            <w:r w:rsidRPr="00D66E02">
              <w:rPr>
                <w:i/>
                <w:iCs/>
              </w:rPr>
              <w:t>Lasiurus blossevillii</w:t>
            </w:r>
          </w:p>
        </w:tc>
        <w:tc>
          <w:tcPr>
            <w:tcW w:w="1766" w:type="pct"/>
            <w:shd w:val="clear" w:color="auto" w:fill="auto"/>
            <w:noWrap/>
            <w:vAlign w:val="bottom"/>
            <w:hideMark/>
          </w:tcPr>
          <w:p w14:paraId="34CC3D28" w14:textId="77777777" w:rsidR="0069339A" w:rsidRPr="00D66E02" w:rsidRDefault="0069339A" w:rsidP="008144A7">
            <w:pPr>
              <w:spacing w:line="276" w:lineRule="auto"/>
            </w:pPr>
            <w:r w:rsidRPr="00D66E02">
              <w:t>Western red bat</w:t>
            </w:r>
          </w:p>
        </w:tc>
      </w:tr>
      <w:tr w:rsidR="0069339A" w:rsidRPr="00D66E02" w14:paraId="53B294A6" w14:textId="77777777" w:rsidTr="008144A7">
        <w:trPr>
          <w:trHeight w:val="315"/>
        </w:trPr>
        <w:tc>
          <w:tcPr>
            <w:tcW w:w="752" w:type="pct"/>
            <w:shd w:val="clear" w:color="auto" w:fill="auto"/>
            <w:noWrap/>
            <w:vAlign w:val="bottom"/>
            <w:hideMark/>
          </w:tcPr>
          <w:p w14:paraId="794F3A62" w14:textId="77777777" w:rsidR="0069339A" w:rsidRPr="00D66E02" w:rsidRDefault="0069339A" w:rsidP="008144A7">
            <w:pPr>
              <w:spacing w:line="276" w:lineRule="auto"/>
            </w:pPr>
            <w:r w:rsidRPr="00D66E02">
              <w:t>LABO</w:t>
            </w:r>
          </w:p>
        </w:tc>
        <w:tc>
          <w:tcPr>
            <w:tcW w:w="2482" w:type="pct"/>
            <w:shd w:val="clear" w:color="auto" w:fill="auto"/>
            <w:noWrap/>
            <w:vAlign w:val="bottom"/>
            <w:hideMark/>
          </w:tcPr>
          <w:p w14:paraId="6F7FC95E" w14:textId="77777777" w:rsidR="0069339A" w:rsidRPr="00D66E02" w:rsidRDefault="0069339A" w:rsidP="008144A7">
            <w:pPr>
              <w:spacing w:line="276" w:lineRule="auto"/>
              <w:rPr>
                <w:i/>
                <w:iCs/>
              </w:rPr>
            </w:pPr>
            <w:r w:rsidRPr="00D66E02">
              <w:rPr>
                <w:i/>
                <w:iCs/>
              </w:rPr>
              <w:t>Lasiurus borealis</w:t>
            </w:r>
          </w:p>
        </w:tc>
        <w:tc>
          <w:tcPr>
            <w:tcW w:w="1766" w:type="pct"/>
            <w:shd w:val="clear" w:color="auto" w:fill="auto"/>
            <w:noWrap/>
            <w:vAlign w:val="bottom"/>
            <w:hideMark/>
          </w:tcPr>
          <w:p w14:paraId="145D2073" w14:textId="77777777" w:rsidR="0069339A" w:rsidRPr="00D66E02" w:rsidRDefault="0069339A" w:rsidP="008144A7">
            <w:pPr>
              <w:spacing w:line="276" w:lineRule="auto"/>
            </w:pPr>
            <w:r w:rsidRPr="00D66E02">
              <w:t>Eastern red bat</w:t>
            </w:r>
          </w:p>
        </w:tc>
      </w:tr>
      <w:tr w:rsidR="0069339A" w:rsidRPr="00D66E02" w14:paraId="4A9AFC55" w14:textId="77777777" w:rsidTr="008144A7">
        <w:trPr>
          <w:trHeight w:val="315"/>
        </w:trPr>
        <w:tc>
          <w:tcPr>
            <w:tcW w:w="752" w:type="pct"/>
            <w:shd w:val="clear" w:color="auto" w:fill="auto"/>
            <w:noWrap/>
            <w:vAlign w:val="bottom"/>
            <w:hideMark/>
          </w:tcPr>
          <w:p w14:paraId="04FD78FA" w14:textId="77777777" w:rsidR="0069339A" w:rsidRPr="00D66E02" w:rsidRDefault="0069339A" w:rsidP="008144A7">
            <w:pPr>
              <w:spacing w:line="276" w:lineRule="auto"/>
            </w:pPr>
            <w:r w:rsidRPr="00D66E02">
              <w:t>LACI</w:t>
            </w:r>
          </w:p>
        </w:tc>
        <w:tc>
          <w:tcPr>
            <w:tcW w:w="2482" w:type="pct"/>
            <w:shd w:val="clear" w:color="auto" w:fill="auto"/>
            <w:noWrap/>
            <w:vAlign w:val="bottom"/>
            <w:hideMark/>
          </w:tcPr>
          <w:p w14:paraId="0B16CC0A" w14:textId="77777777" w:rsidR="0069339A" w:rsidRPr="00D66E02" w:rsidRDefault="0069339A" w:rsidP="008144A7">
            <w:pPr>
              <w:spacing w:line="276" w:lineRule="auto"/>
              <w:rPr>
                <w:i/>
                <w:iCs/>
              </w:rPr>
            </w:pPr>
            <w:r w:rsidRPr="00D66E02">
              <w:rPr>
                <w:i/>
                <w:iCs/>
              </w:rPr>
              <w:t>Lasiurus cinereus</w:t>
            </w:r>
          </w:p>
        </w:tc>
        <w:tc>
          <w:tcPr>
            <w:tcW w:w="1766" w:type="pct"/>
            <w:shd w:val="clear" w:color="auto" w:fill="auto"/>
            <w:noWrap/>
            <w:vAlign w:val="bottom"/>
            <w:hideMark/>
          </w:tcPr>
          <w:p w14:paraId="049E5E79" w14:textId="77777777" w:rsidR="0069339A" w:rsidRPr="00D66E02" w:rsidRDefault="0069339A" w:rsidP="008144A7">
            <w:pPr>
              <w:spacing w:line="276" w:lineRule="auto"/>
            </w:pPr>
            <w:r w:rsidRPr="00D66E02">
              <w:t>Hoary bat</w:t>
            </w:r>
          </w:p>
        </w:tc>
      </w:tr>
      <w:tr w:rsidR="0069339A" w:rsidRPr="00D66E02" w14:paraId="40EF55BF" w14:textId="77777777" w:rsidTr="008144A7">
        <w:trPr>
          <w:trHeight w:val="315"/>
        </w:trPr>
        <w:tc>
          <w:tcPr>
            <w:tcW w:w="752" w:type="pct"/>
            <w:shd w:val="clear" w:color="auto" w:fill="auto"/>
            <w:noWrap/>
            <w:vAlign w:val="bottom"/>
            <w:hideMark/>
          </w:tcPr>
          <w:p w14:paraId="36CF2172" w14:textId="77777777" w:rsidR="0069339A" w:rsidRPr="00D66E02" w:rsidRDefault="0069339A" w:rsidP="008144A7">
            <w:pPr>
              <w:spacing w:line="276" w:lineRule="auto"/>
            </w:pPr>
            <w:r w:rsidRPr="00D66E02">
              <w:t>LAEG</w:t>
            </w:r>
          </w:p>
        </w:tc>
        <w:tc>
          <w:tcPr>
            <w:tcW w:w="2482" w:type="pct"/>
            <w:shd w:val="clear" w:color="auto" w:fill="auto"/>
            <w:noWrap/>
            <w:vAlign w:val="bottom"/>
            <w:hideMark/>
          </w:tcPr>
          <w:p w14:paraId="4342E0B7" w14:textId="77777777" w:rsidR="0069339A" w:rsidRPr="00D66E02" w:rsidRDefault="0069339A" w:rsidP="008144A7">
            <w:pPr>
              <w:spacing w:line="276" w:lineRule="auto"/>
              <w:rPr>
                <w:i/>
                <w:iCs/>
              </w:rPr>
            </w:pPr>
            <w:r w:rsidRPr="00D66E02">
              <w:rPr>
                <w:i/>
                <w:iCs/>
              </w:rPr>
              <w:t>Lasiurus ega</w:t>
            </w:r>
          </w:p>
        </w:tc>
        <w:tc>
          <w:tcPr>
            <w:tcW w:w="1766" w:type="pct"/>
            <w:shd w:val="clear" w:color="auto" w:fill="auto"/>
            <w:noWrap/>
            <w:vAlign w:val="bottom"/>
            <w:hideMark/>
          </w:tcPr>
          <w:p w14:paraId="77B39F33" w14:textId="77777777" w:rsidR="0069339A" w:rsidRPr="00D66E02" w:rsidRDefault="0069339A" w:rsidP="008144A7">
            <w:pPr>
              <w:spacing w:line="276" w:lineRule="auto"/>
            </w:pPr>
            <w:r w:rsidRPr="00D66E02">
              <w:t>Southern yellow bat</w:t>
            </w:r>
          </w:p>
        </w:tc>
      </w:tr>
      <w:tr w:rsidR="0069339A" w:rsidRPr="00D66E02" w14:paraId="1FE6A303" w14:textId="77777777" w:rsidTr="008144A7">
        <w:trPr>
          <w:trHeight w:val="315"/>
        </w:trPr>
        <w:tc>
          <w:tcPr>
            <w:tcW w:w="752" w:type="pct"/>
            <w:shd w:val="clear" w:color="auto" w:fill="auto"/>
            <w:noWrap/>
            <w:vAlign w:val="bottom"/>
            <w:hideMark/>
          </w:tcPr>
          <w:p w14:paraId="38B961B8" w14:textId="77777777" w:rsidR="0069339A" w:rsidRPr="00D66E02" w:rsidRDefault="0069339A" w:rsidP="008144A7">
            <w:pPr>
              <w:spacing w:line="276" w:lineRule="auto"/>
            </w:pPr>
            <w:r w:rsidRPr="00D66E02">
              <w:t>LAIN</w:t>
            </w:r>
          </w:p>
        </w:tc>
        <w:tc>
          <w:tcPr>
            <w:tcW w:w="2482" w:type="pct"/>
            <w:shd w:val="clear" w:color="auto" w:fill="auto"/>
            <w:noWrap/>
            <w:vAlign w:val="bottom"/>
            <w:hideMark/>
          </w:tcPr>
          <w:p w14:paraId="3AE6A7CF" w14:textId="77777777" w:rsidR="0069339A" w:rsidRPr="00D66E02" w:rsidRDefault="0069339A" w:rsidP="008144A7">
            <w:pPr>
              <w:spacing w:line="276" w:lineRule="auto"/>
              <w:rPr>
                <w:b/>
                <w:bCs/>
                <w:i/>
                <w:iCs/>
              </w:rPr>
            </w:pPr>
            <w:r w:rsidRPr="00D66E02">
              <w:rPr>
                <w:b/>
                <w:bCs/>
                <w:i/>
                <w:iCs/>
              </w:rPr>
              <w:t> </w:t>
            </w:r>
            <w:r w:rsidRPr="00D66E02">
              <w:rPr>
                <w:i/>
                <w:iCs/>
              </w:rPr>
              <w:t>Lasiurus intermedius</w:t>
            </w:r>
          </w:p>
        </w:tc>
        <w:tc>
          <w:tcPr>
            <w:tcW w:w="1766" w:type="pct"/>
            <w:shd w:val="clear" w:color="auto" w:fill="auto"/>
            <w:noWrap/>
            <w:vAlign w:val="bottom"/>
            <w:hideMark/>
          </w:tcPr>
          <w:p w14:paraId="3DC0937B" w14:textId="77777777" w:rsidR="0069339A" w:rsidRPr="00D66E02" w:rsidRDefault="0069339A" w:rsidP="008144A7">
            <w:pPr>
              <w:spacing w:line="276" w:lineRule="auto"/>
            </w:pPr>
            <w:r w:rsidRPr="00D66E02">
              <w:t>Northern yellow bat</w:t>
            </w:r>
          </w:p>
        </w:tc>
      </w:tr>
      <w:tr w:rsidR="0069339A" w:rsidRPr="00D66E02" w14:paraId="6D21C637" w14:textId="77777777" w:rsidTr="008144A7">
        <w:trPr>
          <w:trHeight w:val="315"/>
        </w:trPr>
        <w:tc>
          <w:tcPr>
            <w:tcW w:w="752" w:type="pct"/>
            <w:shd w:val="clear" w:color="auto" w:fill="auto"/>
            <w:noWrap/>
            <w:vAlign w:val="bottom"/>
            <w:hideMark/>
          </w:tcPr>
          <w:p w14:paraId="6E086EF2" w14:textId="77777777" w:rsidR="0069339A" w:rsidRPr="00D66E02" w:rsidRDefault="0069339A" w:rsidP="008144A7">
            <w:pPr>
              <w:spacing w:line="276" w:lineRule="auto"/>
            </w:pPr>
            <w:r w:rsidRPr="00D66E02">
              <w:t>LANO</w:t>
            </w:r>
          </w:p>
        </w:tc>
        <w:tc>
          <w:tcPr>
            <w:tcW w:w="2482" w:type="pct"/>
            <w:shd w:val="clear" w:color="auto" w:fill="auto"/>
            <w:noWrap/>
            <w:vAlign w:val="bottom"/>
            <w:hideMark/>
          </w:tcPr>
          <w:p w14:paraId="54953758" w14:textId="77777777" w:rsidR="0069339A" w:rsidRPr="00D66E02" w:rsidRDefault="0069339A" w:rsidP="008144A7">
            <w:pPr>
              <w:spacing w:line="276" w:lineRule="auto"/>
              <w:rPr>
                <w:i/>
                <w:iCs/>
              </w:rPr>
            </w:pPr>
            <w:r w:rsidRPr="00D66E02">
              <w:rPr>
                <w:i/>
                <w:iCs/>
              </w:rPr>
              <w:t>Lasionycteris noctivagans</w:t>
            </w:r>
          </w:p>
        </w:tc>
        <w:tc>
          <w:tcPr>
            <w:tcW w:w="1766" w:type="pct"/>
            <w:shd w:val="clear" w:color="auto" w:fill="auto"/>
            <w:noWrap/>
            <w:vAlign w:val="bottom"/>
            <w:hideMark/>
          </w:tcPr>
          <w:p w14:paraId="7B790780" w14:textId="77777777" w:rsidR="0069339A" w:rsidRPr="00D66E02" w:rsidRDefault="0069339A" w:rsidP="008144A7">
            <w:pPr>
              <w:spacing w:line="276" w:lineRule="auto"/>
            </w:pPr>
            <w:r w:rsidRPr="00D66E02">
              <w:t>Silver-haired bat</w:t>
            </w:r>
          </w:p>
        </w:tc>
      </w:tr>
      <w:tr w:rsidR="0069339A" w:rsidRPr="00D66E02" w14:paraId="02DFDFB9" w14:textId="77777777" w:rsidTr="008144A7">
        <w:trPr>
          <w:trHeight w:val="315"/>
        </w:trPr>
        <w:tc>
          <w:tcPr>
            <w:tcW w:w="752" w:type="pct"/>
            <w:shd w:val="clear" w:color="auto" w:fill="auto"/>
            <w:noWrap/>
            <w:vAlign w:val="bottom"/>
            <w:hideMark/>
          </w:tcPr>
          <w:p w14:paraId="43BE0A9D" w14:textId="77777777" w:rsidR="0069339A" w:rsidRPr="00D66E02" w:rsidRDefault="0069339A" w:rsidP="008144A7">
            <w:pPr>
              <w:spacing w:line="276" w:lineRule="auto"/>
            </w:pPr>
            <w:r w:rsidRPr="00D66E02">
              <w:t>LAXA</w:t>
            </w:r>
          </w:p>
        </w:tc>
        <w:tc>
          <w:tcPr>
            <w:tcW w:w="2482" w:type="pct"/>
            <w:shd w:val="clear" w:color="auto" w:fill="auto"/>
            <w:noWrap/>
            <w:vAlign w:val="bottom"/>
            <w:hideMark/>
          </w:tcPr>
          <w:p w14:paraId="6CAA12C2" w14:textId="77777777" w:rsidR="0069339A" w:rsidRPr="00D66E02" w:rsidRDefault="0069339A" w:rsidP="008144A7">
            <w:pPr>
              <w:spacing w:line="276" w:lineRule="auto"/>
              <w:rPr>
                <w:i/>
                <w:iCs/>
              </w:rPr>
            </w:pPr>
            <w:r w:rsidRPr="00D66E02">
              <w:rPr>
                <w:i/>
                <w:iCs/>
              </w:rPr>
              <w:t>Lasiurus xanthinus</w:t>
            </w:r>
          </w:p>
        </w:tc>
        <w:tc>
          <w:tcPr>
            <w:tcW w:w="1766" w:type="pct"/>
            <w:shd w:val="clear" w:color="auto" w:fill="auto"/>
            <w:noWrap/>
            <w:vAlign w:val="bottom"/>
            <w:hideMark/>
          </w:tcPr>
          <w:p w14:paraId="539E81A1" w14:textId="77777777" w:rsidR="0069339A" w:rsidRPr="00D66E02" w:rsidRDefault="0069339A" w:rsidP="008144A7">
            <w:pPr>
              <w:spacing w:line="276" w:lineRule="auto"/>
            </w:pPr>
            <w:r w:rsidRPr="00D66E02">
              <w:t>Western yellow bat</w:t>
            </w:r>
          </w:p>
        </w:tc>
      </w:tr>
      <w:tr w:rsidR="0069339A" w:rsidRPr="00D66E02" w14:paraId="670697E6" w14:textId="77777777" w:rsidTr="008144A7">
        <w:trPr>
          <w:trHeight w:val="315"/>
        </w:trPr>
        <w:tc>
          <w:tcPr>
            <w:tcW w:w="752" w:type="pct"/>
            <w:shd w:val="clear" w:color="auto" w:fill="auto"/>
            <w:noWrap/>
            <w:vAlign w:val="bottom"/>
            <w:hideMark/>
          </w:tcPr>
          <w:p w14:paraId="619674B4" w14:textId="77777777" w:rsidR="0069339A" w:rsidRPr="00D66E02" w:rsidRDefault="0069339A" w:rsidP="008144A7">
            <w:pPr>
              <w:spacing w:line="276" w:lineRule="auto"/>
            </w:pPr>
            <w:r w:rsidRPr="00D66E02">
              <w:t>LESP</w:t>
            </w:r>
          </w:p>
        </w:tc>
        <w:tc>
          <w:tcPr>
            <w:tcW w:w="2482" w:type="pct"/>
            <w:shd w:val="clear" w:color="auto" w:fill="auto"/>
            <w:noWrap/>
            <w:vAlign w:val="bottom"/>
            <w:hideMark/>
          </w:tcPr>
          <w:p w14:paraId="6407F595" w14:textId="77777777" w:rsidR="0069339A" w:rsidRPr="00D66E02" w:rsidRDefault="0069339A" w:rsidP="008144A7">
            <w:pPr>
              <w:spacing w:line="276" w:lineRule="auto"/>
              <w:rPr>
                <w:i/>
                <w:iCs/>
              </w:rPr>
            </w:pPr>
            <w:r w:rsidRPr="00D66E02">
              <w:rPr>
                <w:i/>
                <w:iCs/>
              </w:rPr>
              <w:t>Leptonycteris</w:t>
            </w:r>
          </w:p>
        </w:tc>
        <w:tc>
          <w:tcPr>
            <w:tcW w:w="1766" w:type="pct"/>
            <w:shd w:val="clear" w:color="auto" w:fill="auto"/>
            <w:noWrap/>
            <w:vAlign w:val="bottom"/>
            <w:hideMark/>
          </w:tcPr>
          <w:p w14:paraId="20653DF5" w14:textId="77777777" w:rsidR="0069339A" w:rsidRPr="00D66E02" w:rsidRDefault="0069339A" w:rsidP="008144A7">
            <w:pPr>
              <w:spacing w:line="276" w:lineRule="auto"/>
              <w:rPr>
                <w:i/>
                <w:iCs/>
              </w:rPr>
            </w:pPr>
          </w:p>
        </w:tc>
      </w:tr>
      <w:tr w:rsidR="0069339A" w:rsidRPr="00D66E02" w14:paraId="1DFAECE4" w14:textId="77777777" w:rsidTr="008144A7">
        <w:trPr>
          <w:trHeight w:val="315"/>
        </w:trPr>
        <w:tc>
          <w:tcPr>
            <w:tcW w:w="752" w:type="pct"/>
            <w:shd w:val="clear" w:color="auto" w:fill="auto"/>
            <w:noWrap/>
            <w:vAlign w:val="bottom"/>
            <w:hideMark/>
          </w:tcPr>
          <w:p w14:paraId="02FE3FBB" w14:textId="77777777" w:rsidR="0069339A" w:rsidRPr="00D66E02" w:rsidRDefault="0069339A" w:rsidP="008144A7">
            <w:pPr>
              <w:spacing w:line="276" w:lineRule="auto"/>
            </w:pPr>
            <w:r w:rsidRPr="00D66E02">
              <w:t>LoF</w:t>
            </w:r>
          </w:p>
        </w:tc>
        <w:tc>
          <w:tcPr>
            <w:tcW w:w="2482" w:type="pct"/>
            <w:shd w:val="clear" w:color="auto" w:fill="auto"/>
            <w:noWrap/>
            <w:vAlign w:val="bottom"/>
            <w:hideMark/>
          </w:tcPr>
          <w:p w14:paraId="6EDF8EFF" w14:textId="77777777" w:rsidR="0069339A" w:rsidRPr="00D66E02" w:rsidRDefault="0069339A" w:rsidP="008144A7">
            <w:pPr>
              <w:spacing w:line="276" w:lineRule="auto"/>
            </w:pPr>
            <w:r w:rsidRPr="00D66E02">
              <w:t>low frequency bat of unknown species</w:t>
            </w:r>
          </w:p>
        </w:tc>
        <w:tc>
          <w:tcPr>
            <w:tcW w:w="1766" w:type="pct"/>
            <w:shd w:val="clear" w:color="auto" w:fill="auto"/>
            <w:noWrap/>
            <w:vAlign w:val="bottom"/>
            <w:hideMark/>
          </w:tcPr>
          <w:p w14:paraId="117DB0F9" w14:textId="77777777" w:rsidR="0069339A" w:rsidRPr="00D66E02" w:rsidRDefault="0069339A" w:rsidP="008144A7">
            <w:pPr>
              <w:spacing w:line="276" w:lineRule="auto"/>
            </w:pPr>
          </w:p>
        </w:tc>
      </w:tr>
      <w:tr w:rsidR="0069339A" w:rsidRPr="00D66E02" w14:paraId="00AB8923" w14:textId="77777777" w:rsidTr="008144A7">
        <w:trPr>
          <w:trHeight w:val="315"/>
        </w:trPr>
        <w:tc>
          <w:tcPr>
            <w:tcW w:w="752" w:type="pct"/>
            <w:shd w:val="clear" w:color="auto" w:fill="auto"/>
            <w:noWrap/>
            <w:vAlign w:val="bottom"/>
            <w:hideMark/>
          </w:tcPr>
          <w:p w14:paraId="3E5EB5A7" w14:textId="77777777" w:rsidR="0069339A" w:rsidRPr="00D66E02" w:rsidRDefault="0069339A" w:rsidP="008144A7">
            <w:pPr>
              <w:spacing w:line="276" w:lineRule="auto"/>
            </w:pPr>
            <w:r w:rsidRPr="00D66E02">
              <w:t>MOME</w:t>
            </w:r>
          </w:p>
        </w:tc>
        <w:tc>
          <w:tcPr>
            <w:tcW w:w="2482" w:type="pct"/>
            <w:shd w:val="clear" w:color="auto" w:fill="auto"/>
            <w:noWrap/>
            <w:vAlign w:val="bottom"/>
            <w:hideMark/>
          </w:tcPr>
          <w:p w14:paraId="526BA4CE" w14:textId="77777777" w:rsidR="0069339A" w:rsidRPr="00D66E02" w:rsidRDefault="0069339A" w:rsidP="008144A7">
            <w:pPr>
              <w:spacing w:line="276" w:lineRule="auto"/>
              <w:rPr>
                <w:i/>
                <w:iCs/>
              </w:rPr>
            </w:pPr>
            <w:r w:rsidRPr="00D66E02">
              <w:rPr>
                <w:i/>
                <w:iCs/>
              </w:rPr>
              <w:t>Mormoops megalophylla</w:t>
            </w:r>
          </w:p>
        </w:tc>
        <w:tc>
          <w:tcPr>
            <w:tcW w:w="1766" w:type="pct"/>
            <w:shd w:val="clear" w:color="auto" w:fill="auto"/>
            <w:noWrap/>
            <w:vAlign w:val="bottom"/>
            <w:hideMark/>
          </w:tcPr>
          <w:p w14:paraId="069E4436" w14:textId="77777777" w:rsidR="0069339A" w:rsidRPr="00D66E02" w:rsidRDefault="0069339A" w:rsidP="008144A7">
            <w:pPr>
              <w:spacing w:line="276" w:lineRule="auto"/>
            </w:pPr>
            <w:r w:rsidRPr="00D66E02">
              <w:t>Ghost-faced bat</w:t>
            </w:r>
          </w:p>
        </w:tc>
      </w:tr>
      <w:tr w:rsidR="0069339A" w:rsidRPr="00D66E02" w14:paraId="55624106" w14:textId="77777777" w:rsidTr="008144A7">
        <w:trPr>
          <w:trHeight w:val="315"/>
        </w:trPr>
        <w:tc>
          <w:tcPr>
            <w:tcW w:w="752" w:type="pct"/>
            <w:shd w:val="clear" w:color="auto" w:fill="auto"/>
            <w:noWrap/>
            <w:vAlign w:val="bottom"/>
            <w:hideMark/>
          </w:tcPr>
          <w:p w14:paraId="4FB8BC0F" w14:textId="77777777" w:rsidR="0069339A" w:rsidRPr="00D66E02" w:rsidRDefault="0069339A" w:rsidP="008144A7">
            <w:pPr>
              <w:spacing w:line="276" w:lineRule="auto"/>
            </w:pPr>
            <w:r w:rsidRPr="00D66E02">
              <w:t>MYAU</w:t>
            </w:r>
          </w:p>
        </w:tc>
        <w:tc>
          <w:tcPr>
            <w:tcW w:w="2482" w:type="pct"/>
            <w:shd w:val="clear" w:color="auto" w:fill="auto"/>
            <w:noWrap/>
            <w:vAlign w:val="bottom"/>
            <w:hideMark/>
          </w:tcPr>
          <w:p w14:paraId="7D137C10" w14:textId="77777777" w:rsidR="0069339A" w:rsidRPr="00D66E02" w:rsidRDefault="0069339A" w:rsidP="008144A7">
            <w:pPr>
              <w:spacing w:line="276" w:lineRule="auto"/>
              <w:rPr>
                <w:i/>
                <w:iCs/>
              </w:rPr>
            </w:pPr>
            <w:r w:rsidRPr="00D66E02">
              <w:rPr>
                <w:i/>
                <w:iCs/>
              </w:rPr>
              <w:t>Myotis austroriparius</w:t>
            </w:r>
          </w:p>
        </w:tc>
        <w:tc>
          <w:tcPr>
            <w:tcW w:w="1766" w:type="pct"/>
            <w:shd w:val="clear" w:color="auto" w:fill="auto"/>
            <w:noWrap/>
            <w:vAlign w:val="bottom"/>
            <w:hideMark/>
          </w:tcPr>
          <w:p w14:paraId="6F8B7DB3" w14:textId="77777777" w:rsidR="0069339A" w:rsidRPr="00D66E02" w:rsidRDefault="0069339A" w:rsidP="008144A7">
            <w:pPr>
              <w:spacing w:line="276" w:lineRule="auto"/>
            </w:pPr>
            <w:r w:rsidRPr="00D66E02">
              <w:t>Southeastern myotis</w:t>
            </w:r>
          </w:p>
        </w:tc>
      </w:tr>
      <w:tr w:rsidR="0069339A" w:rsidRPr="00D66E02" w14:paraId="34255FAF" w14:textId="77777777" w:rsidTr="008144A7">
        <w:trPr>
          <w:trHeight w:val="315"/>
        </w:trPr>
        <w:tc>
          <w:tcPr>
            <w:tcW w:w="752" w:type="pct"/>
            <w:shd w:val="clear" w:color="auto" w:fill="auto"/>
            <w:noWrap/>
            <w:vAlign w:val="bottom"/>
            <w:hideMark/>
          </w:tcPr>
          <w:p w14:paraId="35656CE8" w14:textId="77777777" w:rsidR="0069339A" w:rsidRPr="00D66E02" w:rsidRDefault="0069339A" w:rsidP="008144A7">
            <w:pPr>
              <w:spacing w:line="276" w:lineRule="auto"/>
            </w:pPr>
            <w:r w:rsidRPr="00D66E02">
              <w:t>MYCA</w:t>
            </w:r>
          </w:p>
        </w:tc>
        <w:tc>
          <w:tcPr>
            <w:tcW w:w="2482" w:type="pct"/>
            <w:shd w:val="clear" w:color="auto" w:fill="auto"/>
            <w:noWrap/>
            <w:vAlign w:val="bottom"/>
            <w:hideMark/>
          </w:tcPr>
          <w:p w14:paraId="0F0FBF13" w14:textId="77777777" w:rsidR="0069339A" w:rsidRPr="00D66E02" w:rsidRDefault="0069339A" w:rsidP="008144A7">
            <w:pPr>
              <w:spacing w:line="276" w:lineRule="auto"/>
              <w:rPr>
                <w:i/>
                <w:iCs/>
              </w:rPr>
            </w:pPr>
            <w:r w:rsidRPr="00D66E02">
              <w:rPr>
                <w:i/>
                <w:iCs/>
              </w:rPr>
              <w:t>Myotis californicus</w:t>
            </w:r>
          </w:p>
        </w:tc>
        <w:tc>
          <w:tcPr>
            <w:tcW w:w="1766" w:type="pct"/>
            <w:shd w:val="clear" w:color="auto" w:fill="auto"/>
            <w:noWrap/>
            <w:vAlign w:val="bottom"/>
            <w:hideMark/>
          </w:tcPr>
          <w:p w14:paraId="6A21F79E" w14:textId="77777777" w:rsidR="0069339A" w:rsidRPr="00D66E02" w:rsidRDefault="0069339A" w:rsidP="008144A7">
            <w:pPr>
              <w:spacing w:line="276" w:lineRule="auto"/>
            </w:pPr>
            <w:r w:rsidRPr="00D66E02">
              <w:t>California myotis</w:t>
            </w:r>
          </w:p>
        </w:tc>
      </w:tr>
      <w:tr w:rsidR="0069339A" w:rsidRPr="00D66E02" w14:paraId="7B708D83" w14:textId="77777777" w:rsidTr="008144A7">
        <w:trPr>
          <w:trHeight w:val="315"/>
        </w:trPr>
        <w:tc>
          <w:tcPr>
            <w:tcW w:w="752" w:type="pct"/>
            <w:shd w:val="clear" w:color="auto" w:fill="auto"/>
            <w:noWrap/>
            <w:vAlign w:val="bottom"/>
            <w:hideMark/>
          </w:tcPr>
          <w:p w14:paraId="18D49D02" w14:textId="77777777" w:rsidR="0069339A" w:rsidRPr="00D66E02" w:rsidRDefault="0069339A" w:rsidP="008144A7">
            <w:pPr>
              <w:spacing w:line="276" w:lineRule="auto"/>
            </w:pPr>
            <w:r w:rsidRPr="00D66E02">
              <w:t>MYCI</w:t>
            </w:r>
          </w:p>
        </w:tc>
        <w:tc>
          <w:tcPr>
            <w:tcW w:w="2482" w:type="pct"/>
            <w:shd w:val="clear" w:color="auto" w:fill="auto"/>
            <w:noWrap/>
            <w:vAlign w:val="bottom"/>
            <w:hideMark/>
          </w:tcPr>
          <w:p w14:paraId="2F9826CD" w14:textId="77777777" w:rsidR="0069339A" w:rsidRPr="00D66E02" w:rsidRDefault="0069339A" w:rsidP="008144A7">
            <w:pPr>
              <w:spacing w:line="276" w:lineRule="auto"/>
              <w:rPr>
                <w:i/>
                <w:iCs/>
              </w:rPr>
            </w:pPr>
            <w:r w:rsidRPr="00D66E02">
              <w:rPr>
                <w:i/>
                <w:iCs/>
              </w:rPr>
              <w:t>Myotis ciliolabrum</w:t>
            </w:r>
          </w:p>
        </w:tc>
        <w:tc>
          <w:tcPr>
            <w:tcW w:w="1766" w:type="pct"/>
            <w:shd w:val="clear" w:color="auto" w:fill="auto"/>
            <w:noWrap/>
            <w:vAlign w:val="bottom"/>
            <w:hideMark/>
          </w:tcPr>
          <w:p w14:paraId="7B154E7A" w14:textId="77777777" w:rsidR="0069339A" w:rsidRPr="00D66E02" w:rsidRDefault="0069339A" w:rsidP="008144A7">
            <w:pPr>
              <w:spacing w:line="276" w:lineRule="auto"/>
            </w:pPr>
            <w:r w:rsidRPr="00D66E02">
              <w:t>Western small-footed myotis</w:t>
            </w:r>
          </w:p>
        </w:tc>
      </w:tr>
      <w:tr w:rsidR="0069339A" w:rsidRPr="00D66E02" w14:paraId="6875153A" w14:textId="77777777" w:rsidTr="008144A7">
        <w:trPr>
          <w:trHeight w:val="330"/>
        </w:trPr>
        <w:tc>
          <w:tcPr>
            <w:tcW w:w="752" w:type="pct"/>
            <w:shd w:val="clear" w:color="auto" w:fill="auto"/>
            <w:noWrap/>
            <w:vAlign w:val="bottom"/>
            <w:hideMark/>
          </w:tcPr>
          <w:p w14:paraId="27F1C9B6" w14:textId="77777777" w:rsidR="0069339A" w:rsidRPr="00D66E02" w:rsidRDefault="0069339A" w:rsidP="008144A7">
            <w:pPr>
              <w:spacing w:line="276" w:lineRule="auto"/>
            </w:pPr>
            <w:r w:rsidRPr="00D66E02">
              <w:t>MYEV</w:t>
            </w:r>
          </w:p>
        </w:tc>
        <w:tc>
          <w:tcPr>
            <w:tcW w:w="2482" w:type="pct"/>
            <w:shd w:val="clear" w:color="auto" w:fill="auto"/>
            <w:noWrap/>
            <w:vAlign w:val="bottom"/>
            <w:hideMark/>
          </w:tcPr>
          <w:p w14:paraId="01D40CFC" w14:textId="77777777" w:rsidR="0069339A" w:rsidRPr="00D66E02" w:rsidRDefault="0069339A" w:rsidP="008144A7">
            <w:pPr>
              <w:spacing w:line="276" w:lineRule="auto"/>
              <w:rPr>
                <w:i/>
                <w:iCs/>
              </w:rPr>
            </w:pPr>
            <w:r w:rsidRPr="00D66E02">
              <w:rPr>
                <w:i/>
                <w:iCs/>
              </w:rPr>
              <w:t>Myotis evotis</w:t>
            </w:r>
          </w:p>
        </w:tc>
        <w:tc>
          <w:tcPr>
            <w:tcW w:w="1766" w:type="pct"/>
            <w:shd w:val="clear" w:color="auto" w:fill="auto"/>
            <w:noWrap/>
            <w:vAlign w:val="bottom"/>
            <w:hideMark/>
          </w:tcPr>
          <w:p w14:paraId="3F02C60F" w14:textId="77777777" w:rsidR="0069339A" w:rsidRPr="00D66E02" w:rsidRDefault="0069339A" w:rsidP="008144A7">
            <w:pPr>
              <w:spacing w:line="276" w:lineRule="auto"/>
            </w:pPr>
            <w:r w:rsidRPr="00D66E02">
              <w:t>Western small-footed bat</w:t>
            </w:r>
          </w:p>
        </w:tc>
      </w:tr>
      <w:tr w:rsidR="0069339A" w:rsidRPr="00D66E02" w14:paraId="417470BC" w14:textId="77777777" w:rsidTr="008144A7">
        <w:trPr>
          <w:trHeight w:val="330"/>
        </w:trPr>
        <w:tc>
          <w:tcPr>
            <w:tcW w:w="752" w:type="pct"/>
            <w:shd w:val="clear" w:color="auto" w:fill="auto"/>
            <w:noWrap/>
            <w:vAlign w:val="bottom"/>
            <w:hideMark/>
          </w:tcPr>
          <w:p w14:paraId="6EBC3280" w14:textId="77777777" w:rsidR="0069339A" w:rsidRPr="00D66E02" w:rsidRDefault="0069339A" w:rsidP="008144A7">
            <w:pPr>
              <w:spacing w:line="276" w:lineRule="auto"/>
            </w:pPr>
            <w:r w:rsidRPr="00D66E02">
              <w:t>MYLU</w:t>
            </w:r>
          </w:p>
        </w:tc>
        <w:tc>
          <w:tcPr>
            <w:tcW w:w="2482" w:type="pct"/>
            <w:shd w:val="clear" w:color="auto" w:fill="auto"/>
            <w:noWrap/>
            <w:vAlign w:val="bottom"/>
            <w:hideMark/>
          </w:tcPr>
          <w:p w14:paraId="44EA4FF0" w14:textId="77777777" w:rsidR="0069339A" w:rsidRPr="00D66E02" w:rsidRDefault="0069339A" w:rsidP="008144A7">
            <w:pPr>
              <w:spacing w:line="276" w:lineRule="auto"/>
              <w:rPr>
                <w:i/>
                <w:iCs/>
              </w:rPr>
            </w:pPr>
            <w:r w:rsidRPr="00D66E02">
              <w:rPr>
                <w:i/>
                <w:iCs/>
              </w:rPr>
              <w:t>Myotis lucifugus</w:t>
            </w:r>
          </w:p>
        </w:tc>
        <w:tc>
          <w:tcPr>
            <w:tcW w:w="1766" w:type="pct"/>
            <w:shd w:val="clear" w:color="auto" w:fill="auto"/>
            <w:noWrap/>
            <w:vAlign w:val="bottom"/>
            <w:hideMark/>
          </w:tcPr>
          <w:p w14:paraId="6C097257" w14:textId="77777777" w:rsidR="0069339A" w:rsidRPr="00D66E02" w:rsidRDefault="0069339A" w:rsidP="008144A7">
            <w:pPr>
              <w:spacing w:line="276" w:lineRule="auto"/>
            </w:pPr>
            <w:r w:rsidRPr="00D66E02">
              <w:t>Little brown bat</w:t>
            </w:r>
          </w:p>
        </w:tc>
      </w:tr>
      <w:tr w:rsidR="0069339A" w:rsidRPr="00D66E02" w14:paraId="2B35460C" w14:textId="77777777" w:rsidTr="008144A7">
        <w:trPr>
          <w:trHeight w:val="330"/>
        </w:trPr>
        <w:tc>
          <w:tcPr>
            <w:tcW w:w="752" w:type="pct"/>
            <w:shd w:val="clear" w:color="auto" w:fill="auto"/>
            <w:noWrap/>
            <w:vAlign w:val="bottom"/>
            <w:hideMark/>
          </w:tcPr>
          <w:p w14:paraId="2B15C353" w14:textId="77777777" w:rsidR="0069339A" w:rsidRPr="00D66E02" w:rsidRDefault="0069339A" w:rsidP="008144A7">
            <w:pPr>
              <w:spacing w:line="276" w:lineRule="auto"/>
            </w:pPr>
            <w:r w:rsidRPr="00D66E02">
              <w:t>MYTH</w:t>
            </w:r>
          </w:p>
        </w:tc>
        <w:tc>
          <w:tcPr>
            <w:tcW w:w="2482" w:type="pct"/>
            <w:shd w:val="clear" w:color="auto" w:fill="auto"/>
            <w:noWrap/>
            <w:vAlign w:val="bottom"/>
            <w:hideMark/>
          </w:tcPr>
          <w:p w14:paraId="7CF3179F" w14:textId="77777777" w:rsidR="0069339A" w:rsidRPr="00D66E02" w:rsidRDefault="0069339A" w:rsidP="008144A7">
            <w:pPr>
              <w:spacing w:line="276" w:lineRule="auto"/>
              <w:rPr>
                <w:i/>
                <w:iCs/>
              </w:rPr>
            </w:pPr>
            <w:r w:rsidRPr="00D66E02">
              <w:rPr>
                <w:i/>
                <w:iCs/>
              </w:rPr>
              <w:t>Myotis thysanodes</w:t>
            </w:r>
          </w:p>
        </w:tc>
        <w:tc>
          <w:tcPr>
            <w:tcW w:w="1766" w:type="pct"/>
            <w:shd w:val="clear" w:color="auto" w:fill="auto"/>
            <w:noWrap/>
            <w:vAlign w:val="bottom"/>
            <w:hideMark/>
          </w:tcPr>
          <w:p w14:paraId="14DE321D" w14:textId="77777777" w:rsidR="0069339A" w:rsidRPr="00D66E02" w:rsidRDefault="0069339A" w:rsidP="008144A7">
            <w:pPr>
              <w:spacing w:line="276" w:lineRule="auto"/>
            </w:pPr>
            <w:r w:rsidRPr="00D66E02">
              <w:t>Fringed myotis</w:t>
            </w:r>
          </w:p>
        </w:tc>
      </w:tr>
      <w:tr w:rsidR="0069339A" w:rsidRPr="00D66E02" w14:paraId="63D4A51C" w14:textId="77777777" w:rsidTr="008144A7">
        <w:trPr>
          <w:trHeight w:val="330"/>
        </w:trPr>
        <w:tc>
          <w:tcPr>
            <w:tcW w:w="752" w:type="pct"/>
            <w:shd w:val="clear" w:color="auto" w:fill="auto"/>
            <w:noWrap/>
            <w:vAlign w:val="bottom"/>
            <w:hideMark/>
          </w:tcPr>
          <w:p w14:paraId="35CD0716" w14:textId="77777777" w:rsidR="0069339A" w:rsidRPr="00D66E02" w:rsidRDefault="0069339A" w:rsidP="008144A7">
            <w:pPr>
              <w:spacing w:line="276" w:lineRule="auto"/>
            </w:pPr>
            <w:r w:rsidRPr="00D66E02">
              <w:t>MYVE</w:t>
            </w:r>
          </w:p>
        </w:tc>
        <w:tc>
          <w:tcPr>
            <w:tcW w:w="2482" w:type="pct"/>
            <w:shd w:val="clear" w:color="auto" w:fill="auto"/>
            <w:noWrap/>
            <w:vAlign w:val="bottom"/>
            <w:hideMark/>
          </w:tcPr>
          <w:p w14:paraId="1595B0D6" w14:textId="77777777" w:rsidR="0069339A" w:rsidRPr="00D66E02" w:rsidRDefault="0069339A" w:rsidP="008144A7">
            <w:pPr>
              <w:spacing w:line="276" w:lineRule="auto"/>
              <w:rPr>
                <w:i/>
                <w:iCs/>
              </w:rPr>
            </w:pPr>
            <w:r w:rsidRPr="00D66E02">
              <w:rPr>
                <w:i/>
                <w:iCs/>
              </w:rPr>
              <w:t>Myotis velifer</w:t>
            </w:r>
          </w:p>
        </w:tc>
        <w:tc>
          <w:tcPr>
            <w:tcW w:w="1766" w:type="pct"/>
            <w:shd w:val="clear" w:color="auto" w:fill="auto"/>
            <w:noWrap/>
            <w:vAlign w:val="bottom"/>
            <w:hideMark/>
          </w:tcPr>
          <w:p w14:paraId="2AADAD0D" w14:textId="77777777" w:rsidR="0069339A" w:rsidRPr="00D66E02" w:rsidRDefault="0069339A" w:rsidP="008144A7">
            <w:pPr>
              <w:spacing w:line="276" w:lineRule="auto"/>
            </w:pPr>
            <w:r w:rsidRPr="00D66E02">
              <w:t>Cave myotis</w:t>
            </w:r>
          </w:p>
        </w:tc>
      </w:tr>
      <w:tr w:rsidR="0069339A" w:rsidRPr="00D66E02" w14:paraId="01CA3CFF" w14:textId="77777777" w:rsidTr="008144A7">
        <w:trPr>
          <w:trHeight w:val="330"/>
        </w:trPr>
        <w:tc>
          <w:tcPr>
            <w:tcW w:w="752" w:type="pct"/>
            <w:shd w:val="clear" w:color="auto" w:fill="auto"/>
            <w:noWrap/>
            <w:vAlign w:val="bottom"/>
            <w:hideMark/>
          </w:tcPr>
          <w:p w14:paraId="6FCF17C2" w14:textId="77777777" w:rsidR="0069339A" w:rsidRPr="00D66E02" w:rsidRDefault="0069339A" w:rsidP="008144A7">
            <w:pPr>
              <w:spacing w:line="276" w:lineRule="auto"/>
            </w:pPr>
            <w:r w:rsidRPr="00D66E02">
              <w:t>MYVO</w:t>
            </w:r>
          </w:p>
        </w:tc>
        <w:tc>
          <w:tcPr>
            <w:tcW w:w="2482" w:type="pct"/>
            <w:shd w:val="clear" w:color="auto" w:fill="auto"/>
            <w:noWrap/>
            <w:vAlign w:val="bottom"/>
            <w:hideMark/>
          </w:tcPr>
          <w:p w14:paraId="76CF5F97" w14:textId="77777777" w:rsidR="0069339A" w:rsidRPr="00D66E02" w:rsidRDefault="0069339A" w:rsidP="008144A7">
            <w:pPr>
              <w:spacing w:line="276" w:lineRule="auto"/>
              <w:rPr>
                <w:i/>
                <w:iCs/>
              </w:rPr>
            </w:pPr>
            <w:r w:rsidRPr="00D66E02">
              <w:rPr>
                <w:i/>
                <w:iCs/>
              </w:rPr>
              <w:t>Myotis volans</w:t>
            </w:r>
          </w:p>
        </w:tc>
        <w:tc>
          <w:tcPr>
            <w:tcW w:w="1766" w:type="pct"/>
            <w:shd w:val="clear" w:color="auto" w:fill="auto"/>
            <w:noWrap/>
            <w:vAlign w:val="bottom"/>
            <w:hideMark/>
          </w:tcPr>
          <w:p w14:paraId="0C931646" w14:textId="77777777" w:rsidR="0069339A" w:rsidRPr="00D66E02" w:rsidRDefault="0069339A" w:rsidP="008144A7">
            <w:pPr>
              <w:spacing w:line="276" w:lineRule="auto"/>
            </w:pPr>
            <w:r w:rsidRPr="00D66E02">
              <w:t>Long-legged myotis</w:t>
            </w:r>
          </w:p>
        </w:tc>
      </w:tr>
      <w:tr w:rsidR="0069339A" w:rsidRPr="00D66E02" w14:paraId="61D493C5" w14:textId="77777777" w:rsidTr="008144A7">
        <w:trPr>
          <w:trHeight w:val="330"/>
        </w:trPr>
        <w:tc>
          <w:tcPr>
            <w:tcW w:w="752" w:type="pct"/>
            <w:shd w:val="clear" w:color="auto" w:fill="auto"/>
            <w:noWrap/>
            <w:vAlign w:val="bottom"/>
            <w:hideMark/>
          </w:tcPr>
          <w:p w14:paraId="4692B3A4" w14:textId="77777777" w:rsidR="0069339A" w:rsidRPr="00D66E02" w:rsidRDefault="0069339A" w:rsidP="008144A7">
            <w:pPr>
              <w:spacing w:line="276" w:lineRule="auto"/>
            </w:pPr>
            <w:r w:rsidRPr="00D66E02">
              <w:t>MYYU</w:t>
            </w:r>
          </w:p>
        </w:tc>
        <w:tc>
          <w:tcPr>
            <w:tcW w:w="2482" w:type="pct"/>
            <w:shd w:val="clear" w:color="auto" w:fill="auto"/>
            <w:noWrap/>
            <w:vAlign w:val="bottom"/>
            <w:hideMark/>
          </w:tcPr>
          <w:p w14:paraId="05026C7B" w14:textId="77777777" w:rsidR="0069339A" w:rsidRPr="00D66E02" w:rsidRDefault="0069339A" w:rsidP="008144A7">
            <w:pPr>
              <w:spacing w:line="276" w:lineRule="auto"/>
              <w:rPr>
                <w:i/>
                <w:iCs/>
              </w:rPr>
            </w:pPr>
            <w:r w:rsidRPr="00D66E02">
              <w:rPr>
                <w:i/>
                <w:iCs/>
              </w:rPr>
              <w:t>Myotis yumanensis</w:t>
            </w:r>
          </w:p>
        </w:tc>
        <w:tc>
          <w:tcPr>
            <w:tcW w:w="1766" w:type="pct"/>
            <w:shd w:val="clear" w:color="auto" w:fill="auto"/>
            <w:noWrap/>
            <w:vAlign w:val="bottom"/>
            <w:hideMark/>
          </w:tcPr>
          <w:p w14:paraId="49086341" w14:textId="77777777" w:rsidR="0069339A" w:rsidRPr="00D66E02" w:rsidRDefault="0069339A" w:rsidP="008144A7">
            <w:pPr>
              <w:spacing w:line="276" w:lineRule="auto"/>
            </w:pPr>
            <w:r w:rsidRPr="00D66E02">
              <w:t>Yuma myotis</w:t>
            </w:r>
          </w:p>
        </w:tc>
      </w:tr>
      <w:tr w:rsidR="0069339A" w:rsidRPr="00D66E02" w14:paraId="4349029A" w14:textId="77777777" w:rsidTr="008144A7">
        <w:trPr>
          <w:trHeight w:val="330"/>
        </w:trPr>
        <w:tc>
          <w:tcPr>
            <w:tcW w:w="752" w:type="pct"/>
            <w:shd w:val="clear" w:color="auto" w:fill="auto"/>
            <w:noWrap/>
            <w:vAlign w:val="bottom"/>
            <w:hideMark/>
          </w:tcPr>
          <w:p w14:paraId="3335E0A2" w14:textId="77777777" w:rsidR="0069339A" w:rsidRPr="00D66E02" w:rsidRDefault="0069339A" w:rsidP="008144A7">
            <w:pPr>
              <w:spacing w:line="276" w:lineRule="auto"/>
            </w:pPr>
            <w:r w:rsidRPr="00D66E02">
              <w:t>NYHU</w:t>
            </w:r>
          </w:p>
        </w:tc>
        <w:tc>
          <w:tcPr>
            <w:tcW w:w="2482" w:type="pct"/>
            <w:shd w:val="clear" w:color="auto" w:fill="auto"/>
            <w:noWrap/>
            <w:vAlign w:val="bottom"/>
            <w:hideMark/>
          </w:tcPr>
          <w:p w14:paraId="34F76831" w14:textId="77777777" w:rsidR="0069339A" w:rsidRPr="00D66E02" w:rsidRDefault="0069339A" w:rsidP="008144A7">
            <w:pPr>
              <w:spacing w:line="276" w:lineRule="auto"/>
              <w:rPr>
                <w:i/>
                <w:iCs/>
              </w:rPr>
            </w:pPr>
            <w:r w:rsidRPr="00D66E02">
              <w:rPr>
                <w:i/>
                <w:iCs/>
              </w:rPr>
              <w:t>Nycticeius humeralis</w:t>
            </w:r>
          </w:p>
        </w:tc>
        <w:tc>
          <w:tcPr>
            <w:tcW w:w="1766" w:type="pct"/>
            <w:shd w:val="clear" w:color="auto" w:fill="auto"/>
            <w:noWrap/>
            <w:vAlign w:val="bottom"/>
            <w:hideMark/>
          </w:tcPr>
          <w:p w14:paraId="1264E244" w14:textId="77777777" w:rsidR="0069339A" w:rsidRPr="00D66E02" w:rsidRDefault="0069339A" w:rsidP="008144A7">
            <w:pPr>
              <w:spacing w:line="276" w:lineRule="auto"/>
            </w:pPr>
            <w:r w:rsidRPr="00D66E02">
              <w:t>Evening bat</w:t>
            </w:r>
          </w:p>
        </w:tc>
      </w:tr>
      <w:tr w:rsidR="0069339A" w:rsidRPr="00D66E02" w14:paraId="2101F707" w14:textId="77777777" w:rsidTr="008144A7">
        <w:trPr>
          <w:trHeight w:val="330"/>
        </w:trPr>
        <w:tc>
          <w:tcPr>
            <w:tcW w:w="752" w:type="pct"/>
            <w:shd w:val="clear" w:color="auto" w:fill="auto"/>
            <w:noWrap/>
            <w:vAlign w:val="bottom"/>
            <w:hideMark/>
          </w:tcPr>
          <w:p w14:paraId="62F594C0" w14:textId="77777777" w:rsidR="0069339A" w:rsidRPr="00D66E02" w:rsidRDefault="0069339A" w:rsidP="008144A7">
            <w:pPr>
              <w:spacing w:line="276" w:lineRule="auto"/>
            </w:pPr>
            <w:r w:rsidRPr="00D66E02">
              <w:t>NYMA</w:t>
            </w:r>
          </w:p>
        </w:tc>
        <w:tc>
          <w:tcPr>
            <w:tcW w:w="2482" w:type="pct"/>
            <w:shd w:val="clear" w:color="auto" w:fill="auto"/>
            <w:noWrap/>
            <w:vAlign w:val="bottom"/>
            <w:hideMark/>
          </w:tcPr>
          <w:p w14:paraId="02587C8B" w14:textId="77777777" w:rsidR="0069339A" w:rsidRPr="00D66E02" w:rsidRDefault="0069339A" w:rsidP="008144A7">
            <w:pPr>
              <w:spacing w:line="276" w:lineRule="auto"/>
              <w:rPr>
                <w:i/>
                <w:iCs/>
              </w:rPr>
            </w:pPr>
            <w:r w:rsidRPr="00D66E02">
              <w:rPr>
                <w:i/>
                <w:iCs/>
              </w:rPr>
              <w:t>Nyctinomops macrotis</w:t>
            </w:r>
          </w:p>
        </w:tc>
        <w:tc>
          <w:tcPr>
            <w:tcW w:w="1766" w:type="pct"/>
            <w:shd w:val="clear" w:color="auto" w:fill="auto"/>
            <w:noWrap/>
            <w:vAlign w:val="bottom"/>
            <w:hideMark/>
          </w:tcPr>
          <w:p w14:paraId="17AE9E77" w14:textId="77777777" w:rsidR="0069339A" w:rsidRPr="00D66E02" w:rsidRDefault="0069339A" w:rsidP="008144A7">
            <w:pPr>
              <w:spacing w:line="276" w:lineRule="auto"/>
            </w:pPr>
            <w:r w:rsidRPr="00D66E02">
              <w:t>Big free-tailed bat</w:t>
            </w:r>
          </w:p>
        </w:tc>
      </w:tr>
      <w:tr w:rsidR="0069339A" w:rsidRPr="00D66E02" w14:paraId="575493AD" w14:textId="77777777" w:rsidTr="008144A7">
        <w:trPr>
          <w:trHeight w:val="330"/>
        </w:trPr>
        <w:tc>
          <w:tcPr>
            <w:tcW w:w="752" w:type="pct"/>
            <w:shd w:val="clear" w:color="auto" w:fill="auto"/>
            <w:noWrap/>
            <w:vAlign w:val="bottom"/>
            <w:hideMark/>
          </w:tcPr>
          <w:p w14:paraId="636E9012" w14:textId="77777777" w:rsidR="0069339A" w:rsidRPr="00D66E02" w:rsidRDefault="0069339A" w:rsidP="008144A7">
            <w:pPr>
              <w:spacing w:line="276" w:lineRule="auto"/>
            </w:pPr>
            <w:r w:rsidRPr="00D66E02">
              <w:t>NYSP</w:t>
            </w:r>
          </w:p>
        </w:tc>
        <w:tc>
          <w:tcPr>
            <w:tcW w:w="2482" w:type="pct"/>
            <w:shd w:val="clear" w:color="auto" w:fill="auto"/>
            <w:noWrap/>
            <w:vAlign w:val="bottom"/>
            <w:hideMark/>
          </w:tcPr>
          <w:p w14:paraId="2399FC26" w14:textId="77777777" w:rsidR="0069339A" w:rsidRPr="00D66E02" w:rsidRDefault="0069339A" w:rsidP="008144A7">
            <w:pPr>
              <w:spacing w:line="276" w:lineRule="auto"/>
              <w:rPr>
                <w:i/>
                <w:iCs/>
              </w:rPr>
            </w:pPr>
            <w:r w:rsidRPr="00D66E02">
              <w:rPr>
                <w:i/>
                <w:iCs/>
              </w:rPr>
              <w:t>Nyctinomops</w:t>
            </w:r>
          </w:p>
        </w:tc>
        <w:tc>
          <w:tcPr>
            <w:tcW w:w="1766" w:type="pct"/>
            <w:shd w:val="clear" w:color="auto" w:fill="auto"/>
            <w:noWrap/>
            <w:vAlign w:val="bottom"/>
            <w:hideMark/>
          </w:tcPr>
          <w:p w14:paraId="656B1013" w14:textId="77777777" w:rsidR="0069339A" w:rsidRPr="00D66E02" w:rsidRDefault="0069339A" w:rsidP="008144A7">
            <w:pPr>
              <w:spacing w:line="276" w:lineRule="auto"/>
              <w:rPr>
                <w:i/>
                <w:iCs/>
              </w:rPr>
            </w:pPr>
          </w:p>
        </w:tc>
      </w:tr>
      <w:tr w:rsidR="0069339A" w:rsidRPr="00D66E02" w14:paraId="4DAB9F35" w14:textId="77777777" w:rsidTr="008144A7">
        <w:trPr>
          <w:trHeight w:val="330"/>
        </w:trPr>
        <w:tc>
          <w:tcPr>
            <w:tcW w:w="752" w:type="pct"/>
            <w:shd w:val="clear" w:color="auto" w:fill="auto"/>
            <w:noWrap/>
            <w:vAlign w:val="bottom"/>
            <w:hideMark/>
          </w:tcPr>
          <w:p w14:paraId="62B22777" w14:textId="77777777" w:rsidR="0069339A" w:rsidRPr="00D66E02" w:rsidRDefault="0069339A" w:rsidP="008144A7">
            <w:pPr>
              <w:spacing w:line="276" w:lineRule="auto"/>
            </w:pPr>
            <w:r w:rsidRPr="00D66E02">
              <w:t>PAHE</w:t>
            </w:r>
          </w:p>
        </w:tc>
        <w:tc>
          <w:tcPr>
            <w:tcW w:w="2482" w:type="pct"/>
            <w:shd w:val="clear" w:color="auto" w:fill="auto"/>
            <w:noWrap/>
            <w:vAlign w:val="bottom"/>
            <w:hideMark/>
          </w:tcPr>
          <w:p w14:paraId="67A0F557" w14:textId="77777777" w:rsidR="0069339A" w:rsidRPr="00D66E02" w:rsidRDefault="0069339A" w:rsidP="008144A7">
            <w:pPr>
              <w:spacing w:line="276" w:lineRule="auto"/>
              <w:rPr>
                <w:i/>
                <w:iCs/>
              </w:rPr>
            </w:pPr>
            <w:r w:rsidRPr="00D66E02">
              <w:rPr>
                <w:i/>
                <w:iCs/>
              </w:rPr>
              <w:t>Parastrellus  hesperus</w:t>
            </w:r>
          </w:p>
        </w:tc>
        <w:tc>
          <w:tcPr>
            <w:tcW w:w="1766" w:type="pct"/>
            <w:shd w:val="clear" w:color="auto" w:fill="auto"/>
            <w:noWrap/>
            <w:vAlign w:val="bottom"/>
            <w:hideMark/>
          </w:tcPr>
          <w:p w14:paraId="24F10723" w14:textId="77777777" w:rsidR="0069339A" w:rsidRPr="00D66E02" w:rsidRDefault="0069339A" w:rsidP="008144A7">
            <w:pPr>
              <w:spacing w:line="276" w:lineRule="auto"/>
            </w:pPr>
            <w:r w:rsidRPr="00D66E02">
              <w:t>Canyon bat</w:t>
            </w:r>
          </w:p>
        </w:tc>
      </w:tr>
      <w:tr w:rsidR="0069339A" w:rsidRPr="00D66E02" w14:paraId="20922C3A" w14:textId="77777777" w:rsidTr="008144A7">
        <w:trPr>
          <w:trHeight w:val="330"/>
        </w:trPr>
        <w:tc>
          <w:tcPr>
            <w:tcW w:w="752" w:type="pct"/>
            <w:shd w:val="clear" w:color="auto" w:fill="auto"/>
            <w:noWrap/>
            <w:vAlign w:val="bottom"/>
            <w:hideMark/>
          </w:tcPr>
          <w:p w14:paraId="4C0797C2" w14:textId="77777777" w:rsidR="0069339A" w:rsidRPr="00D66E02" w:rsidRDefault="0069339A" w:rsidP="008144A7">
            <w:pPr>
              <w:spacing w:line="276" w:lineRule="auto"/>
            </w:pPr>
            <w:r w:rsidRPr="00D66E02">
              <w:t>PESU</w:t>
            </w:r>
          </w:p>
        </w:tc>
        <w:tc>
          <w:tcPr>
            <w:tcW w:w="2482" w:type="pct"/>
            <w:shd w:val="clear" w:color="auto" w:fill="auto"/>
            <w:noWrap/>
            <w:vAlign w:val="bottom"/>
            <w:hideMark/>
          </w:tcPr>
          <w:p w14:paraId="5A55CFB5" w14:textId="77777777" w:rsidR="0069339A" w:rsidRPr="00D66E02" w:rsidRDefault="0069339A" w:rsidP="008144A7">
            <w:pPr>
              <w:spacing w:line="276" w:lineRule="auto"/>
              <w:rPr>
                <w:i/>
                <w:iCs/>
              </w:rPr>
            </w:pPr>
            <w:r w:rsidRPr="00D66E02">
              <w:rPr>
                <w:i/>
                <w:iCs/>
              </w:rPr>
              <w:t>Perimyotis subflavus</w:t>
            </w:r>
          </w:p>
        </w:tc>
        <w:tc>
          <w:tcPr>
            <w:tcW w:w="1766" w:type="pct"/>
            <w:shd w:val="clear" w:color="auto" w:fill="auto"/>
            <w:noWrap/>
            <w:vAlign w:val="bottom"/>
            <w:hideMark/>
          </w:tcPr>
          <w:p w14:paraId="290E319D" w14:textId="77777777" w:rsidR="0069339A" w:rsidRPr="00D66E02" w:rsidRDefault="0069339A" w:rsidP="008144A7">
            <w:pPr>
              <w:spacing w:line="276" w:lineRule="auto"/>
            </w:pPr>
            <w:r w:rsidRPr="00D66E02">
              <w:t>Tricolored bat</w:t>
            </w:r>
          </w:p>
        </w:tc>
      </w:tr>
      <w:tr w:rsidR="0069339A" w:rsidRPr="00D66E02" w14:paraId="224E609B" w14:textId="77777777" w:rsidTr="008144A7">
        <w:trPr>
          <w:trHeight w:val="330"/>
        </w:trPr>
        <w:tc>
          <w:tcPr>
            <w:tcW w:w="752" w:type="pct"/>
            <w:shd w:val="clear" w:color="auto" w:fill="auto"/>
            <w:noWrap/>
            <w:vAlign w:val="bottom"/>
            <w:hideMark/>
          </w:tcPr>
          <w:p w14:paraId="22B77EE5" w14:textId="1E9FB749" w:rsidR="0069339A" w:rsidRPr="00D66E02" w:rsidRDefault="00841C4E" w:rsidP="008144A7">
            <w:pPr>
              <w:spacing w:line="276" w:lineRule="auto"/>
            </w:pPr>
            <w:r>
              <w:t>REDS</w:t>
            </w:r>
          </w:p>
        </w:tc>
        <w:tc>
          <w:tcPr>
            <w:tcW w:w="2482" w:type="pct"/>
            <w:shd w:val="clear" w:color="auto" w:fill="auto"/>
            <w:noWrap/>
            <w:vAlign w:val="bottom"/>
            <w:hideMark/>
          </w:tcPr>
          <w:p w14:paraId="748BD827" w14:textId="77777777" w:rsidR="0069339A" w:rsidRPr="00D66E02" w:rsidRDefault="0069339A" w:rsidP="008144A7">
            <w:pPr>
              <w:spacing w:line="276" w:lineRule="auto"/>
            </w:pPr>
            <w:r w:rsidRPr="00D66E02">
              <w:t>One of three species of red bats</w:t>
            </w:r>
          </w:p>
        </w:tc>
        <w:tc>
          <w:tcPr>
            <w:tcW w:w="1766" w:type="pct"/>
            <w:shd w:val="clear" w:color="auto" w:fill="auto"/>
            <w:noWrap/>
            <w:vAlign w:val="bottom"/>
            <w:hideMark/>
          </w:tcPr>
          <w:p w14:paraId="33F03C84" w14:textId="77777777" w:rsidR="0069339A" w:rsidRPr="00D66E02" w:rsidRDefault="0069339A" w:rsidP="008144A7">
            <w:pPr>
              <w:spacing w:line="276" w:lineRule="auto"/>
            </w:pPr>
          </w:p>
        </w:tc>
      </w:tr>
      <w:tr w:rsidR="0069339A" w:rsidRPr="00D66E02" w14:paraId="48D48D7C" w14:textId="77777777" w:rsidTr="008144A7">
        <w:trPr>
          <w:trHeight w:val="315"/>
        </w:trPr>
        <w:tc>
          <w:tcPr>
            <w:tcW w:w="752" w:type="pct"/>
            <w:shd w:val="clear" w:color="auto" w:fill="auto"/>
            <w:noWrap/>
            <w:vAlign w:val="bottom"/>
            <w:hideMark/>
          </w:tcPr>
          <w:p w14:paraId="33DCED2E" w14:textId="77777777" w:rsidR="0069339A" w:rsidRPr="00D66E02" w:rsidRDefault="0069339A" w:rsidP="008144A7">
            <w:pPr>
              <w:spacing w:line="276" w:lineRule="auto"/>
            </w:pPr>
            <w:r w:rsidRPr="00D66E02">
              <w:t>TABR</w:t>
            </w:r>
          </w:p>
        </w:tc>
        <w:tc>
          <w:tcPr>
            <w:tcW w:w="2482" w:type="pct"/>
            <w:shd w:val="clear" w:color="auto" w:fill="auto"/>
            <w:noWrap/>
            <w:vAlign w:val="bottom"/>
            <w:hideMark/>
          </w:tcPr>
          <w:p w14:paraId="3D83D381" w14:textId="77777777" w:rsidR="0069339A" w:rsidRPr="00D66E02" w:rsidRDefault="0069339A" w:rsidP="008144A7">
            <w:pPr>
              <w:spacing w:line="276" w:lineRule="auto"/>
              <w:rPr>
                <w:i/>
                <w:iCs/>
              </w:rPr>
            </w:pPr>
            <w:r w:rsidRPr="00D66E02">
              <w:rPr>
                <w:i/>
                <w:iCs/>
              </w:rPr>
              <w:t>Tadarida brasiliensis</w:t>
            </w:r>
          </w:p>
        </w:tc>
        <w:tc>
          <w:tcPr>
            <w:tcW w:w="1766" w:type="pct"/>
            <w:shd w:val="clear" w:color="auto" w:fill="auto"/>
            <w:noWrap/>
            <w:vAlign w:val="bottom"/>
            <w:hideMark/>
          </w:tcPr>
          <w:p w14:paraId="0555D4E2" w14:textId="77777777" w:rsidR="0069339A" w:rsidRPr="00D66E02" w:rsidRDefault="0069339A" w:rsidP="008144A7">
            <w:pPr>
              <w:spacing w:line="276" w:lineRule="auto"/>
            </w:pPr>
            <w:r w:rsidRPr="00D66E02">
              <w:t>Brazilian free-tailed bat</w:t>
            </w:r>
          </w:p>
        </w:tc>
      </w:tr>
      <w:tr w:rsidR="004F2247" w:rsidRPr="00D66E02" w14:paraId="6FBDC01C" w14:textId="77777777" w:rsidTr="008144A7">
        <w:trPr>
          <w:trHeight w:val="315"/>
        </w:trPr>
        <w:tc>
          <w:tcPr>
            <w:tcW w:w="752" w:type="pct"/>
            <w:shd w:val="clear" w:color="auto" w:fill="auto"/>
            <w:noWrap/>
            <w:vAlign w:val="bottom"/>
          </w:tcPr>
          <w:p w14:paraId="3103A98F" w14:textId="39C29780" w:rsidR="004F2247" w:rsidRPr="00D66E02" w:rsidRDefault="004F2247" w:rsidP="008144A7">
            <w:pPr>
              <w:spacing w:line="276" w:lineRule="auto"/>
            </w:pPr>
            <w:r>
              <w:t>Yellows</w:t>
            </w:r>
          </w:p>
        </w:tc>
        <w:tc>
          <w:tcPr>
            <w:tcW w:w="2482" w:type="pct"/>
            <w:shd w:val="clear" w:color="auto" w:fill="auto"/>
            <w:noWrap/>
            <w:vAlign w:val="bottom"/>
          </w:tcPr>
          <w:p w14:paraId="748C9269" w14:textId="1E5FEB12" w:rsidR="004F2247" w:rsidRPr="004F2247" w:rsidRDefault="004F2247" w:rsidP="008144A7">
            <w:pPr>
              <w:spacing w:line="276" w:lineRule="auto"/>
            </w:pPr>
            <w:r>
              <w:t>One of the yellow bat species</w:t>
            </w:r>
          </w:p>
        </w:tc>
        <w:tc>
          <w:tcPr>
            <w:tcW w:w="1766" w:type="pct"/>
            <w:shd w:val="clear" w:color="auto" w:fill="auto"/>
            <w:noWrap/>
            <w:vAlign w:val="bottom"/>
          </w:tcPr>
          <w:p w14:paraId="4FD9C094" w14:textId="77777777" w:rsidR="004F2247" w:rsidRPr="00D66E02" w:rsidRDefault="004F2247" w:rsidP="008144A7">
            <w:pPr>
              <w:spacing w:line="276" w:lineRule="auto"/>
            </w:pPr>
          </w:p>
        </w:tc>
      </w:tr>
    </w:tbl>
    <w:p w14:paraId="48271F11" w14:textId="77777777" w:rsidR="0069339A" w:rsidRPr="00D66E02" w:rsidRDefault="0069339A" w:rsidP="007A0985">
      <w:pPr>
        <w:spacing w:line="276" w:lineRule="auto"/>
        <w:ind w:firstLine="720"/>
      </w:pPr>
    </w:p>
    <w:p w14:paraId="3DB04CCF" w14:textId="77777777" w:rsidR="003C7F1B" w:rsidRPr="00A03B9B" w:rsidRDefault="003C7F1B" w:rsidP="00A03B9B">
      <w:pPr>
        <w:pStyle w:val="Heading4"/>
      </w:pPr>
      <w:bookmarkStart w:id="11" w:name="_Toc176695988"/>
      <w:r w:rsidRPr="00A03B9B">
        <w:t>Landcover data acquisition</w:t>
      </w:r>
      <w:bookmarkEnd w:id="11"/>
    </w:p>
    <w:p w14:paraId="2F7F7AF7" w14:textId="72A64FE6" w:rsidR="003C7F1B" w:rsidRPr="00D66E02" w:rsidRDefault="003C7F1B" w:rsidP="007A0985">
      <w:pPr>
        <w:spacing w:line="276" w:lineRule="auto"/>
        <w:ind w:firstLine="720"/>
      </w:pPr>
      <w:r w:rsidRPr="00D66E02">
        <w:t>We used the National Land Cover Database (NLCD) and ArcGIS Pro to create three buffers around each detector, one at each of 10-</w:t>
      </w:r>
      <w:r w:rsidR="004F2247">
        <w:t>k</w:t>
      </w:r>
      <w:r w:rsidRPr="00D66E02">
        <w:t>m, 25-</w:t>
      </w:r>
      <w:r w:rsidR="004F2247">
        <w:t>k</w:t>
      </w:r>
      <w:r w:rsidRPr="00D66E02">
        <w:t>m, and 50-</w:t>
      </w:r>
      <w:r w:rsidR="004F2247">
        <w:t>k</w:t>
      </w:r>
      <w:r w:rsidRPr="00D66E02">
        <w:t>m). We divided landcover data into eighth landcover classes (Forest (FOR), Grassland (GRA), Shrub (SHR), Urban (URB), Barren (BAR), Crop (CRO), Water (WAT), and Wetland (WET)) and averaged across each of the two detectors per grid cell. All data are represented in ha within the corresponding buffer size, which will be used as covariates in subsequent analyses. For example, FOR10 is forest landcover at the 10-km scale and GRA50 is grassland landcover at the 50-km scale.</w:t>
      </w:r>
    </w:p>
    <w:p w14:paraId="489D206F" w14:textId="77777777" w:rsidR="003C7F1B" w:rsidRPr="00A03B9B" w:rsidRDefault="003C7F1B" w:rsidP="00A03B9B">
      <w:pPr>
        <w:pStyle w:val="Heading4"/>
      </w:pPr>
      <w:bookmarkStart w:id="12" w:name="_Toc176695989"/>
      <w:r w:rsidRPr="00A03B9B">
        <w:t>Weather data acquisition</w:t>
      </w:r>
      <w:bookmarkEnd w:id="12"/>
    </w:p>
    <w:p w14:paraId="67902F64" w14:textId="7B37E7E7" w:rsidR="00EC0435" w:rsidRDefault="003C7F1B" w:rsidP="00EC0435">
      <w:pPr>
        <w:spacing w:line="276" w:lineRule="auto"/>
        <w:ind w:firstLine="720"/>
      </w:pPr>
      <w:r w:rsidRPr="00D66E02">
        <w:t xml:space="preserve">We compiled weather data at two scales. First, we were interested in daily weather averages to assess </w:t>
      </w:r>
      <w:r w:rsidR="004F2247">
        <w:t xml:space="preserve">activity and </w:t>
      </w:r>
      <w:r w:rsidRPr="00D66E02">
        <w:t>occupancy probability of</w:t>
      </w:r>
      <w:r w:rsidR="004F2247">
        <w:t xml:space="preserve"> bats</w:t>
      </w:r>
      <w:r w:rsidRPr="00D66E02">
        <w:t xml:space="preserve"> across Texas and acquired daily weather data from the National Oceanic and Atmospheric Administration to use in models. The activity analyses</w:t>
      </w:r>
      <w:r w:rsidR="004F2247">
        <w:t>.</w:t>
      </w:r>
      <w:r w:rsidR="00304C20">
        <w:t xml:space="preserve"> From the database, we retrieved maximum daily temperature (</w:t>
      </w:r>
      <w:r w:rsidR="00640652">
        <w:t>Tmax</w:t>
      </w:r>
      <w:r w:rsidR="00304C20">
        <w:t>) and minimum daily temperature (</w:t>
      </w:r>
      <w:r w:rsidR="00640652">
        <w:t>Tmin</w:t>
      </w:r>
      <w:r w:rsidR="00304C20">
        <w:t xml:space="preserve">) and we then subtracted to use the difference in </w:t>
      </w:r>
      <w:r w:rsidR="00640652">
        <w:t>Tmax</w:t>
      </w:r>
      <w:r w:rsidR="00304C20">
        <w:t xml:space="preserve"> and </w:t>
      </w:r>
      <w:r w:rsidR="00640652">
        <w:t>Tmin</w:t>
      </w:r>
      <w:r w:rsidR="00304C20">
        <w:t xml:space="preserve"> as </w:t>
      </w:r>
      <w:r w:rsidR="00640652">
        <w:t>Tdiff</w:t>
      </w:r>
      <w:r w:rsidR="00304C20">
        <w:t>.</w:t>
      </w:r>
    </w:p>
    <w:p w14:paraId="57204F5B" w14:textId="562DA8F6" w:rsidR="00A03B9B" w:rsidRDefault="00A03B9B" w:rsidP="00A03B9B">
      <w:pPr>
        <w:pStyle w:val="Heading4"/>
      </w:pPr>
      <w:r>
        <w:t>Periods</w:t>
      </w:r>
    </w:p>
    <w:p w14:paraId="665036F2" w14:textId="3F754F31" w:rsidR="00A03B9B" w:rsidRDefault="00A03B9B" w:rsidP="00A03B9B">
      <w:r>
        <w:t xml:space="preserve">We divided data into several 4-day periods per </w:t>
      </w:r>
      <w:r w:rsidR="00A477C3">
        <w:t>season to use in analyses that assessed trends in activity</w:t>
      </w:r>
      <w:r w:rsidR="0010191C">
        <w:t xml:space="preserve"> (Tables </w:t>
      </w:r>
      <w:r w:rsidR="00B81E6F">
        <w:t>2</w:t>
      </w:r>
      <w:r w:rsidR="0010191C">
        <w:t xml:space="preserve"> and </w:t>
      </w:r>
      <w:r w:rsidR="00B81E6F">
        <w:t>3</w:t>
      </w:r>
      <w:r w:rsidR="0010191C">
        <w:t>)</w:t>
      </w:r>
      <w:r w:rsidR="00A477C3">
        <w:t>.</w:t>
      </w:r>
    </w:p>
    <w:p w14:paraId="649F1C3C" w14:textId="77777777" w:rsidR="00A477C3" w:rsidRDefault="00A477C3" w:rsidP="00A03B9B"/>
    <w:p w14:paraId="1442A2FA" w14:textId="77777777" w:rsidR="00F86EA2" w:rsidRDefault="00F86EA2" w:rsidP="00A03B9B"/>
    <w:p w14:paraId="6A249EFD" w14:textId="77777777" w:rsidR="00F86EA2" w:rsidRDefault="00F86EA2" w:rsidP="00A03B9B"/>
    <w:p w14:paraId="4BE62364" w14:textId="77777777" w:rsidR="00F86EA2" w:rsidRDefault="00F86EA2" w:rsidP="00A03B9B"/>
    <w:p w14:paraId="304635C5" w14:textId="77777777" w:rsidR="00F86EA2" w:rsidRDefault="00F86EA2" w:rsidP="00A03B9B"/>
    <w:p w14:paraId="0BB8DD80" w14:textId="77777777" w:rsidR="00F86EA2" w:rsidRDefault="00F86EA2" w:rsidP="00A03B9B"/>
    <w:p w14:paraId="41DABD3F" w14:textId="77777777" w:rsidR="00F86EA2" w:rsidRDefault="00F86EA2" w:rsidP="00A03B9B"/>
    <w:p w14:paraId="7403F514" w14:textId="77777777" w:rsidR="00F86EA2" w:rsidRDefault="00F86EA2" w:rsidP="00A03B9B"/>
    <w:p w14:paraId="1D7450F7" w14:textId="77777777" w:rsidR="00F86EA2" w:rsidRDefault="00F86EA2" w:rsidP="00A03B9B"/>
    <w:p w14:paraId="0DB6A229" w14:textId="77777777" w:rsidR="00F86EA2" w:rsidRDefault="00F86EA2" w:rsidP="00A03B9B"/>
    <w:p w14:paraId="363C0A17" w14:textId="77777777" w:rsidR="00F86EA2" w:rsidRDefault="00F86EA2" w:rsidP="00A03B9B"/>
    <w:p w14:paraId="35A9158F" w14:textId="77777777" w:rsidR="00F86EA2" w:rsidRDefault="00F86EA2" w:rsidP="00A03B9B"/>
    <w:p w14:paraId="2C4657C2" w14:textId="77777777" w:rsidR="00F86EA2" w:rsidRDefault="00F86EA2" w:rsidP="00A03B9B"/>
    <w:p w14:paraId="49F9C0D1" w14:textId="77777777" w:rsidR="00F86EA2" w:rsidRDefault="00F86EA2" w:rsidP="00A03B9B"/>
    <w:p w14:paraId="4163E4E2" w14:textId="77777777" w:rsidR="00F86EA2" w:rsidRDefault="00F86EA2" w:rsidP="00A03B9B"/>
    <w:p w14:paraId="1C4397AA" w14:textId="77777777" w:rsidR="00F86EA2" w:rsidRDefault="00F86EA2" w:rsidP="00A03B9B"/>
    <w:p w14:paraId="67F46081" w14:textId="77777777" w:rsidR="00F86EA2" w:rsidRDefault="00F86EA2" w:rsidP="00A03B9B"/>
    <w:p w14:paraId="68576AF2" w14:textId="77777777" w:rsidR="00F86EA2" w:rsidRDefault="00F86EA2" w:rsidP="00A03B9B"/>
    <w:p w14:paraId="55C2B7CA" w14:textId="77777777" w:rsidR="00F86EA2" w:rsidRDefault="00F86EA2" w:rsidP="00A03B9B"/>
    <w:p w14:paraId="7FFA5284" w14:textId="77777777" w:rsidR="00F86EA2" w:rsidRDefault="00F86EA2" w:rsidP="00A03B9B"/>
    <w:p w14:paraId="4872C04D" w14:textId="77777777" w:rsidR="00F86EA2" w:rsidRDefault="00F86EA2" w:rsidP="00A03B9B"/>
    <w:p w14:paraId="6A25A4A8" w14:textId="77777777" w:rsidR="00F86EA2" w:rsidRDefault="00F86EA2" w:rsidP="00A03B9B"/>
    <w:p w14:paraId="1E2784C9" w14:textId="77777777" w:rsidR="00F86EA2" w:rsidRDefault="00F86EA2" w:rsidP="00A03B9B"/>
    <w:p w14:paraId="2B62FBA7" w14:textId="77777777" w:rsidR="00F86EA2" w:rsidRDefault="00F86EA2" w:rsidP="00A03B9B"/>
    <w:p w14:paraId="7F87C723" w14:textId="77777777" w:rsidR="00F86EA2" w:rsidRDefault="00F86EA2" w:rsidP="00A03B9B"/>
    <w:p w14:paraId="6F1D8819" w14:textId="4D9FD6BC" w:rsidR="00A477C3" w:rsidRPr="00F86EA2" w:rsidRDefault="00203B0F" w:rsidP="00A477C3">
      <w:pPr>
        <w:rPr>
          <w:i/>
          <w:iCs/>
        </w:rPr>
      </w:pPr>
      <w:r w:rsidRPr="00F86EA2">
        <w:rPr>
          <w:i/>
          <w:iCs/>
        </w:rPr>
        <w:t xml:space="preserve">Table </w:t>
      </w:r>
      <w:r w:rsidR="00B81E6F">
        <w:rPr>
          <w:i/>
          <w:iCs/>
        </w:rPr>
        <w:t>2</w:t>
      </w:r>
      <w:r w:rsidRPr="00F86EA2">
        <w:rPr>
          <w:i/>
          <w:iCs/>
        </w:rPr>
        <w:t xml:space="preserve">. </w:t>
      </w:r>
      <w:r w:rsidR="00A477C3" w:rsidRPr="00F86EA2">
        <w:rPr>
          <w:i/>
          <w:iCs/>
        </w:rPr>
        <w:t>Period designations during fall seasons. Note that exact days depended on year.</w:t>
      </w:r>
    </w:p>
    <w:tbl>
      <w:tblPr>
        <w:tblW w:w="3840" w:type="dxa"/>
        <w:tblLook w:val="04A0" w:firstRow="1" w:lastRow="0" w:firstColumn="1" w:lastColumn="0" w:noHBand="0" w:noVBand="1"/>
      </w:tblPr>
      <w:tblGrid>
        <w:gridCol w:w="960"/>
        <w:gridCol w:w="960"/>
        <w:gridCol w:w="960"/>
        <w:gridCol w:w="960"/>
      </w:tblGrid>
      <w:tr w:rsidR="00A477C3" w14:paraId="2FAFA29D" w14:textId="77777777" w:rsidTr="00A477C3">
        <w:trPr>
          <w:trHeight w:val="295"/>
        </w:trPr>
        <w:tc>
          <w:tcPr>
            <w:tcW w:w="960" w:type="dxa"/>
            <w:tcBorders>
              <w:top w:val="single" w:sz="4" w:space="0" w:color="auto"/>
              <w:left w:val="nil"/>
              <w:bottom w:val="single" w:sz="4" w:space="0" w:color="auto"/>
              <w:right w:val="nil"/>
            </w:tcBorders>
            <w:shd w:val="clear" w:color="auto" w:fill="auto"/>
            <w:noWrap/>
            <w:vAlign w:val="bottom"/>
            <w:hideMark/>
          </w:tcPr>
          <w:p w14:paraId="3CAECD7F" w14:textId="77777777" w:rsidR="00A477C3" w:rsidRDefault="00A477C3">
            <w:pPr>
              <w:rPr>
                <w:rFonts w:ascii="Aptos Narrow" w:hAnsi="Aptos Narrow"/>
                <w:color w:val="000000"/>
                <w:sz w:val="22"/>
                <w:szCs w:val="22"/>
              </w:rPr>
            </w:pPr>
            <w:r>
              <w:rPr>
                <w:rFonts w:ascii="Aptos Narrow" w:hAnsi="Aptos Narrow"/>
                <w:color w:val="000000"/>
                <w:sz w:val="22"/>
                <w:szCs w:val="22"/>
              </w:rPr>
              <w:t>Period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90E4360" w14:textId="77777777" w:rsidR="00A477C3" w:rsidRDefault="00A477C3">
            <w:pPr>
              <w:rPr>
                <w:rFonts w:ascii="Aptos Narrow" w:hAnsi="Aptos Narrow"/>
                <w:color w:val="000000"/>
                <w:sz w:val="22"/>
                <w:szCs w:val="22"/>
              </w:rPr>
            </w:pPr>
            <w:r>
              <w:rPr>
                <w:rFonts w:ascii="Aptos Narrow" w:hAnsi="Aptos Narrow"/>
                <w:color w:val="000000"/>
                <w:sz w:val="22"/>
                <w:szCs w:val="22"/>
              </w:rPr>
              <w:t>Date</w:t>
            </w:r>
          </w:p>
        </w:tc>
        <w:tc>
          <w:tcPr>
            <w:tcW w:w="960" w:type="dxa"/>
            <w:tcBorders>
              <w:top w:val="single" w:sz="4" w:space="0" w:color="auto"/>
              <w:left w:val="nil"/>
              <w:bottom w:val="single" w:sz="4" w:space="0" w:color="auto"/>
              <w:right w:val="nil"/>
            </w:tcBorders>
            <w:shd w:val="clear" w:color="auto" w:fill="auto"/>
            <w:noWrap/>
            <w:vAlign w:val="bottom"/>
            <w:hideMark/>
          </w:tcPr>
          <w:p w14:paraId="533B833B" w14:textId="77777777" w:rsidR="00A477C3" w:rsidRDefault="00A477C3">
            <w:pPr>
              <w:rPr>
                <w:rFonts w:ascii="Aptos Narrow" w:hAnsi="Aptos Narrow"/>
                <w:color w:val="000000"/>
                <w:sz w:val="22"/>
                <w:szCs w:val="22"/>
              </w:rPr>
            </w:pPr>
            <w:r>
              <w:rPr>
                <w:rFonts w:ascii="Aptos Narrow" w:hAnsi="Aptos Narrow"/>
                <w:color w:val="000000"/>
                <w:sz w:val="22"/>
                <w:szCs w:val="22"/>
              </w:rPr>
              <w:t>Period</w:t>
            </w:r>
          </w:p>
        </w:tc>
        <w:tc>
          <w:tcPr>
            <w:tcW w:w="960" w:type="dxa"/>
            <w:tcBorders>
              <w:top w:val="single" w:sz="4" w:space="0" w:color="auto"/>
              <w:left w:val="nil"/>
              <w:bottom w:val="single" w:sz="4" w:space="0" w:color="auto"/>
              <w:right w:val="nil"/>
            </w:tcBorders>
            <w:shd w:val="clear" w:color="auto" w:fill="auto"/>
            <w:noWrap/>
            <w:vAlign w:val="bottom"/>
            <w:hideMark/>
          </w:tcPr>
          <w:p w14:paraId="2D26419B" w14:textId="77777777" w:rsidR="00A477C3" w:rsidRDefault="00A477C3">
            <w:pPr>
              <w:rPr>
                <w:rFonts w:ascii="Aptos Narrow" w:hAnsi="Aptos Narrow"/>
                <w:color w:val="000000"/>
                <w:sz w:val="22"/>
                <w:szCs w:val="22"/>
              </w:rPr>
            </w:pPr>
            <w:r>
              <w:rPr>
                <w:rFonts w:ascii="Aptos Narrow" w:hAnsi="Aptos Narrow"/>
                <w:color w:val="000000"/>
                <w:sz w:val="22"/>
                <w:szCs w:val="22"/>
              </w:rPr>
              <w:t>Date</w:t>
            </w:r>
          </w:p>
        </w:tc>
      </w:tr>
      <w:tr w:rsidR="00A477C3" w14:paraId="27B6933A" w14:textId="77777777" w:rsidTr="00A477C3">
        <w:trPr>
          <w:trHeight w:val="295"/>
        </w:trPr>
        <w:tc>
          <w:tcPr>
            <w:tcW w:w="960" w:type="dxa"/>
            <w:tcBorders>
              <w:top w:val="nil"/>
              <w:left w:val="nil"/>
              <w:bottom w:val="nil"/>
              <w:right w:val="nil"/>
            </w:tcBorders>
            <w:shd w:val="clear" w:color="auto" w:fill="auto"/>
            <w:noWrap/>
            <w:vAlign w:val="bottom"/>
            <w:hideMark/>
          </w:tcPr>
          <w:p w14:paraId="7FFE2990" w14:textId="77777777" w:rsidR="00A477C3" w:rsidRDefault="00A477C3">
            <w:pPr>
              <w:rPr>
                <w:rFonts w:ascii="Aptos Narrow" w:hAnsi="Aptos Narrow"/>
                <w:color w:val="000000"/>
                <w:sz w:val="22"/>
                <w:szCs w:val="22"/>
              </w:rPr>
            </w:pPr>
            <w:r>
              <w:rPr>
                <w:rFonts w:ascii="Aptos Narrow" w:hAnsi="Aptos Narrow"/>
                <w:color w:val="000000"/>
                <w:sz w:val="22"/>
                <w:szCs w:val="22"/>
              </w:rPr>
              <w:t>P1</w:t>
            </w:r>
          </w:p>
        </w:tc>
        <w:tc>
          <w:tcPr>
            <w:tcW w:w="960" w:type="dxa"/>
            <w:tcBorders>
              <w:top w:val="nil"/>
              <w:left w:val="nil"/>
              <w:bottom w:val="nil"/>
              <w:right w:val="single" w:sz="4" w:space="0" w:color="auto"/>
            </w:tcBorders>
            <w:shd w:val="clear" w:color="auto" w:fill="auto"/>
            <w:noWrap/>
            <w:vAlign w:val="bottom"/>
            <w:hideMark/>
          </w:tcPr>
          <w:p w14:paraId="548D72EC" w14:textId="77777777" w:rsidR="00A477C3" w:rsidRDefault="00A477C3">
            <w:pPr>
              <w:rPr>
                <w:rFonts w:ascii="Aptos Narrow" w:hAnsi="Aptos Narrow"/>
                <w:color w:val="000000"/>
                <w:sz w:val="22"/>
                <w:szCs w:val="22"/>
              </w:rPr>
            </w:pPr>
            <w:r>
              <w:rPr>
                <w:rFonts w:ascii="Aptos Narrow" w:hAnsi="Aptos Narrow"/>
                <w:color w:val="000000"/>
                <w:sz w:val="22"/>
                <w:szCs w:val="22"/>
              </w:rPr>
              <w:t>09/02</w:t>
            </w:r>
          </w:p>
        </w:tc>
        <w:tc>
          <w:tcPr>
            <w:tcW w:w="960" w:type="dxa"/>
            <w:tcBorders>
              <w:top w:val="nil"/>
              <w:left w:val="nil"/>
              <w:bottom w:val="nil"/>
              <w:right w:val="nil"/>
            </w:tcBorders>
            <w:shd w:val="clear" w:color="auto" w:fill="auto"/>
            <w:noWrap/>
            <w:vAlign w:val="bottom"/>
            <w:hideMark/>
          </w:tcPr>
          <w:p w14:paraId="517E9A14" w14:textId="77777777" w:rsidR="00A477C3" w:rsidRDefault="00A477C3">
            <w:pPr>
              <w:rPr>
                <w:rFonts w:ascii="Aptos Narrow" w:hAnsi="Aptos Narrow"/>
                <w:color w:val="000000"/>
                <w:sz w:val="22"/>
                <w:szCs w:val="22"/>
              </w:rPr>
            </w:pPr>
            <w:r>
              <w:rPr>
                <w:rFonts w:ascii="Aptos Narrow" w:hAnsi="Aptos Narrow"/>
                <w:color w:val="000000"/>
                <w:sz w:val="22"/>
                <w:szCs w:val="22"/>
              </w:rPr>
              <w:t>P4</w:t>
            </w:r>
          </w:p>
        </w:tc>
        <w:tc>
          <w:tcPr>
            <w:tcW w:w="960" w:type="dxa"/>
            <w:tcBorders>
              <w:top w:val="nil"/>
              <w:left w:val="nil"/>
              <w:bottom w:val="nil"/>
              <w:right w:val="nil"/>
            </w:tcBorders>
            <w:shd w:val="clear" w:color="auto" w:fill="auto"/>
            <w:noWrap/>
            <w:vAlign w:val="bottom"/>
            <w:hideMark/>
          </w:tcPr>
          <w:p w14:paraId="00E9E303" w14:textId="77777777" w:rsidR="00A477C3" w:rsidRDefault="00A477C3">
            <w:pPr>
              <w:rPr>
                <w:rFonts w:ascii="Aptos Narrow" w:hAnsi="Aptos Narrow"/>
                <w:color w:val="000000"/>
                <w:sz w:val="22"/>
                <w:szCs w:val="22"/>
              </w:rPr>
            </w:pPr>
            <w:r>
              <w:rPr>
                <w:rFonts w:ascii="Aptos Narrow" w:hAnsi="Aptos Narrow"/>
                <w:color w:val="000000"/>
                <w:sz w:val="22"/>
                <w:szCs w:val="22"/>
              </w:rPr>
              <w:t>10/20</w:t>
            </w:r>
          </w:p>
        </w:tc>
      </w:tr>
      <w:tr w:rsidR="00A477C3" w14:paraId="59D0E658" w14:textId="77777777" w:rsidTr="00A477C3">
        <w:trPr>
          <w:trHeight w:val="295"/>
        </w:trPr>
        <w:tc>
          <w:tcPr>
            <w:tcW w:w="960" w:type="dxa"/>
            <w:tcBorders>
              <w:top w:val="nil"/>
              <w:left w:val="nil"/>
              <w:bottom w:val="nil"/>
              <w:right w:val="nil"/>
            </w:tcBorders>
            <w:shd w:val="clear" w:color="auto" w:fill="auto"/>
            <w:noWrap/>
            <w:vAlign w:val="bottom"/>
            <w:hideMark/>
          </w:tcPr>
          <w:p w14:paraId="223AE733"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48C44750" w14:textId="77777777" w:rsidR="00A477C3" w:rsidRDefault="00A477C3">
            <w:pPr>
              <w:rPr>
                <w:rFonts w:ascii="Aptos Narrow" w:hAnsi="Aptos Narrow"/>
                <w:color w:val="000000"/>
                <w:sz w:val="22"/>
                <w:szCs w:val="22"/>
              </w:rPr>
            </w:pPr>
            <w:r>
              <w:rPr>
                <w:rFonts w:ascii="Aptos Narrow" w:hAnsi="Aptos Narrow"/>
                <w:color w:val="000000"/>
                <w:sz w:val="22"/>
                <w:szCs w:val="22"/>
              </w:rPr>
              <w:t>09/03</w:t>
            </w:r>
          </w:p>
        </w:tc>
        <w:tc>
          <w:tcPr>
            <w:tcW w:w="960" w:type="dxa"/>
            <w:tcBorders>
              <w:top w:val="nil"/>
              <w:left w:val="nil"/>
              <w:bottom w:val="nil"/>
              <w:right w:val="nil"/>
            </w:tcBorders>
            <w:shd w:val="clear" w:color="auto" w:fill="auto"/>
            <w:noWrap/>
            <w:vAlign w:val="bottom"/>
            <w:hideMark/>
          </w:tcPr>
          <w:p w14:paraId="2CF0979A"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4F4AE56" w14:textId="77777777" w:rsidR="00A477C3" w:rsidRDefault="00A477C3">
            <w:pPr>
              <w:rPr>
                <w:rFonts w:ascii="Aptos Narrow" w:hAnsi="Aptos Narrow"/>
                <w:color w:val="000000"/>
                <w:sz w:val="22"/>
                <w:szCs w:val="22"/>
              </w:rPr>
            </w:pPr>
            <w:r>
              <w:rPr>
                <w:rFonts w:ascii="Aptos Narrow" w:hAnsi="Aptos Narrow"/>
                <w:color w:val="000000"/>
                <w:sz w:val="22"/>
                <w:szCs w:val="22"/>
              </w:rPr>
              <w:t>10/21</w:t>
            </w:r>
          </w:p>
        </w:tc>
      </w:tr>
      <w:tr w:rsidR="00A477C3" w14:paraId="6FADFD6C" w14:textId="77777777" w:rsidTr="00A477C3">
        <w:trPr>
          <w:trHeight w:val="295"/>
        </w:trPr>
        <w:tc>
          <w:tcPr>
            <w:tcW w:w="960" w:type="dxa"/>
            <w:tcBorders>
              <w:top w:val="nil"/>
              <w:left w:val="nil"/>
              <w:bottom w:val="nil"/>
              <w:right w:val="nil"/>
            </w:tcBorders>
            <w:shd w:val="clear" w:color="auto" w:fill="auto"/>
            <w:noWrap/>
            <w:vAlign w:val="bottom"/>
            <w:hideMark/>
          </w:tcPr>
          <w:p w14:paraId="3E219449"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294297F3" w14:textId="77777777" w:rsidR="00A477C3" w:rsidRDefault="00A477C3">
            <w:pPr>
              <w:rPr>
                <w:rFonts w:ascii="Aptos Narrow" w:hAnsi="Aptos Narrow"/>
                <w:color w:val="000000"/>
                <w:sz w:val="22"/>
                <w:szCs w:val="22"/>
              </w:rPr>
            </w:pPr>
            <w:r>
              <w:rPr>
                <w:rFonts w:ascii="Aptos Narrow" w:hAnsi="Aptos Narrow"/>
                <w:color w:val="000000"/>
                <w:sz w:val="22"/>
                <w:szCs w:val="22"/>
              </w:rPr>
              <w:t>09/04</w:t>
            </w:r>
          </w:p>
        </w:tc>
        <w:tc>
          <w:tcPr>
            <w:tcW w:w="960" w:type="dxa"/>
            <w:tcBorders>
              <w:top w:val="nil"/>
              <w:left w:val="nil"/>
              <w:bottom w:val="nil"/>
              <w:right w:val="nil"/>
            </w:tcBorders>
            <w:shd w:val="clear" w:color="auto" w:fill="auto"/>
            <w:noWrap/>
            <w:vAlign w:val="bottom"/>
            <w:hideMark/>
          </w:tcPr>
          <w:p w14:paraId="7ACC208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409311E" w14:textId="77777777" w:rsidR="00A477C3" w:rsidRDefault="00A477C3">
            <w:pPr>
              <w:rPr>
                <w:rFonts w:ascii="Aptos Narrow" w:hAnsi="Aptos Narrow"/>
                <w:color w:val="000000"/>
                <w:sz w:val="22"/>
                <w:szCs w:val="22"/>
              </w:rPr>
            </w:pPr>
            <w:r>
              <w:rPr>
                <w:rFonts w:ascii="Aptos Narrow" w:hAnsi="Aptos Narrow"/>
                <w:color w:val="000000"/>
                <w:sz w:val="22"/>
                <w:szCs w:val="22"/>
              </w:rPr>
              <w:t>10/22</w:t>
            </w:r>
          </w:p>
        </w:tc>
      </w:tr>
      <w:tr w:rsidR="00A477C3" w14:paraId="23925176" w14:textId="77777777" w:rsidTr="00A477C3">
        <w:trPr>
          <w:trHeight w:val="295"/>
        </w:trPr>
        <w:tc>
          <w:tcPr>
            <w:tcW w:w="960" w:type="dxa"/>
            <w:tcBorders>
              <w:top w:val="nil"/>
              <w:left w:val="nil"/>
              <w:bottom w:val="nil"/>
              <w:right w:val="nil"/>
            </w:tcBorders>
            <w:shd w:val="clear" w:color="auto" w:fill="auto"/>
            <w:noWrap/>
            <w:vAlign w:val="bottom"/>
            <w:hideMark/>
          </w:tcPr>
          <w:p w14:paraId="00E01AEA"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30752E18" w14:textId="77777777" w:rsidR="00A477C3" w:rsidRDefault="00A477C3">
            <w:pPr>
              <w:rPr>
                <w:rFonts w:ascii="Aptos Narrow" w:hAnsi="Aptos Narrow"/>
                <w:color w:val="000000"/>
                <w:sz w:val="22"/>
                <w:szCs w:val="22"/>
              </w:rPr>
            </w:pPr>
            <w:r>
              <w:rPr>
                <w:rFonts w:ascii="Aptos Narrow" w:hAnsi="Aptos Narrow"/>
                <w:color w:val="000000"/>
                <w:sz w:val="22"/>
                <w:szCs w:val="22"/>
              </w:rPr>
              <w:t>09/05</w:t>
            </w:r>
          </w:p>
        </w:tc>
        <w:tc>
          <w:tcPr>
            <w:tcW w:w="960" w:type="dxa"/>
            <w:tcBorders>
              <w:top w:val="nil"/>
              <w:left w:val="nil"/>
              <w:bottom w:val="nil"/>
              <w:right w:val="nil"/>
            </w:tcBorders>
            <w:shd w:val="clear" w:color="auto" w:fill="auto"/>
            <w:noWrap/>
            <w:vAlign w:val="bottom"/>
            <w:hideMark/>
          </w:tcPr>
          <w:p w14:paraId="1A761335"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ECB97FB" w14:textId="77777777" w:rsidR="00A477C3" w:rsidRDefault="00A477C3">
            <w:pPr>
              <w:rPr>
                <w:rFonts w:ascii="Aptos Narrow" w:hAnsi="Aptos Narrow"/>
                <w:color w:val="000000"/>
                <w:sz w:val="22"/>
                <w:szCs w:val="22"/>
              </w:rPr>
            </w:pPr>
            <w:r>
              <w:rPr>
                <w:rFonts w:ascii="Aptos Narrow" w:hAnsi="Aptos Narrow"/>
                <w:color w:val="000000"/>
                <w:sz w:val="22"/>
                <w:szCs w:val="22"/>
              </w:rPr>
              <w:t>10/23</w:t>
            </w:r>
          </w:p>
        </w:tc>
      </w:tr>
      <w:tr w:rsidR="00A477C3" w14:paraId="63D2EB13" w14:textId="77777777" w:rsidTr="00A477C3">
        <w:trPr>
          <w:trHeight w:val="295"/>
        </w:trPr>
        <w:tc>
          <w:tcPr>
            <w:tcW w:w="960" w:type="dxa"/>
            <w:tcBorders>
              <w:top w:val="nil"/>
              <w:left w:val="nil"/>
              <w:bottom w:val="nil"/>
              <w:right w:val="nil"/>
            </w:tcBorders>
            <w:shd w:val="clear" w:color="auto" w:fill="auto"/>
            <w:noWrap/>
            <w:vAlign w:val="bottom"/>
            <w:hideMark/>
          </w:tcPr>
          <w:p w14:paraId="3F4BF2C9"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5FADD778" w14:textId="77777777" w:rsidR="00A477C3" w:rsidRDefault="00A477C3">
            <w:pPr>
              <w:rPr>
                <w:rFonts w:ascii="Aptos Narrow" w:hAnsi="Aptos Narrow"/>
                <w:color w:val="000000"/>
                <w:sz w:val="22"/>
                <w:szCs w:val="22"/>
              </w:rPr>
            </w:pPr>
            <w:r>
              <w:rPr>
                <w:rFonts w:ascii="Aptos Narrow" w:hAnsi="Aptos Narrow"/>
                <w:color w:val="000000"/>
                <w:sz w:val="22"/>
                <w:szCs w:val="22"/>
              </w:rPr>
              <w:t>09/06</w:t>
            </w:r>
          </w:p>
        </w:tc>
        <w:tc>
          <w:tcPr>
            <w:tcW w:w="960" w:type="dxa"/>
            <w:tcBorders>
              <w:top w:val="nil"/>
              <w:left w:val="nil"/>
              <w:bottom w:val="nil"/>
              <w:right w:val="nil"/>
            </w:tcBorders>
            <w:shd w:val="clear" w:color="auto" w:fill="auto"/>
            <w:noWrap/>
            <w:vAlign w:val="bottom"/>
            <w:hideMark/>
          </w:tcPr>
          <w:p w14:paraId="2B2FF741"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A2D383A" w14:textId="77777777" w:rsidR="00A477C3" w:rsidRDefault="00A477C3">
            <w:pPr>
              <w:rPr>
                <w:rFonts w:ascii="Aptos Narrow" w:hAnsi="Aptos Narrow"/>
                <w:color w:val="000000"/>
                <w:sz w:val="22"/>
                <w:szCs w:val="22"/>
              </w:rPr>
            </w:pPr>
            <w:r>
              <w:rPr>
                <w:rFonts w:ascii="Aptos Narrow" w:hAnsi="Aptos Narrow"/>
                <w:color w:val="000000"/>
                <w:sz w:val="22"/>
                <w:szCs w:val="22"/>
              </w:rPr>
              <w:t>10/24</w:t>
            </w:r>
          </w:p>
        </w:tc>
      </w:tr>
      <w:tr w:rsidR="00A477C3" w14:paraId="5D239F83" w14:textId="77777777" w:rsidTr="00A477C3">
        <w:trPr>
          <w:trHeight w:val="295"/>
        </w:trPr>
        <w:tc>
          <w:tcPr>
            <w:tcW w:w="960" w:type="dxa"/>
            <w:tcBorders>
              <w:top w:val="single" w:sz="4" w:space="0" w:color="auto"/>
              <w:left w:val="nil"/>
              <w:bottom w:val="nil"/>
              <w:right w:val="nil"/>
            </w:tcBorders>
            <w:shd w:val="clear" w:color="auto" w:fill="auto"/>
            <w:noWrap/>
            <w:vAlign w:val="bottom"/>
            <w:hideMark/>
          </w:tcPr>
          <w:p w14:paraId="2D912839" w14:textId="77777777" w:rsidR="00A477C3" w:rsidRDefault="00A477C3">
            <w:pPr>
              <w:rPr>
                <w:rFonts w:ascii="Aptos Narrow" w:hAnsi="Aptos Narrow"/>
                <w:color w:val="000000"/>
                <w:sz w:val="22"/>
                <w:szCs w:val="22"/>
              </w:rPr>
            </w:pPr>
            <w:r>
              <w:rPr>
                <w:rFonts w:ascii="Aptos Narrow" w:hAnsi="Aptos Narrow"/>
                <w:color w:val="000000"/>
                <w:sz w:val="22"/>
                <w:szCs w:val="22"/>
              </w:rPr>
              <w:t>P2</w:t>
            </w:r>
          </w:p>
        </w:tc>
        <w:tc>
          <w:tcPr>
            <w:tcW w:w="960" w:type="dxa"/>
            <w:tcBorders>
              <w:top w:val="single" w:sz="4" w:space="0" w:color="auto"/>
              <w:left w:val="nil"/>
              <w:bottom w:val="nil"/>
              <w:right w:val="single" w:sz="4" w:space="0" w:color="auto"/>
            </w:tcBorders>
            <w:shd w:val="clear" w:color="auto" w:fill="auto"/>
            <w:noWrap/>
            <w:vAlign w:val="bottom"/>
            <w:hideMark/>
          </w:tcPr>
          <w:p w14:paraId="34C0D0E6" w14:textId="77777777" w:rsidR="00A477C3" w:rsidRDefault="00A477C3">
            <w:pPr>
              <w:rPr>
                <w:rFonts w:ascii="Aptos Narrow" w:hAnsi="Aptos Narrow"/>
                <w:color w:val="000000"/>
                <w:sz w:val="22"/>
                <w:szCs w:val="22"/>
              </w:rPr>
            </w:pPr>
            <w:r>
              <w:rPr>
                <w:rFonts w:ascii="Aptos Narrow" w:hAnsi="Aptos Narrow"/>
                <w:color w:val="000000"/>
                <w:sz w:val="22"/>
                <w:szCs w:val="22"/>
              </w:rPr>
              <w:t>09/20</w:t>
            </w:r>
          </w:p>
        </w:tc>
        <w:tc>
          <w:tcPr>
            <w:tcW w:w="960" w:type="dxa"/>
            <w:tcBorders>
              <w:top w:val="nil"/>
              <w:left w:val="nil"/>
              <w:bottom w:val="nil"/>
              <w:right w:val="nil"/>
            </w:tcBorders>
            <w:shd w:val="clear" w:color="auto" w:fill="auto"/>
            <w:noWrap/>
            <w:vAlign w:val="bottom"/>
            <w:hideMark/>
          </w:tcPr>
          <w:p w14:paraId="641AD840"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4E70123" w14:textId="77777777" w:rsidR="00A477C3" w:rsidRDefault="00A477C3">
            <w:pPr>
              <w:rPr>
                <w:rFonts w:ascii="Aptos Narrow" w:hAnsi="Aptos Narrow"/>
                <w:color w:val="000000"/>
                <w:sz w:val="22"/>
                <w:szCs w:val="22"/>
              </w:rPr>
            </w:pPr>
            <w:r>
              <w:rPr>
                <w:rFonts w:ascii="Aptos Narrow" w:hAnsi="Aptos Narrow"/>
                <w:color w:val="000000"/>
                <w:sz w:val="22"/>
                <w:szCs w:val="22"/>
              </w:rPr>
              <w:t>10/25</w:t>
            </w:r>
          </w:p>
        </w:tc>
      </w:tr>
      <w:tr w:rsidR="00A477C3" w14:paraId="7C5B4470" w14:textId="77777777" w:rsidTr="00A477C3">
        <w:trPr>
          <w:trHeight w:val="295"/>
        </w:trPr>
        <w:tc>
          <w:tcPr>
            <w:tcW w:w="960" w:type="dxa"/>
            <w:tcBorders>
              <w:top w:val="nil"/>
              <w:left w:val="nil"/>
              <w:bottom w:val="nil"/>
              <w:right w:val="nil"/>
            </w:tcBorders>
            <w:shd w:val="clear" w:color="auto" w:fill="auto"/>
            <w:noWrap/>
            <w:vAlign w:val="bottom"/>
            <w:hideMark/>
          </w:tcPr>
          <w:p w14:paraId="3AAB51E9"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59723202" w14:textId="77777777" w:rsidR="00A477C3" w:rsidRDefault="00A477C3">
            <w:pPr>
              <w:rPr>
                <w:rFonts w:ascii="Aptos Narrow" w:hAnsi="Aptos Narrow"/>
                <w:color w:val="000000"/>
                <w:sz w:val="22"/>
                <w:szCs w:val="22"/>
              </w:rPr>
            </w:pPr>
            <w:r>
              <w:rPr>
                <w:rFonts w:ascii="Aptos Narrow" w:hAnsi="Aptos Narrow"/>
                <w:color w:val="000000"/>
                <w:sz w:val="22"/>
                <w:szCs w:val="22"/>
              </w:rPr>
              <w:t>09/21</w:t>
            </w:r>
          </w:p>
        </w:tc>
        <w:tc>
          <w:tcPr>
            <w:tcW w:w="960" w:type="dxa"/>
            <w:tcBorders>
              <w:top w:val="nil"/>
              <w:left w:val="nil"/>
              <w:bottom w:val="nil"/>
              <w:right w:val="nil"/>
            </w:tcBorders>
            <w:shd w:val="clear" w:color="auto" w:fill="auto"/>
            <w:noWrap/>
            <w:vAlign w:val="bottom"/>
            <w:hideMark/>
          </w:tcPr>
          <w:p w14:paraId="0CF552D1"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A76D878" w14:textId="77777777" w:rsidR="00A477C3" w:rsidRDefault="00A477C3">
            <w:pPr>
              <w:rPr>
                <w:rFonts w:ascii="Aptos Narrow" w:hAnsi="Aptos Narrow"/>
                <w:color w:val="000000"/>
                <w:sz w:val="22"/>
                <w:szCs w:val="22"/>
              </w:rPr>
            </w:pPr>
            <w:r>
              <w:rPr>
                <w:rFonts w:ascii="Aptos Narrow" w:hAnsi="Aptos Narrow"/>
                <w:color w:val="000000"/>
                <w:sz w:val="22"/>
                <w:szCs w:val="22"/>
              </w:rPr>
              <w:t>10/26</w:t>
            </w:r>
          </w:p>
        </w:tc>
      </w:tr>
      <w:tr w:rsidR="00A477C3" w14:paraId="71DB6C65" w14:textId="77777777" w:rsidTr="00A477C3">
        <w:trPr>
          <w:trHeight w:val="295"/>
        </w:trPr>
        <w:tc>
          <w:tcPr>
            <w:tcW w:w="960" w:type="dxa"/>
            <w:tcBorders>
              <w:top w:val="nil"/>
              <w:left w:val="nil"/>
              <w:bottom w:val="nil"/>
              <w:right w:val="nil"/>
            </w:tcBorders>
            <w:shd w:val="clear" w:color="auto" w:fill="auto"/>
            <w:noWrap/>
            <w:vAlign w:val="bottom"/>
            <w:hideMark/>
          </w:tcPr>
          <w:p w14:paraId="545D7C84"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217EA94C" w14:textId="77777777" w:rsidR="00A477C3" w:rsidRDefault="00A477C3">
            <w:pPr>
              <w:rPr>
                <w:rFonts w:ascii="Aptos Narrow" w:hAnsi="Aptos Narrow"/>
                <w:color w:val="000000"/>
                <w:sz w:val="22"/>
                <w:szCs w:val="22"/>
              </w:rPr>
            </w:pPr>
            <w:r>
              <w:rPr>
                <w:rFonts w:ascii="Aptos Narrow" w:hAnsi="Aptos Narrow"/>
                <w:color w:val="000000"/>
                <w:sz w:val="22"/>
                <w:szCs w:val="22"/>
              </w:rPr>
              <w:t>09/22</w:t>
            </w:r>
          </w:p>
        </w:tc>
        <w:tc>
          <w:tcPr>
            <w:tcW w:w="960" w:type="dxa"/>
            <w:tcBorders>
              <w:top w:val="nil"/>
              <w:left w:val="nil"/>
              <w:bottom w:val="nil"/>
              <w:right w:val="nil"/>
            </w:tcBorders>
            <w:shd w:val="clear" w:color="auto" w:fill="auto"/>
            <w:noWrap/>
            <w:vAlign w:val="bottom"/>
            <w:hideMark/>
          </w:tcPr>
          <w:p w14:paraId="13319E2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18E0ED1" w14:textId="77777777" w:rsidR="00A477C3" w:rsidRDefault="00A477C3">
            <w:pPr>
              <w:rPr>
                <w:rFonts w:ascii="Aptos Narrow" w:hAnsi="Aptos Narrow"/>
                <w:color w:val="000000"/>
                <w:sz w:val="22"/>
                <w:szCs w:val="22"/>
              </w:rPr>
            </w:pPr>
            <w:r>
              <w:rPr>
                <w:rFonts w:ascii="Aptos Narrow" w:hAnsi="Aptos Narrow"/>
                <w:color w:val="000000"/>
                <w:sz w:val="22"/>
                <w:szCs w:val="22"/>
              </w:rPr>
              <w:t>10/27</w:t>
            </w:r>
          </w:p>
        </w:tc>
      </w:tr>
      <w:tr w:rsidR="00A477C3" w14:paraId="2F72CD6D" w14:textId="77777777" w:rsidTr="00A477C3">
        <w:trPr>
          <w:trHeight w:val="295"/>
        </w:trPr>
        <w:tc>
          <w:tcPr>
            <w:tcW w:w="960" w:type="dxa"/>
            <w:tcBorders>
              <w:top w:val="nil"/>
              <w:left w:val="nil"/>
              <w:bottom w:val="nil"/>
              <w:right w:val="nil"/>
            </w:tcBorders>
            <w:shd w:val="clear" w:color="auto" w:fill="auto"/>
            <w:noWrap/>
            <w:vAlign w:val="bottom"/>
            <w:hideMark/>
          </w:tcPr>
          <w:p w14:paraId="09DA644B"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1A463FA1" w14:textId="77777777" w:rsidR="00A477C3" w:rsidRDefault="00A477C3">
            <w:pPr>
              <w:rPr>
                <w:rFonts w:ascii="Aptos Narrow" w:hAnsi="Aptos Narrow"/>
                <w:color w:val="000000"/>
                <w:sz w:val="22"/>
                <w:szCs w:val="22"/>
              </w:rPr>
            </w:pPr>
            <w:r>
              <w:rPr>
                <w:rFonts w:ascii="Aptos Narrow" w:hAnsi="Aptos Narrow"/>
                <w:color w:val="000000"/>
                <w:sz w:val="22"/>
                <w:szCs w:val="22"/>
              </w:rPr>
              <w:t>09/23</w:t>
            </w:r>
          </w:p>
        </w:tc>
        <w:tc>
          <w:tcPr>
            <w:tcW w:w="960" w:type="dxa"/>
            <w:tcBorders>
              <w:top w:val="nil"/>
              <w:left w:val="nil"/>
              <w:bottom w:val="nil"/>
              <w:right w:val="nil"/>
            </w:tcBorders>
            <w:shd w:val="clear" w:color="auto" w:fill="auto"/>
            <w:noWrap/>
            <w:vAlign w:val="bottom"/>
            <w:hideMark/>
          </w:tcPr>
          <w:p w14:paraId="1403C7AD"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00FF68F" w14:textId="77777777" w:rsidR="00A477C3" w:rsidRDefault="00A477C3">
            <w:pPr>
              <w:rPr>
                <w:rFonts w:ascii="Aptos Narrow" w:hAnsi="Aptos Narrow"/>
                <w:color w:val="000000"/>
                <w:sz w:val="22"/>
                <w:szCs w:val="22"/>
              </w:rPr>
            </w:pPr>
            <w:r>
              <w:rPr>
                <w:rFonts w:ascii="Aptos Narrow" w:hAnsi="Aptos Narrow"/>
                <w:color w:val="000000"/>
                <w:sz w:val="22"/>
                <w:szCs w:val="22"/>
              </w:rPr>
              <w:t>10/28</w:t>
            </w:r>
          </w:p>
        </w:tc>
      </w:tr>
      <w:tr w:rsidR="00A477C3" w14:paraId="10DC0A86" w14:textId="77777777" w:rsidTr="00A477C3">
        <w:trPr>
          <w:trHeight w:val="295"/>
        </w:trPr>
        <w:tc>
          <w:tcPr>
            <w:tcW w:w="960" w:type="dxa"/>
            <w:tcBorders>
              <w:top w:val="nil"/>
              <w:left w:val="nil"/>
              <w:bottom w:val="nil"/>
              <w:right w:val="nil"/>
            </w:tcBorders>
            <w:shd w:val="clear" w:color="auto" w:fill="auto"/>
            <w:noWrap/>
            <w:vAlign w:val="bottom"/>
            <w:hideMark/>
          </w:tcPr>
          <w:p w14:paraId="623FA3A4"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3E75AAA3" w14:textId="77777777" w:rsidR="00A477C3" w:rsidRDefault="00A477C3">
            <w:pPr>
              <w:rPr>
                <w:rFonts w:ascii="Aptos Narrow" w:hAnsi="Aptos Narrow"/>
                <w:color w:val="000000"/>
                <w:sz w:val="22"/>
                <w:szCs w:val="22"/>
              </w:rPr>
            </w:pPr>
            <w:r>
              <w:rPr>
                <w:rFonts w:ascii="Aptos Narrow" w:hAnsi="Aptos Narrow"/>
                <w:color w:val="000000"/>
                <w:sz w:val="22"/>
                <w:szCs w:val="22"/>
              </w:rPr>
              <w:t>09/24</w:t>
            </w:r>
          </w:p>
        </w:tc>
        <w:tc>
          <w:tcPr>
            <w:tcW w:w="960" w:type="dxa"/>
            <w:tcBorders>
              <w:top w:val="single" w:sz="4" w:space="0" w:color="auto"/>
              <w:left w:val="nil"/>
              <w:bottom w:val="nil"/>
              <w:right w:val="nil"/>
            </w:tcBorders>
            <w:shd w:val="clear" w:color="auto" w:fill="auto"/>
            <w:noWrap/>
            <w:vAlign w:val="bottom"/>
            <w:hideMark/>
          </w:tcPr>
          <w:p w14:paraId="432003CF" w14:textId="77777777" w:rsidR="00A477C3" w:rsidRDefault="00A477C3">
            <w:pPr>
              <w:rPr>
                <w:rFonts w:ascii="Aptos Narrow" w:hAnsi="Aptos Narrow"/>
                <w:color w:val="000000"/>
                <w:sz w:val="22"/>
                <w:szCs w:val="22"/>
              </w:rPr>
            </w:pPr>
            <w:r>
              <w:rPr>
                <w:rFonts w:ascii="Aptos Narrow" w:hAnsi="Aptos Narrow"/>
                <w:color w:val="000000"/>
                <w:sz w:val="22"/>
                <w:szCs w:val="22"/>
              </w:rPr>
              <w:t>P5</w:t>
            </w:r>
          </w:p>
        </w:tc>
        <w:tc>
          <w:tcPr>
            <w:tcW w:w="960" w:type="dxa"/>
            <w:tcBorders>
              <w:top w:val="single" w:sz="4" w:space="0" w:color="auto"/>
              <w:left w:val="nil"/>
              <w:bottom w:val="nil"/>
              <w:right w:val="nil"/>
            </w:tcBorders>
            <w:shd w:val="clear" w:color="auto" w:fill="auto"/>
            <w:noWrap/>
            <w:vAlign w:val="bottom"/>
            <w:hideMark/>
          </w:tcPr>
          <w:p w14:paraId="3E3EF8D0" w14:textId="77777777" w:rsidR="00A477C3" w:rsidRDefault="00A477C3">
            <w:pPr>
              <w:rPr>
                <w:rFonts w:ascii="Aptos Narrow" w:hAnsi="Aptos Narrow"/>
                <w:color w:val="000000"/>
                <w:sz w:val="22"/>
                <w:szCs w:val="22"/>
              </w:rPr>
            </w:pPr>
            <w:r>
              <w:rPr>
                <w:rFonts w:ascii="Aptos Narrow" w:hAnsi="Aptos Narrow"/>
                <w:color w:val="000000"/>
                <w:sz w:val="22"/>
                <w:szCs w:val="22"/>
              </w:rPr>
              <w:t>11/01</w:t>
            </w:r>
          </w:p>
        </w:tc>
      </w:tr>
      <w:tr w:rsidR="00A477C3" w14:paraId="7D12F502" w14:textId="77777777" w:rsidTr="00A477C3">
        <w:trPr>
          <w:trHeight w:val="295"/>
        </w:trPr>
        <w:tc>
          <w:tcPr>
            <w:tcW w:w="960" w:type="dxa"/>
            <w:tcBorders>
              <w:top w:val="nil"/>
              <w:left w:val="nil"/>
              <w:bottom w:val="nil"/>
              <w:right w:val="nil"/>
            </w:tcBorders>
            <w:shd w:val="clear" w:color="auto" w:fill="auto"/>
            <w:noWrap/>
            <w:vAlign w:val="bottom"/>
            <w:hideMark/>
          </w:tcPr>
          <w:p w14:paraId="648C6AAE"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79E5714B" w14:textId="77777777" w:rsidR="00A477C3" w:rsidRDefault="00A477C3">
            <w:pPr>
              <w:rPr>
                <w:rFonts w:ascii="Aptos Narrow" w:hAnsi="Aptos Narrow"/>
                <w:color w:val="000000"/>
                <w:sz w:val="22"/>
                <w:szCs w:val="22"/>
              </w:rPr>
            </w:pPr>
            <w:r>
              <w:rPr>
                <w:rFonts w:ascii="Aptos Narrow" w:hAnsi="Aptos Narrow"/>
                <w:color w:val="000000"/>
                <w:sz w:val="22"/>
                <w:szCs w:val="22"/>
              </w:rPr>
              <w:t>09/25</w:t>
            </w:r>
          </w:p>
        </w:tc>
        <w:tc>
          <w:tcPr>
            <w:tcW w:w="960" w:type="dxa"/>
            <w:tcBorders>
              <w:top w:val="nil"/>
              <w:left w:val="nil"/>
              <w:bottom w:val="nil"/>
              <w:right w:val="nil"/>
            </w:tcBorders>
            <w:shd w:val="clear" w:color="auto" w:fill="auto"/>
            <w:noWrap/>
            <w:vAlign w:val="bottom"/>
            <w:hideMark/>
          </w:tcPr>
          <w:p w14:paraId="72385383"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5E8BFCC" w14:textId="77777777" w:rsidR="00A477C3" w:rsidRDefault="00A477C3">
            <w:pPr>
              <w:rPr>
                <w:rFonts w:ascii="Aptos Narrow" w:hAnsi="Aptos Narrow"/>
                <w:color w:val="000000"/>
                <w:sz w:val="22"/>
                <w:szCs w:val="22"/>
              </w:rPr>
            </w:pPr>
            <w:r>
              <w:rPr>
                <w:rFonts w:ascii="Aptos Narrow" w:hAnsi="Aptos Narrow"/>
                <w:color w:val="000000"/>
                <w:sz w:val="22"/>
                <w:szCs w:val="22"/>
              </w:rPr>
              <w:t>11/02</w:t>
            </w:r>
          </w:p>
        </w:tc>
      </w:tr>
      <w:tr w:rsidR="00A477C3" w14:paraId="08C3EC04" w14:textId="77777777" w:rsidTr="00A477C3">
        <w:trPr>
          <w:trHeight w:val="295"/>
        </w:trPr>
        <w:tc>
          <w:tcPr>
            <w:tcW w:w="960" w:type="dxa"/>
            <w:tcBorders>
              <w:top w:val="nil"/>
              <w:left w:val="nil"/>
              <w:bottom w:val="nil"/>
              <w:right w:val="nil"/>
            </w:tcBorders>
            <w:shd w:val="clear" w:color="auto" w:fill="auto"/>
            <w:noWrap/>
            <w:vAlign w:val="bottom"/>
            <w:hideMark/>
          </w:tcPr>
          <w:p w14:paraId="5B4E5053"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666C7111" w14:textId="77777777" w:rsidR="00A477C3" w:rsidRDefault="00A477C3">
            <w:pPr>
              <w:rPr>
                <w:rFonts w:ascii="Aptos Narrow" w:hAnsi="Aptos Narrow"/>
                <w:color w:val="000000"/>
                <w:sz w:val="22"/>
                <w:szCs w:val="22"/>
              </w:rPr>
            </w:pPr>
            <w:r>
              <w:rPr>
                <w:rFonts w:ascii="Aptos Narrow" w:hAnsi="Aptos Narrow"/>
                <w:color w:val="000000"/>
                <w:sz w:val="22"/>
                <w:szCs w:val="22"/>
              </w:rPr>
              <w:t>09/28</w:t>
            </w:r>
          </w:p>
        </w:tc>
        <w:tc>
          <w:tcPr>
            <w:tcW w:w="960" w:type="dxa"/>
            <w:tcBorders>
              <w:top w:val="nil"/>
              <w:left w:val="nil"/>
              <w:bottom w:val="nil"/>
              <w:right w:val="nil"/>
            </w:tcBorders>
            <w:shd w:val="clear" w:color="auto" w:fill="auto"/>
            <w:noWrap/>
            <w:vAlign w:val="bottom"/>
            <w:hideMark/>
          </w:tcPr>
          <w:p w14:paraId="693A8F1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69121A2" w14:textId="77777777" w:rsidR="00A477C3" w:rsidRDefault="00A477C3">
            <w:pPr>
              <w:rPr>
                <w:rFonts w:ascii="Aptos Narrow" w:hAnsi="Aptos Narrow"/>
                <w:color w:val="000000"/>
                <w:sz w:val="22"/>
                <w:szCs w:val="22"/>
              </w:rPr>
            </w:pPr>
            <w:r>
              <w:rPr>
                <w:rFonts w:ascii="Aptos Narrow" w:hAnsi="Aptos Narrow"/>
                <w:color w:val="000000"/>
                <w:sz w:val="22"/>
                <w:szCs w:val="22"/>
              </w:rPr>
              <w:t>11/03</w:t>
            </w:r>
          </w:p>
        </w:tc>
      </w:tr>
      <w:tr w:rsidR="00A477C3" w14:paraId="1F3026E6" w14:textId="77777777" w:rsidTr="00A477C3">
        <w:trPr>
          <w:trHeight w:val="295"/>
        </w:trPr>
        <w:tc>
          <w:tcPr>
            <w:tcW w:w="960" w:type="dxa"/>
            <w:tcBorders>
              <w:top w:val="nil"/>
              <w:left w:val="nil"/>
              <w:bottom w:val="nil"/>
              <w:right w:val="nil"/>
            </w:tcBorders>
            <w:shd w:val="clear" w:color="auto" w:fill="auto"/>
            <w:noWrap/>
            <w:vAlign w:val="bottom"/>
            <w:hideMark/>
          </w:tcPr>
          <w:p w14:paraId="5F4216B7"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056E4C57" w14:textId="77777777" w:rsidR="00A477C3" w:rsidRDefault="00A477C3">
            <w:pPr>
              <w:rPr>
                <w:rFonts w:ascii="Aptos Narrow" w:hAnsi="Aptos Narrow"/>
                <w:color w:val="000000"/>
                <w:sz w:val="22"/>
                <w:szCs w:val="22"/>
              </w:rPr>
            </w:pPr>
            <w:r>
              <w:rPr>
                <w:rFonts w:ascii="Aptos Narrow" w:hAnsi="Aptos Narrow"/>
                <w:color w:val="000000"/>
                <w:sz w:val="22"/>
                <w:szCs w:val="22"/>
              </w:rPr>
              <w:t>09/29</w:t>
            </w:r>
          </w:p>
        </w:tc>
        <w:tc>
          <w:tcPr>
            <w:tcW w:w="960" w:type="dxa"/>
            <w:tcBorders>
              <w:top w:val="nil"/>
              <w:left w:val="nil"/>
              <w:bottom w:val="nil"/>
              <w:right w:val="nil"/>
            </w:tcBorders>
            <w:shd w:val="clear" w:color="auto" w:fill="auto"/>
            <w:noWrap/>
            <w:vAlign w:val="bottom"/>
            <w:hideMark/>
          </w:tcPr>
          <w:p w14:paraId="7373619F"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C74FD8F" w14:textId="77777777" w:rsidR="00A477C3" w:rsidRDefault="00A477C3">
            <w:pPr>
              <w:rPr>
                <w:rFonts w:ascii="Aptos Narrow" w:hAnsi="Aptos Narrow"/>
                <w:color w:val="000000"/>
                <w:sz w:val="22"/>
                <w:szCs w:val="22"/>
              </w:rPr>
            </w:pPr>
            <w:r>
              <w:rPr>
                <w:rFonts w:ascii="Aptos Narrow" w:hAnsi="Aptos Narrow"/>
                <w:color w:val="000000"/>
                <w:sz w:val="22"/>
                <w:szCs w:val="22"/>
              </w:rPr>
              <w:t>11/04</w:t>
            </w:r>
          </w:p>
        </w:tc>
      </w:tr>
      <w:tr w:rsidR="00A477C3" w14:paraId="3F5EF85D" w14:textId="77777777" w:rsidTr="00A477C3">
        <w:trPr>
          <w:trHeight w:val="295"/>
        </w:trPr>
        <w:tc>
          <w:tcPr>
            <w:tcW w:w="960" w:type="dxa"/>
            <w:tcBorders>
              <w:top w:val="nil"/>
              <w:left w:val="nil"/>
              <w:bottom w:val="nil"/>
              <w:right w:val="nil"/>
            </w:tcBorders>
            <w:shd w:val="clear" w:color="auto" w:fill="auto"/>
            <w:noWrap/>
            <w:vAlign w:val="bottom"/>
            <w:hideMark/>
          </w:tcPr>
          <w:p w14:paraId="15511821"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631763E8" w14:textId="77777777" w:rsidR="00A477C3" w:rsidRDefault="00A477C3">
            <w:pPr>
              <w:rPr>
                <w:rFonts w:ascii="Aptos Narrow" w:hAnsi="Aptos Narrow"/>
                <w:color w:val="000000"/>
                <w:sz w:val="22"/>
                <w:szCs w:val="22"/>
              </w:rPr>
            </w:pPr>
            <w:r>
              <w:rPr>
                <w:rFonts w:ascii="Aptos Narrow" w:hAnsi="Aptos Narrow"/>
                <w:color w:val="000000"/>
                <w:sz w:val="22"/>
                <w:szCs w:val="22"/>
              </w:rPr>
              <w:t>09/30</w:t>
            </w:r>
          </w:p>
        </w:tc>
        <w:tc>
          <w:tcPr>
            <w:tcW w:w="960" w:type="dxa"/>
            <w:tcBorders>
              <w:top w:val="nil"/>
              <w:left w:val="nil"/>
              <w:bottom w:val="nil"/>
              <w:right w:val="nil"/>
            </w:tcBorders>
            <w:shd w:val="clear" w:color="auto" w:fill="auto"/>
            <w:noWrap/>
            <w:vAlign w:val="bottom"/>
            <w:hideMark/>
          </w:tcPr>
          <w:p w14:paraId="1360A4C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D9E5CE7" w14:textId="77777777" w:rsidR="00A477C3" w:rsidRDefault="00A477C3">
            <w:pPr>
              <w:rPr>
                <w:rFonts w:ascii="Aptos Narrow" w:hAnsi="Aptos Narrow"/>
                <w:color w:val="000000"/>
                <w:sz w:val="22"/>
                <w:szCs w:val="22"/>
              </w:rPr>
            </w:pPr>
            <w:r>
              <w:rPr>
                <w:rFonts w:ascii="Aptos Narrow" w:hAnsi="Aptos Narrow"/>
                <w:color w:val="000000"/>
                <w:sz w:val="22"/>
                <w:szCs w:val="22"/>
              </w:rPr>
              <w:t>11/05</w:t>
            </w:r>
          </w:p>
        </w:tc>
      </w:tr>
      <w:tr w:rsidR="00A477C3" w14:paraId="1A6ED59E" w14:textId="77777777" w:rsidTr="00A477C3">
        <w:trPr>
          <w:trHeight w:val="295"/>
        </w:trPr>
        <w:tc>
          <w:tcPr>
            <w:tcW w:w="960" w:type="dxa"/>
            <w:tcBorders>
              <w:top w:val="nil"/>
              <w:left w:val="nil"/>
              <w:bottom w:val="nil"/>
              <w:right w:val="nil"/>
            </w:tcBorders>
            <w:shd w:val="clear" w:color="auto" w:fill="auto"/>
            <w:noWrap/>
            <w:vAlign w:val="bottom"/>
            <w:hideMark/>
          </w:tcPr>
          <w:p w14:paraId="396AD7BC"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52E319DE" w14:textId="77777777" w:rsidR="00A477C3" w:rsidRDefault="00A477C3">
            <w:pPr>
              <w:rPr>
                <w:rFonts w:ascii="Aptos Narrow" w:hAnsi="Aptos Narrow"/>
                <w:color w:val="000000"/>
                <w:sz w:val="22"/>
                <w:szCs w:val="22"/>
              </w:rPr>
            </w:pPr>
            <w:r>
              <w:rPr>
                <w:rFonts w:ascii="Aptos Narrow" w:hAnsi="Aptos Narrow"/>
                <w:color w:val="000000"/>
                <w:sz w:val="22"/>
                <w:szCs w:val="22"/>
              </w:rPr>
              <w:t>10/01</w:t>
            </w:r>
          </w:p>
        </w:tc>
        <w:tc>
          <w:tcPr>
            <w:tcW w:w="960" w:type="dxa"/>
            <w:tcBorders>
              <w:top w:val="nil"/>
              <w:left w:val="nil"/>
              <w:bottom w:val="nil"/>
              <w:right w:val="nil"/>
            </w:tcBorders>
            <w:shd w:val="clear" w:color="auto" w:fill="auto"/>
            <w:noWrap/>
            <w:vAlign w:val="bottom"/>
            <w:hideMark/>
          </w:tcPr>
          <w:p w14:paraId="6D6439E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90F48F6" w14:textId="77777777" w:rsidR="00A477C3" w:rsidRDefault="00A477C3">
            <w:pPr>
              <w:rPr>
                <w:rFonts w:ascii="Aptos Narrow" w:hAnsi="Aptos Narrow"/>
                <w:color w:val="000000"/>
                <w:sz w:val="22"/>
                <w:szCs w:val="22"/>
              </w:rPr>
            </w:pPr>
            <w:r>
              <w:rPr>
                <w:rFonts w:ascii="Aptos Narrow" w:hAnsi="Aptos Narrow"/>
                <w:color w:val="000000"/>
                <w:sz w:val="22"/>
                <w:szCs w:val="22"/>
              </w:rPr>
              <w:t>11/06</w:t>
            </w:r>
          </w:p>
        </w:tc>
      </w:tr>
      <w:tr w:rsidR="00A477C3" w14:paraId="39D0110C" w14:textId="77777777" w:rsidTr="00A477C3">
        <w:trPr>
          <w:trHeight w:val="295"/>
        </w:trPr>
        <w:tc>
          <w:tcPr>
            <w:tcW w:w="960" w:type="dxa"/>
            <w:tcBorders>
              <w:top w:val="single" w:sz="4" w:space="0" w:color="auto"/>
              <w:left w:val="nil"/>
              <w:bottom w:val="nil"/>
              <w:right w:val="nil"/>
            </w:tcBorders>
            <w:shd w:val="clear" w:color="auto" w:fill="auto"/>
            <w:noWrap/>
            <w:vAlign w:val="bottom"/>
            <w:hideMark/>
          </w:tcPr>
          <w:p w14:paraId="2905D67B" w14:textId="77777777" w:rsidR="00A477C3" w:rsidRDefault="00A477C3">
            <w:pPr>
              <w:rPr>
                <w:rFonts w:ascii="Aptos Narrow" w:hAnsi="Aptos Narrow"/>
                <w:color w:val="000000"/>
                <w:sz w:val="22"/>
                <w:szCs w:val="22"/>
              </w:rPr>
            </w:pPr>
            <w:r>
              <w:rPr>
                <w:rFonts w:ascii="Aptos Narrow" w:hAnsi="Aptos Narrow"/>
                <w:color w:val="000000"/>
                <w:sz w:val="22"/>
                <w:szCs w:val="22"/>
              </w:rPr>
              <w:t>P3</w:t>
            </w:r>
          </w:p>
        </w:tc>
        <w:tc>
          <w:tcPr>
            <w:tcW w:w="960" w:type="dxa"/>
            <w:tcBorders>
              <w:top w:val="single" w:sz="4" w:space="0" w:color="auto"/>
              <w:left w:val="nil"/>
              <w:bottom w:val="nil"/>
              <w:right w:val="single" w:sz="4" w:space="0" w:color="auto"/>
            </w:tcBorders>
            <w:shd w:val="clear" w:color="auto" w:fill="auto"/>
            <w:noWrap/>
            <w:vAlign w:val="bottom"/>
            <w:hideMark/>
          </w:tcPr>
          <w:p w14:paraId="6001FC7B" w14:textId="77777777" w:rsidR="00A477C3" w:rsidRDefault="00A477C3">
            <w:pPr>
              <w:rPr>
                <w:rFonts w:ascii="Aptos Narrow" w:hAnsi="Aptos Narrow"/>
                <w:color w:val="000000"/>
                <w:sz w:val="22"/>
                <w:szCs w:val="22"/>
              </w:rPr>
            </w:pPr>
            <w:r>
              <w:rPr>
                <w:rFonts w:ascii="Aptos Narrow" w:hAnsi="Aptos Narrow"/>
                <w:color w:val="000000"/>
                <w:sz w:val="22"/>
                <w:szCs w:val="22"/>
              </w:rPr>
              <w:t>10/11</w:t>
            </w:r>
          </w:p>
        </w:tc>
        <w:tc>
          <w:tcPr>
            <w:tcW w:w="960" w:type="dxa"/>
            <w:tcBorders>
              <w:top w:val="nil"/>
              <w:left w:val="nil"/>
              <w:bottom w:val="nil"/>
              <w:right w:val="nil"/>
            </w:tcBorders>
            <w:shd w:val="clear" w:color="auto" w:fill="auto"/>
            <w:noWrap/>
            <w:vAlign w:val="bottom"/>
            <w:hideMark/>
          </w:tcPr>
          <w:p w14:paraId="473FE5A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95B2CBC" w14:textId="77777777" w:rsidR="00A477C3" w:rsidRDefault="00A477C3">
            <w:pPr>
              <w:rPr>
                <w:rFonts w:ascii="Aptos Narrow" w:hAnsi="Aptos Narrow"/>
                <w:color w:val="000000"/>
                <w:sz w:val="22"/>
                <w:szCs w:val="22"/>
              </w:rPr>
            </w:pPr>
            <w:r>
              <w:rPr>
                <w:rFonts w:ascii="Aptos Narrow" w:hAnsi="Aptos Narrow"/>
                <w:color w:val="000000"/>
                <w:sz w:val="22"/>
                <w:szCs w:val="22"/>
              </w:rPr>
              <w:t>11/07</w:t>
            </w:r>
          </w:p>
        </w:tc>
      </w:tr>
      <w:tr w:rsidR="00A477C3" w14:paraId="2C96284F" w14:textId="77777777" w:rsidTr="00A477C3">
        <w:trPr>
          <w:trHeight w:val="295"/>
        </w:trPr>
        <w:tc>
          <w:tcPr>
            <w:tcW w:w="960" w:type="dxa"/>
            <w:tcBorders>
              <w:top w:val="nil"/>
              <w:left w:val="nil"/>
              <w:bottom w:val="nil"/>
              <w:right w:val="nil"/>
            </w:tcBorders>
            <w:shd w:val="clear" w:color="auto" w:fill="auto"/>
            <w:noWrap/>
            <w:vAlign w:val="bottom"/>
            <w:hideMark/>
          </w:tcPr>
          <w:p w14:paraId="7E2AD0CC"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4B992156" w14:textId="77777777" w:rsidR="00A477C3" w:rsidRDefault="00A477C3">
            <w:pPr>
              <w:rPr>
                <w:rFonts w:ascii="Aptos Narrow" w:hAnsi="Aptos Narrow"/>
                <w:color w:val="000000"/>
                <w:sz w:val="22"/>
                <w:szCs w:val="22"/>
              </w:rPr>
            </w:pPr>
            <w:r>
              <w:rPr>
                <w:rFonts w:ascii="Aptos Narrow" w:hAnsi="Aptos Narrow"/>
                <w:color w:val="000000"/>
                <w:sz w:val="22"/>
                <w:szCs w:val="22"/>
              </w:rPr>
              <w:t>10/12</w:t>
            </w:r>
          </w:p>
        </w:tc>
        <w:tc>
          <w:tcPr>
            <w:tcW w:w="960" w:type="dxa"/>
            <w:tcBorders>
              <w:top w:val="nil"/>
              <w:left w:val="nil"/>
              <w:bottom w:val="nil"/>
              <w:right w:val="nil"/>
            </w:tcBorders>
            <w:shd w:val="clear" w:color="auto" w:fill="auto"/>
            <w:noWrap/>
            <w:vAlign w:val="bottom"/>
            <w:hideMark/>
          </w:tcPr>
          <w:p w14:paraId="4CA0CA91"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F87ECD9" w14:textId="77777777" w:rsidR="00A477C3" w:rsidRDefault="00A477C3">
            <w:pPr>
              <w:rPr>
                <w:rFonts w:ascii="Aptos Narrow" w:hAnsi="Aptos Narrow"/>
                <w:color w:val="000000"/>
                <w:sz w:val="22"/>
                <w:szCs w:val="22"/>
              </w:rPr>
            </w:pPr>
            <w:r>
              <w:rPr>
                <w:rFonts w:ascii="Aptos Narrow" w:hAnsi="Aptos Narrow"/>
                <w:color w:val="000000"/>
                <w:sz w:val="22"/>
                <w:szCs w:val="22"/>
              </w:rPr>
              <w:t>11/10</w:t>
            </w:r>
          </w:p>
        </w:tc>
      </w:tr>
      <w:tr w:rsidR="00A477C3" w14:paraId="25848737" w14:textId="77777777" w:rsidTr="00A477C3">
        <w:trPr>
          <w:trHeight w:val="295"/>
        </w:trPr>
        <w:tc>
          <w:tcPr>
            <w:tcW w:w="960" w:type="dxa"/>
            <w:tcBorders>
              <w:top w:val="nil"/>
              <w:left w:val="nil"/>
              <w:bottom w:val="nil"/>
              <w:right w:val="nil"/>
            </w:tcBorders>
            <w:shd w:val="clear" w:color="auto" w:fill="auto"/>
            <w:noWrap/>
            <w:vAlign w:val="bottom"/>
            <w:hideMark/>
          </w:tcPr>
          <w:p w14:paraId="1795329F"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51C3C205" w14:textId="77777777" w:rsidR="00A477C3" w:rsidRDefault="00A477C3">
            <w:pPr>
              <w:rPr>
                <w:rFonts w:ascii="Aptos Narrow" w:hAnsi="Aptos Narrow"/>
                <w:color w:val="000000"/>
                <w:sz w:val="22"/>
                <w:szCs w:val="22"/>
              </w:rPr>
            </w:pPr>
            <w:r>
              <w:rPr>
                <w:rFonts w:ascii="Aptos Narrow" w:hAnsi="Aptos Narrow"/>
                <w:color w:val="000000"/>
                <w:sz w:val="22"/>
                <w:szCs w:val="22"/>
              </w:rPr>
              <w:t>10/13</w:t>
            </w:r>
          </w:p>
        </w:tc>
        <w:tc>
          <w:tcPr>
            <w:tcW w:w="960" w:type="dxa"/>
            <w:tcBorders>
              <w:top w:val="nil"/>
              <w:left w:val="nil"/>
              <w:bottom w:val="nil"/>
              <w:right w:val="nil"/>
            </w:tcBorders>
            <w:shd w:val="clear" w:color="auto" w:fill="auto"/>
            <w:noWrap/>
            <w:vAlign w:val="bottom"/>
            <w:hideMark/>
          </w:tcPr>
          <w:p w14:paraId="5DF725DD"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D746646" w14:textId="77777777" w:rsidR="00A477C3" w:rsidRDefault="00A477C3">
            <w:pPr>
              <w:rPr>
                <w:rFonts w:ascii="Aptos Narrow" w:hAnsi="Aptos Narrow"/>
                <w:color w:val="000000"/>
                <w:sz w:val="22"/>
                <w:szCs w:val="22"/>
              </w:rPr>
            </w:pPr>
            <w:r>
              <w:rPr>
                <w:rFonts w:ascii="Aptos Narrow" w:hAnsi="Aptos Narrow"/>
                <w:color w:val="000000"/>
                <w:sz w:val="22"/>
                <w:szCs w:val="22"/>
              </w:rPr>
              <w:t>11/11</w:t>
            </w:r>
          </w:p>
        </w:tc>
      </w:tr>
      <w:tr w:rsidR="00A477C3" w14:paraId="4A26C680" w14:textId="77777777" w:rsidTr="00A477C3">
        <w:trPr>
          <w:trHeight w:val="295"/>
        </w:trPr>
        <w:tc>
          <w:tcPr>
            <w:tcW w:w="960" w:type="dxa"/>
            <w:tcBorders>
              <w:top w:val="nil"/>
              <w:left w:val="nil"/>
              <w:bottom w:val="nil"/>
              <w:right w:val="nil"/>
            </w:tcBorders>
            <w:shd w:val="clear" w:color="auto" w:fill="auto"/>
            <w:noWrap/>
            <w:vAlign w:val="bottom"/>
            <w:hideMark/>
          </w:tcPr>
          <w:p w14:paraId="6843FF27"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13A06186" w14:textId="77777777" w:rsidR="00A477C3" w:rsidRDefault="00A477C3">
            <w:pPr>
              <w:rPr>
                <w:rFonts w:ascii="Aptos Narrow" w:hAnsi="Aptos Narrow"/>
                <w:color w:val="000000"/>
                <w:sz w:val="22"/>
                <w:szCs w:val="22"/>
              </w:rPr>
            </w:pPr>
            <w:r>
              <w:rPr>
                <w:rFonts w:ascii="Aptos Narrow" w:hAnsi="Aptos Narrow"/>
                <w:color w:val="000000"/>
                <w:sz w:val="22"/>
                <w:szCs w:val="22"/>
              </w:rPr>
              <w:t>10/14</w:t>
            </w:r>
          </w:p>
        </w:tc>
        <w:tc>
          <w:tcPr>
            <w:tcW w:w="960" w:type="dxa"/>
            <w:tcBorders>
              <w:top w:val="nil"/>
              <w:left w:val="nil"/>
              <w:bottom w:val="nil"/>
              <w:right w:val="nil"/>
            </w:tcBorders>
            <w:shd w:val="clear" w:color="auto" w:fill="auto"/>
            <w:noWrap/>
            <w:vAlign w:val="bottom"/>
            <w:hideMark/>
          </w:tcPr>
          <w:p w14:paraId="0ACA09C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3E6D930" w14:textId="77777777" w:rsidR="00A477C3" w:rsidRDefault="00A477C3">
            <w:pPr>
              <w:rPr>
                <w:rFonts w:ascii="Aptos Narrow" w:hAnsi="Aptos Narrow"/>
                <w:color w:val="000000"/>
                <w:sz w:val="22"/>
                <w:szCs w:val="22"/>
              </w:rPr>
            </w:pPr>
            <w:r>
              <w:rPr>
                <w:rFonts w:ascii="Aptos Narrow" w:hAnsi="Aptos Narrow"/>
                <w:color w:val="000000"/>
                <w:sz w:val="22"/>
                <w:szCs w:val="22"/>
              </w:rPr>
              <w:t>11/12</w:t>
            </w:r>
          </w:p>
        </w:tc>
      </w:tr>
      <w:tr w:rsidR="00A477C3" w14:paraId="3DE5D2EC" w14:textId="77777777" w:rsidTr="00A477C3">
        <w:trPr>
          <w:trHeight w:val="295"/>
        </w:trPr>
        <w:tc>
          <w:tcPr>
            <w:tcW w:w="960" w:type="dxa"/>
            <w:tcBorders>
              <w:top w:val="nil"/>
              <w:left w:val="nil"/>
              <w:bottom w:val="nil"/>
              <w:right w:val="nil"/>
            </w:tcBorders>
            <w:shd w:val="clear" w:color="auto" w:fill="auto"/>
            <w:noWrap/>
            <w:vAlign w:val="bottom"/>
            <w:hideMark/>
          </w:tcPr>
          <w:p w14:paraId="4C9A01F4"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4B49C53B" w14:textId="77777777" w:rsidR="00A477C3" w:rsidRDefault="00A477C3">
            <w:pPr>
              <w:rPr>
                <w:rFonts w:ascii="Aptos Narrow" w:hAnsi="Aptos Narrow"/>
                <w:color w:val="000000"/>
                <w:sz w:val="22"/>
                <w:szCs w:val="22"/>
              </w:rPr>
            </w:pPr>
            <w:r>
              <w:rPr>
                <w:rFonts w:ascii="Aptos Narrow" w:hAnsi="Aptos Narrow"/>
                <w:color w:val="000000"/>
                <w:sz w:val="22"/>
                <w:szCs w:val="22"/>
              </w:rPr>
              <w:t>10/15</w:t>
            </w:r>
          </w:p>
        </w:tc>
        <w:tc>
          <w:tcPr>
            <w:tcW w:w="960" w:type="dxa"/>
            <w:tcBorders>
              <w:top w:val="nil"/>
              <w:left w:val="nil"/>
              <w:bottom w:val="nil"/>
              <w:right w:val="nil"/>
            </w:tcBorders>
            <w:shd w:val="clear" w:color="auto" w:fill="auto"/>
            <w:noWrap/>
            <w:vAlign w:val="bottom"/>
            <w:hideMark/>
          </w:tcPr>
          <w:p w14:paraId="68204F3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A8C92BB" w14:textId="77777777" w:rsidR="00A477C3" w:rsidRDefault="00A477C3">
            <w:pPr>
              <w:rPr>
                <w:rFonts w:ascii="Aptos Narrow" w:hAnsi="Aptos Narrow"/>
                <w:color w:val="000000"/>
                <w:sz w:val="22"/>
                <w:szCs w:val="22"/>
              </w:rPr>
            </w:pPr>
            <w:r>
              <w:rPr>
                <w:rFonts w:ascii="Aptos Narrow" w:hAnsi="Aptos Narrow"/>
                <w:color w:val="000000"/>
                <w:sz w:val="22"/>
                <w:szCs w:val="22"/>
              </w:rPr>
              <w:t>11/13</w:t>
            </w:r>
          </w:p>
        </w:tc>
      </w:tr>
      <w:tr w:rsidR="00A477C3" w14:paraId="6BA112D8" w14:textId="77777777" w:rsidTr="00A477C3">
        <w:trPr>
          <w:trHeight w:val="295"/>
        </w:trPr>
        <w:tc>
          <w:tcPr>
            <w:tcW w:w="960" w:type="dxa"/>
            <w:tcBorders>
              <w:top w:val="nil"/>
              <w:left w:val="nil"/>
              <w:bottom w:val="nil"/>
              <w:right w:val="nil"/>
            </w:tcBorders>
            <w:shd w:val="clear" w:color="auto" w:fill="auto"/>
            <w:noWrap/>
            <w:vAlign w:val="bottom"/>
            <w:hideMark/>
          </w:tcPr>
          <w:p w14:paraId="34D96A0C"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13C61EAF" w14:textId="77777777" w:rsidR="00A477C3" w:rsidRDefault="00A477C3">
            <w:pPr>
              <w:rPr>
                <w:rFonts w:ascii="Aptos Narrow" w:hAnsi="Aptos Narrow"/>
                <w:color w:val="000000"/>
                <w:sz w:val="22"/>
                <w:szCs w:val="22"/>
              </w:rPr>
            </w:pPr>
            <w:r>
              <w:rPr>
                <w:rFonts w:ascii="Aptos Narrow" w:hAnsi="Aptos Narrow"/>
                <w:color w:val="000000"/>
                <w:sz w:val="22"/>
                <w:szCs w:val="22"/>
              </w:rPr>
              <w:t>10/16</w:t>
            </w:r>
          </w:p>
        </w:tc>
        <w:tc>
          <w:tcPr>
            <w:tcW w:w="960" w:type="dxa"/>
            <w:tcBorders>
              <w:top w:val="single" w:sz="4" w:space="0" w:color="auto"/>
              <w:left w:val="nil"/>
              <w:bottom w:val="nil"/>
              <w:right w:val="nil"/>
            </w:tcBorders>
            <w:shd w:val="clear" w:color="auto" w:fill="auto"/>
            <w:noWrap/>
            <w:vAlign w:val="bottom"/>
            <w:hideMark/>
          </w:tcPr>
          <w:p w14:paraId="3293EEA0" w14:textId="77777777" w:rsidR="00A477C3" w:rsidRDefault="00A477C3">
            <w:pPr>
              <w:rPr>
                <w:rFonts w:ascii="Aptos Narrow" w:hAnsi="Aptos Narrow"/>
                <w:color w:val="000000"/>
                <w:sz w:val="22"/>
                <w:szCs w:val="22"/>
              </w:rPr>
            </w:pPr>
            <w:r>
              <w:rPr>
                <w:rFonts w:ascii="Aptos Narrow" w:hAnsi="Aptos Narrow"/>
                <w:color w:val="000000"/>
                <w:sz w:val="22"/>
                <w:szCs w:val="22"/>
              </w:rPr>
              <w:t>P6</w:t>
            </w:r>
          </w:p>
        </w:tc>
        <w:tc>
          <w:tcPr>
            <w:tcW w:w="960" w:type="dxa"/>
            <w:tcBorders>
              <w:top w:val="single" w:sz="4" w:space="0" w:color="auto"/>
              <w:left w:val="nil"/>
              <w:bottom w:val="nil"/>
              <w:right w:val="nil"/>
            </w:tcBorders>
            <w:shd w:val="clear" w:color="auto" w:fill="auto"/>
            <w:noWrap/>
            <w:vAlign w:val="bottom"/>
            <w:hideMark/>
          </w:tcPr>
          <w:p w14:paraId="70363BCD" w14:textId="77777777" w:rsidR="00A477C3" w:rsidRDefault="00A477C3">
            <w:pPr>
              <w:rPr>
                <w:rFonts w:ascii="Aptos Narrow" w:hAnsi="Aptos Narrow"/>
                <w:color w:val="000000"/>
                <w:sz w:val="22"/>
                <w:szCs w:val="22"/>
              </w:rPr>
            </w:pPr>
            <w:r>
              <w:rPr>
                <w:rFonts w:ascii="Aptos Narrow" w:hAnsi="Aptos Narrow"/>
                <w:color w:val="000000"/>
                <w:sz w:val="22"/>
                <w:szCs w:val="22"/>
              </w:rPr>
              <w:t>11/14</w:t>
            </w:r>
          </w:p>
        </w:tc>
      </w:tr>
      <w:tr w:rsidR="00A477C3" w14:paraId="2A273BC0" w14:textId="77777777" w:rsidTr="00A477C3">
        <w:trPr>
          <w:trHeight w:val="295"/>
        </w:trPr>
        <w:tc>
          <w:tcPr>
            <w:tcW w:w="960" w:type="dxa"/>
            <w:tcBorders>
              <w:top w:val="nil"/>
              <w:left w:val="nil"/>
              <w:bottom w:val="nil"/>
              <w:right w:val="nil"/>
            </w:tcBorders>
            <w:shd w:val="clear" w:color="auto" w:fill="auto"/>
            <w:noWrap/>
            <w:vAlign w:val="bottom"/>
            <w:hideMark/>
          </w:tcPr>
          <w:p w14:paraId="1D5CCD8D"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0C464F0D" w14:textId="77777777" w:rsidR="00A477C3" w:rsidRDefault="00A477C3">
            <w:pPr>
              <w:rPr>
                <w:rFonts w:ascii="Aptos Narrow" w:hAnsi="Aptos Narrow"/>
                <w:color w:val="000000"/>
                <w:sz w:val="22"/>
                <w:szCs w:val="22"/>
              </w:rPr>
            </w:pPr>
            <w:r>
              <w:rPr>
                <w:rFonts w:ascii="Aptos Narrow" w:hAnsi="Aptos Narrow"/>
                <w:color w:val="000000"/>
                <w:sz w:val="22"/>
                <w:szCs w:val="22"/>
              </w:rPr>
              <w:t>10/17</w:t>
            </w:r>
          </w:p>
        </w:tc>
        <w:tc>
          <w:tcPr>
            <w:tcW w:w="960" w:type="dxa"/>
            <w:tcBorders>
              <w:top w:val="nil"/>
              <w:left w:val="nil"/>
              <w:bottom w:val="nil"/>
              <w:right w:val="nil"/>
            </w:tcBorders>
            <w:shd w:val="clear" w:color="auto" w:fill="auto"/>
            <w:noWrap/>
            <w:vAlign w:val="bottom"/>
            <w:hideMark/>
          </w:tcPr>
          <w:p w14:paraId="00535B60"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8E52774" w14:textId="77777777" w:rsidR="00A477C3" w:rsidRDefault="00A477C3">
            <w:pPr>
              <w:rPr>
                <w:rFonts w:ascii="Aptos Narrow" w:hAnsi="Aptos Narrow"/>
                <w:color w:val="000000"/>
                <w:sz w:val="22"/>
                <w:szCs w:val="22"/>
              </w:rPr>
            </w:pPr>
            <w:r>
              <w:rPr>
                <w:rFonts w:ascii="Aptos Narrow" w:hAnsi="Aptos Narrow"/>
                <w:color w:val="000000"/>
                <w:sz w:val="22"/>
                <w:szCs w:val="22"/>
              </w:rPr>
              <w:t>11/15</w:t>
            </w:r>
          </w:p>
        </w:tc>
      </w:tr>
      <w:tr w:rsidR="00A477C3" w14:paraId="3660376A" w14:textId="77777777" w:rsidTr="00A477C3">
        <w:trPr>
          <w:trHeight w:val="295"/>
        </w:trPr>
        <w:tc>
          <w:tcPr>
            <w:tcW w:w="960" w:type="dxa"/>
            <w:tcBorders>
              <w:top w:val="nil"/>
              <w:left w:val="nil"/>
              <w:bottom w:val="nil"/>
              <w:right w:val="nil"/>
            </w:tcBorders>
            <w:shd w:val="clear" w:color="auto" w:fill="auto"/>
            <w:noWrap/>
            <w:vAlign w:val="bottom"/>
            <w:hideMark/>
          </w:tcPr>
          <w:p w14:paraId="3E2BF5D8"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37833B42" w14:textId="77777777" w:rsidR="00A477C3" w:rsidRDefault="00A477C3">
            <w:pPr>
              <w:rPr>
                <w:rFonts w:ascii="Aptos Narrow" w:hAnsi="Aptos Narrow"/>
                <w:color w:val="000000"/>
                <w:sz w:val="22"/>
                <w:szCs w:val="22"/>
              </w:rPr>
            </w:pPr>
            <w:r>
              <w:rPr>
                <w:rFonts w:ascii="Aptos Narrow" w:hAnsi="Aptos Narrow"/>
                <w:color w:val="000000"/>
                <w:sz w:val="22"/>
                <w:szCs w:val="22"/>
              </w:rPr>
              <w:t>10/18</w:t>
            </w:r>
          </w:p>
        </w:tc>
        <w:tc>
          <w:tcPr>
            <w:tcW w:w="960" w:type="dxa"/>
            <w:tcBorders>
              <w:top w:val="nil"/>
              <w:left w:val="nil"/>
              <w:bottom w:val="nil"/>
              <w:right w:val="nil"/>
            </w:tcBorders>
            <w:shd w:val="clear" w:color="auto" w:fill="auto"/>
            <w:noWrap/>
            <w:vAlign w:val="bottom"/>
            <w:hideMark/>
          </w:tcPr>
          <w:p w14:paraId="40851A02"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D43A00F" w14:textId="77777777" w:rsidR="00A477C3" w:rsidRDefault="00A477C3">
            <w:pPr>
              <w:rPr>
                <w:rFonts w:ascii="Aptos Narrow" w:hAnsi="Aptos Narrow"/>
                <w:color w:val="000000"/>
                <w:sz w:val="22"/>
                <w:szCs w:val="22"/>
              </w:rPr>
            </w:pPr>
            <w:r>
              <w:rPr>
                <w:rFonts w:ascii="Aptos Narrow" w:hAnsi="Aptos Narrow"/>
                <w:color w:val="000000"/>
                <w:sz w:val="22"/>
                <w:szCs w:val="22"/>
              </w:rPr>
              <w:t>11/16</w:t>
            </w:r>
          </w:p>
        </w:tc>
      </w:tr>
      <w:tr w:rsidR="00A477C3" w14:paraId="06D5ADCD" w14:textId="77777777" w:rsidTr="00A477C3">
        <w:trPr>
          <w:trHeight w:val="295"/>
        </w:trPr>
        <w:tc>
          <w:tcPr>
            <w:tcW w:w="960" w:type="dxa"/>
            <w:tcBorders>
              <w:top w:val="nil"/>
              <w:left w:val="nil"/>
              <w:bottom w:val="nil"/>
              <w:right w:val="nil"/>
            </w:tcBorders>
            <w:shd w:val="clear" w:color="auto" w:fill="auto"/>
            <w:noWrap/>
            <w:vAlign w:val="bottom"/>
            <w:hideMark/>
          </w:tcPr>
          <w:p w14:paraId="243AC0CA"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7D02D2B5" w14:textId="77777777" w:rsidR="00A477C3" w:rsidRDefault="00A477C3">
            <w:pPr>
              <w:rPr>
                <w:rFonts w:ascii="Aptos Narrow" w:hAnsi="Aptos Narrow"/>
                <w:color w:val="000000"/>
                <w:sz w:val="22"/>
                <w:szCs w:val="22"/>
              </w:rPr>
            </w:pPr>
            <w:r>
              <w:rPr>
                <w:rFonts w:ascii="Aptos Narrow" w:hAnsi="Aptos Narrow"/>
                <w:color w:val="000000"/>
                <w:sz w:val="22"/>
                <w:szCs w:val="22"/>
              </w:rPr>
              <w:t>10/19</w:t>
            </w:r>
          </w:p>
        </w:tc>
        <w:tc>
          <w:tcPr>
            <w:tcW w:w="960" w:type="dxa"/>
            <w:tcBorders>
              <w:top w:val="nil"/>
              <w:left w:val="nil"/>
              <w:bottom w:val="nil"/>
              <w:right w:val="nil"/>
            </w:tcBorders>
            <w:shd w:val="clear" w:color="auto" w:fill="auto"/>
            <w:noWrap/>
            <w:vAlign w:val="bottom"/>
            <w:hideMark/>
          </w:tcPr>
          <w:p w14:paraId="705A54F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547AD1F6" w14:textId="77777777" w:rsidR="00A477C3" w:rsidRDefault="00A477C3">
            <w:pPr>
              <w:rPr>
                <w:rFonts w:ascii="Aptos Narrow" w:hAnsi="Aptos Narrow"/>
                <w:color w:val="000000"/>
                <w:sz w:val="22"/>
                <w:szCs w:val="22"/>
              </w:rPr>
            </w:pPr>
            <w:r>
              <w:rPr>
                <w:rFonts w:ascii="Aptos Narrow" w:hAnsi="Aptos Narrow"/>
                <w:color w:val="000000"/>
                <w:sz w:val="22"/>
                <w:szCs w:val="22"/>
              </w:rPr>
              <w:t>11/17</w:t>
            </w:r>
          </w:p>
        </w:tc>
      </w:tr>
      <w:tr w:rsidR="00A477C3" w14:paraId="59E35A18" w14:textId="77777777" w:rsidTr="00A477C3">
        <w:trPr>
          <w:trHeight w:val="295"/>
        </w:trPr>
        <w:tc>
          <w:tcPr>
            <w:tcW w:w="960" w:type="dxa"/>
            <w:tcBorders>
              <w:top w:val="nil"/>
              <w:left w:val="nil"/>
              <w:bottom w:val="nil"/>
              <w:right w:val="nil"/>
            </w:tcBorders>
            <w:shd w:val="clear" w:color="auto" w:fill="auto"/>
            <w:noWrap/>
            <w:vAlign w:val="bottom"/>
            <w:hideMark/>
          </w:tcPr>
          <w:p w14:paraId="4E79465F"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1D8D8D7F"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5A79F297"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35C6034" w14:textId="77777777" w:rsidR="00A477C3" w:rsidRDefault="00A477C3">
            <w:pPr>
              <w:rPr>
                <w:rFonts w:ascii="Aptos Narrow" w:hAnsi="Aptos Narrow"/>
                <w:color w:val="000000"/>
                <w:sz w:val="22"/>
                <w:szCs w:val="22"/>
              </w:rPr>
            </w:pPr>
            <w:r>
              <w:rPr>
                <w:rFonts w:ascii="Aptos Narrow" w:hAnsi="Aptos Narrow"/>
                <w:color w:val="000000"/>
                <w:sz w:val="22"/>
                <w:szCs w:val="22"/>
              </w:rPr>
              <w:t>11/18</w:t>
            </w:r>
          </w:p>
        </w:tc>
      </w:tr>
      <w:tr w:rsidR="00A477C3" w14:paraId="74B8ECA8" w14:textId="77777777" w:rsidTr="00A477C3">
        <w:trPr>
          <w:trHeight w:val="295"/>
        </w:trPr>
        <w:tc>
          <w:tcPr>
            <w:tcW w:w="960" w:type="dxa"/>
            <w:tcBorders>
              <w:top w:val="nil"/>
              <w:left w:val="nil"/>
              <w:bottom w:val="nil"/>
              <w:right w:val="nil"/>
            </w:tcBorders>
            <w:shd w:val="clear" w:color="auto" w:fill="auto"/>
            <w:noWrap/>
            <w:vAlign w:val="bottom"/>
            <w:hideMark/>
          </w:tcPr>
          <w:p w14:paraId="02043532"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767976E8"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2CD3A7E2"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EDC4E69" w14:textId="77777777" w:rsidR="00A477C3" w:rsidRDefault="00A477C3">
            <w:pPr>
              <w:rPr>
                <w:rFonts w:ascii="Aptos Narrow" w:hAnsi="Aptos Narrow"/>
                <w:color w:val="000000"/>
                <w:sz w:val="22"/>
                <w:szCs w:val="22"/>
              </w:rPr>
            </w:pPr>
            <w:r>
              <w:rPr>
                <w:rFonts w:ascii="Aptos Narrow" w:hAnsi="Aptos Narrow"/>
                <w:color w:val="000000"/>
                <w:sz w:val="22"/>
                <w:szCs w:val="22"/>
              </w:rPr>
              <w:t>11/19</w:t>
            </w:r>
          </w:p>
        </w:tc>
      </w:tr>
      <w:tr w:rsidR="00A477C3" w14:paraId="184E918E" w14:textId="77777777" w:rsidTr="00A477C3">
        <w:trPr>
          <w:trHeight w:val="295"/>
        </w:trPr>
        <w:tc>
          <w:tcPr>
            <w:tcW w:w="960" w:type="dxa"/>
            <w:tcBorders>
              <w:top w:val="nil"/>
              <w:left w:val="nil"/>
              <w:bottom w:val="nil"/>
              <w:right w:val="nil"/>
            </w:tcBorders>
            <w:shd w:val="clear" w:color="auto" w:fill="auto"/>
            <w:noWrap/>
            <w:vAlign w:val="bottom"/>
            <w:hideMark/>
          </w:tcPr>
          <w:p w14:paraId="755BD30D"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5EBC9AD3"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048C694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9B03784" w14:textId="77777777" w:rsidR="00A477C3" w:rsidRDefault="00A477C3">
            <w:pPr>
              <w:rPr>
                <w:rFonts w:ascii="Aptos Narrow" w:hAnsi="Aptos Narrow"/>
                <w:color w:val="000000"/>
                <w:sz w:val="22"/>
                <w:szCs w:val="22"/>
              </w:rPr>
            </w:pPr>
            <w:r>
              <w:rPr>
                <w:rFonts w:ascii="Aptos Narrow" w:hAnsi="Aptos Narrow"/>
                <w:color w:val="000000"/>
                <w:sz w:val="22"/>
                <w:szCs w:val="22"/>
              </w:rPr>
              <w:t>11/20</w:t>
            </w:r>
          </w:p>
        </w:tc>
      </w:tr>
      <w:tr w:rsidR="00A477C3" w14:paraId="4A56FCF9" w14:textId="77777777" w:rsidTr="00A477C3">
        <w:trPr>
          <w:trHeight w:val="295"/>
        </w:trPr>
        <w:tc>
          <w:tcPr>
            <w:tcW w:w="960" w:type="dxa"/>
            <w:tcBorders>
              <w:top w:val="nil"/>
              <w:left w:val="nil"/>
              <w:bottom w:val="nil"/>
              <w:right w:val="nil"/>
            </w:tcBorders>
            <w:shd w:val="clear" w:color="auto" w:fill="auto"/>
            <w:noWrap/>
            <w:vAlign w:val="bottom"/>
            <w:hideMark/>
          </w:tcPr>
          <w:p w14:paraId="1932BCD2"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4A827BA9"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0ACEE527"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E39CC14" w14:textId="77777777" w:rsidR="00A477C3" w:rsidRDefault="00A477C3">
            <w:pPr>
              <w:rPr>
                <w:rFonts w:ascii="Aptos Narrow" w:hAnsi="Aptos Narrow"/>
                <w:color w:val="000000"/>
                <w:sz w:val="22"/>
                <w:szCs w:val="22"/>
              </w:rPr>
            </w:pPr>
            <w:r>
              <w:rPr>
                <w:rFonts w:ascii="Aptos Narrow" w:hAnsi="Aptos Narrow"/>
                <w:color w:val="000000"/>
                <w:sz w:val="22"/>
                <w:szCs w:val="22"/>
              </w:rPr>
              <w:t>11/23</w:t>
            </w:r>
          </w:p>
        </w:tc>
      </w:tr>
      <w:tr w:rsidR="00A477C3" w14:paraId="3128242E" w14:textId="77777777" w:rsidTr="00A477C3">
        <w:trPr>
          <w:trHeight w:val="295"/>
        </w:trPr>
        <w:tc>
          <w:tcPr>
            <w:tcW w:w="960" w:type="dxa"/>
            <w:tcBorders>
              <w:top w:val="nil"/>
              <w:left w:val="nil"/>
              <w:bottom w:val="nil"/>
              <w:right w:val="nil"/>
            </w:tcBorders>
            <w:shd w:val="clear" w:color="auto" w:fill="auto"/>
            <w:noWrap/>
            <w:vAlign w:val="bottom"/>
            <w:hideMark/>
          </w:tcPr>
          <w:p w14:paraId="0633B0E8" w14:textId="77777777" w:rsidR="00A477C3" w:rsidRDefault="00A477C3">
            <w:pPr>
              <w:rPr>
                <w:rFonts w:ascii="Aptos Narrow" w:hAnsi="Aptos Narrow"/>
                <w:color w:val="000000"/>
                <w:sz w:val="22"/>
                <w:szCs w:val="22"/>
              </w:rPr>
            </w:pPr>
          </w:p>
        </w:tc>
        <w:tc>
          <w:tcPr>
            <w:tcW w:w="960" w:type="dxa"/>
            <w:tcBorders>
              <w:top w:val="nil"/>
              <w:left w:val="nil"/>
              <w:bottom w:val="nil"/>
              <w:right w:val="single" w:sz="4" w:space="0" w:color="auto"/>
            </w:tcBorders>
            <w:shd w:val="clear" w:color="auto" w:fill="auto"/>
            <w:noWrap/>
            <w:vAlign w:val="bottom"/>
            <w:hideMark/>
          </w:tcPr>
          <w:p w14:paraId="08165C99"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5CEB026B"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EC89C7C" w14:textId="77777777" w:rsidR="00A477C3" w:rsidRDefault="00A477C3">
            <w:pPr>
              <w:rPr>
                <w:rFonts w:ascii="Aptos Narrow" w:hAnsi="Aptos Narrow"/>
                <w:color w:val="000000"/>
                <w:sz w:val="22"/>
                <w:szCs w:val="22"/>
              </w:rPr>
            </w:pPr>
            <w:r>
              <w:rPr>
                <w:rFonts w:ascii="Aptos Narrow" w:hAnsi="Aptos Narrow"/>
                <w:color w:val="000000"/>
                <w:sz w:val="22"/>
                <w:szCs w:val="22"/>
              </w:rPr>
              <w:t>11/24</w:t>
            </w:r>
          </w:p>
        </w:tc>
      </w:tr>
      <w:tr w:rsidR="00A477C3" w14:paraId="3C573F51" w14:textId="77777777" w:rsidTr="00A477C3">
        <w:trPr>
          <w:trHeight w:val="295"/>
        </w:trPr>
        <w:tc>
          <w:tcPr>
            <w:tcW w:w="960" w:type="dxa"/>
            <w:tcBorders>
              <w:top w:val="nil"/>
              <w:left w:val="nil"/>
              <w:right w:val="nil"/>
            </w:tcBorders>
            <w:shd w:val="clear" w:color="auto" w:fill="auto"/>
            <w:noWrap/>
            <w:vAlign w:val="bottom"/>
            <w:hideMark/>
          </w:tcPr>
          <w:p w14:paraId="6C00B819" w14:textId="77777777" w:rsidR="00A477C3" w:rsidRDefault="00A477C3">
            <w:pPr>
              <w:rPr>
                <w:rFonts w:ascii="Aptos Narrow" w:hAnsi="Aptos Narrow"/>
                <w:color w:val="000000"/>
                <w:sz w:val="22"/>
                <w:szCs w:val="22"/>
              </w:rPr>
            </w:pPr>
          </w:p>
        </w:tc>
        <w:tc>
          <w:tcPr>
            <w:tcW w:w="960" w:type="dxa"/>
            <w:tcBorders>
              <w:top w:val="nil"/>
              <w:left w:val="nil"/>
              <w:right w:val="single" w:sz="4" w:space="0" w:color="auto"/>
            </w:tcBorders>
            <w:shd w:val="clear" w:color="auto" w:fill="auto"/>
            <w:noWrap/>
            <w:vAlign w:val="bottom"/>
            <w:hideMark/>
          </w:tcPr>
          <w:p w14:paraId="72A38A8B"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nil"/>
              <w:right w:val="nil"/>
            </w:tcBorders>
            <w:shd w:val="clear" w:color="auto" w:fill="auto"/>
            <w:noWrap/>
            <w:vAlign w:val="bottom"/>
            <w:hideMark/>
          </w:tcPr>
          <w:p w14:paraId="0706F341"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0AEC8B9" w14:textId="77777777" w:rsidR="00A477C3" w:rsidRDefault="00A477C3">
            <w:pPr>
              <w:rPr>
                <w:rFonts w:ascii="Aptos Narrow" w:hAnsi="Aptos Narrow"/>
                <w:color w:val="000000"/>
                <w:sz w:val="22"/>
                <w:szCs w:val="22"/>
              </w:rPr>
            </w:pPr>
            <w:r>
              <w:rPr>
                <w:rFonts w:ascii="Aptos Narrow" w:hAnsi="Aptos Narrow"/>
                <w:color w:val="000000"/>
                <w:sz w:val="22"/>
                <w:szCs w:val="22"/>
              </w:rPr>
              <w:t>11/25</w:t>
            </w:r>
          </w:p>
        </w:tc>
      </w:tr>
      <w:tr w:rsidR="00A477C3" w14:paraId="72F7086E" w14:textId="77777777" w:rsidTr="00A477C3">
        <w:trPr>
          <w:trHeight w:val="295"/>
        </w:trPr>
        <w:tc>
          <w:tcPr>
            <w:tcW w:w="960" w:type="dxa"/>
            <w:tcBorders>
              <w:top w:val="nil"/>
              <w:left w:val="nil"/>
              <w:bottom w:val="single" w:sz="4" w:space="0" w:color="auto"/>
              <w:right w:val="nil"/>
            </w:tcBorders>
            <w:shd w:val="clear" w:color="auto" w:fill="auto"/>
            <w:noWrap/>
            <w:vAlign w:val="bottom"/>
            <w:hideMark/>
          </w:tcPr>
          <w:p w14:paraId="7A24E5A8" w14:textId="77777777" w:rsidR="00A477C3" w:rsidRDefault="00A477C3">
            <w:pPr>
              <w:rPr>
                <w:rFonts w:ascii="Aptos Narrow" w:hAnsi="Aptos Narrow"/>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748B5910"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20E49E8B"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7DA30B57" w14:textId="77777777" w:rsidR="00A477C3" w:rsidRDefault="00A477C3">
            <w:pPr>
              <w:rPr>
                <w:rFonts w:ascii="Aptos Narrow" w:hAnsi="Aptos Narrow"/>
                <w:color w:val="000000"/>
                <w:sz w:val="22"/>
                <w:szCs w:val="22"/>
              </w:rPr>
            </w:pPr>
            <w:r>
              <w:rPr>
                <w:rFonts w:ascii="Aptos Narrow" w:hAnsi="Aptos Narrow"/>
                <w:color w:val="000000"/>
                <w:sz w:val="22"/>
                <w:szCs w:val="22"/>
              </w:rPr>
              <w:t>11/26</w:t>
            </w:r>
          </w:p>
        </w:tc>
      </w:tr>
    </w:tbl>
    <w:p w14:paraId="3DE203D1" w14:textId="77777777" w:rsidR="00A477C3" w:rsidRDefault="00A477C3" w:rsidP="00A03B9B"/>
    <w:p w14:paraId="4C1D680E" w14:textId="77777777" w:rsidR="00AB30A7" w:rsidRDefault="00AB30A7" w:rsidP="00A03B9B"/>
    <w:p w14:paraId="7E908DDB" w14:textId="77777777" w:rsidR="00F86EA2" w:rsidRDefault="00F86EA2" w:rsidP="00A03B9B"/>
    <w:p w14:paraId="122A8F7D" w14:textId="77777777" w:rsidR="00F86EA2" w:rsidRDefault="00F86EA2" w:rsidP="00A03B9B"/>
    <w:p w14:paraId="028E94C0" w14:textId="77777777" w:rsidR="00F86EA2" w:rsidRDefault="00F86EA2" w:rsidP="00A03B9B"/>
    <w:p w14:paraId="50DA1CAF" w14:textId="77777777" w:rsidR="00F86EA2" w:rsidRDefault="00F86EA2" w:rsidP="00A03B9B"/>
    <w:p w14:paraId="2ED82B78" w14:textId="77777777" w:rsidR="00F86EA2" w:rsidRDefault="00F86EA2" w:rsidP="00A03B9B"/>
    <w:p w14:paraId="7B902D34" w14:textId="77777777" w:rsidR="00F86EA2" w:rsidRDefault="00F86EA2" w:rsidP="00A03B9B"/>
    <w:p w14:paraId="0DE7D898" w14:textId="77777777" w:rsidR="00F86EA2" w:rsidRDefault="00F86EA2" w:rsidP="00A03B9B"/>
    <w:p w14:paraId="77E6D0FF" w14:textId="77777777" w:rsidR="00F86EA2" w:rsidRDefault="00F86EA2" w:rsidP="00A03B9B"/>
    <w:p w14:paraId="53A60BA4" w14:textId="77777777" w:rsidR="00F86EA2" w:rsidRDefault="00F86EA2" w:rsidP="00A03B9B"/>
    <w:p w14:paraId="20F620F2" w14:textId="301D6493" w:rsidR="00A03B9B" w:rsidRPr="00CF6B70" w:rsidRDefault="00203B0F" w:rsidP="00A03B9B">
      <w:pPr>
        <w:rPr>
          <w:i/>
          <w:iCs/>
        </w:rPr>
      </w:pPr>
      <w:r w:rsidRPr="00CF6B70">
        <w:rPr>
          <w:i/>
          <w:iCs/>
        </w:rPr>
        <w:t xml:space="preserve">Table </w:t>
      </w:r>
      <w:r w:rsidR="00B81E6F" w:rsidRPr="00CF6B70">
        <w:rPr>
          <w:i/>
          <w:iCs/>
        </w:rPr>
        <w:t>3</w:t>
      </w:r>
      <w:r w:rsidRPr="00CF6B70">
        <w:rPr>
          <w:i/>
          <w:iCs/>
        </w:rPr>
        <w:t xml:space="preserve">. </w:t>
      </w:r>
      <w:r w:rsidR="00A477C3" w:rsidRPr="00CF6B70">
        <w:rPr>
          <w:i/>
          <w:iCs/>
        </w:rPr>
        <w:t>Period designations during winter. Note that exact days depended on year.</w:t>
      </w:r>
    </w:p>
    <w:tbl>
      <w:tblPr>
        <w:tblW w:w="4660" w:type="dxa"/>
        <w:tblLook w:val="04A0" w:firstRow="1" w:lastRow="0" w:firstColumn="1" w:lastColumn="0" w:noHBand="0" w:noVBand="1"/>
      </w:tblPr>
      <w:tblGrid>
        <w:gridCol w:w="1420"/>
        <w:gridCol w:w="1320"/>
        <w:gridCol w:w="960"/>
        <w:gridCol w:w="960"/>
      </w:tblGrid>
      <w:tr w:rsidR="00A477C3" w14:paraId="22ED4A42" w14:textId="77777777" w:rsidTr="00A477C3">
        <w:trPr>
          <w:trHeight w:val="295"/>
        </w:trPr>
        <w:tc>
          <w:tcPr>
            <w:tcW w:w="1420" w:type="dxa"/>
            <w:tcBorders>
              <w:top w:val="single" w:sz="4" w:space="0" w:color="auto"/>
              <w:left w:val="nil"/>
              <w:bottom w:val="single" w:sz="4" w:space="0" w:color="auto"/>
              <w:right w:val="nil"/>
            </w:tcBorders>
            <w:shd w:val="clear" w:color="auto" w:fill="auto"/>
            <w:noWrap/>
            <w:vAlign w:val="bottom"/>
            <w:hideMark/>
          </w:tcPr>
          <w:p w14:paraId="57FB87B3" w14:textId="77777777" w:rsidR="00A477C3" w:rsidRDefault="00A477C3">
            <w:pPr>
              <w:rPr>
                <w:rFonts w:ascii="Aptos Narrow" w:hAnsi="Aptos Narrow"/>
                <w:color w:val="000000"/>
                <w:sz w:val="22"/>
                <w:szCs w:val="22"/>
              </w:rPr>
            </w:pPr>
            <w:r>
              <w:rPr>
                <w:rFonts w:ascii="Aptos Narrow" w:hAnsi="Aptos Narrow"/>
                <w:color w:val="000000"/>
                <w:sz w:val="22"/>
                <w:szCs w:val="22"/>
              </w:rPr>
              <w:t>Period</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6791C07B" w14:textId="77777777" w:rsidR="00A477C3" w:rsidRDefault="00A477C3">
            <w:pPr>
              <w:rPr>
                <w:rFonts w:ascii="Aptos Narrow" w:hAnsi="Aptos Narrow"/>
                <w:color w:val="000000"/>
                <w:sz w:val="22"/>
                <w:szCs w:val="22"/>
              </w:rPr>
            </w:pPr>
            <w:r>
              <w:rPr>
                <w:rFonts w:ascii="Aptos Narrow" w:hAnsi="Aptos Narrow"/>
                <w:color w:val="000000"/>
                <w:sz w:val="22"/>
                <w:szCs w:val="22"/>
              </w:rPr>
              <w:t>Date</w:t>
            </w:r>
          </w:p>
        </w:tc>
        <w:tc>
          <w:tcPr>
            <w:tcW w:w="960" w:type="dxa"/>
            <w:tcBorders>
              <w:top w:val="single" w:sz="4" w:space="0" w:color="auto"/>
              <w:left w:val="nil"/>
              <w:bottom w:val="single" w:sz="4" w:space="0" w:color="auto"/>
              <w:right w:val="nil"/>
            </w:tcBorders>
            <w:shd w:val="clear" w:color="auto" w:fill="auto"/>
            <w:noWrap/>
            <w:vAlign w:val="bottom"/>
            <w:hideMark/>
          </w:tcPr>
          <w:p w14:paraId="5D922272" w14:textId="77777777" w:rsidR="00A477C3" w:rsidRDefault="00A477C3">
            <w:pPr>
              <w:rPr>
                <w:rFonts w:ascii="Aptos Narrow" w:hAnsi="Aptos Narrow"/>
                <w:color w:val="000000"/>
                <w:sz w:val="22"/>
                <w:szCs w:val="22"/>
              </w:rPr>
            </w:pPr>
            <w:r>
              <w:rPr>
                <w:rFonts w:ascii="Aptos Narrow" w:hAnsi="Aptos Narrow"/>
                <w:color w:val="000000"/>
                <w:sz w:val="22"/>
                <w:szCs w:val="22"/>
              </w:rPr>
              <w:t>Period</w:t>
            </w:r>
          </w:p>
        </w:tc>
        <w:tc>
          <w:tcPr>
            <w:tcW w:w="960" w:type="dxa"/>
            <w:tcBorders>
              <w:top w:val="single" w:sz="4" w:space="0" w:color="auto"/>
              <w:left w:val="nil"/>
              <w:bottom w:val="single" w:sz="4" w:space="0" w:color="auto"/>
              <w:right w:val="nil"/>
            </w:tcBorders>
            <w:shd w:val="clear" w:color="auto" w:fill="auto"/>
            <w:noWrap/>
            <w:vAlign w:val="bottom"/>
            <w:hideMark/>
          </w:tcPr>
          <w:p w14:paraId="4A40619B" w14:textId="77777777" w:rsidR="00A477C3" w:rsidRDefault="00A477C3">
            <w:pPr>
              <w:rPr>
                <w:rFonts w:ascii="Aptos Narrow" w:hAnsi="Aptos Narrow"/>
                <w:color w:val="000000"/>
                <w:sz w:val="22"/>
                <w:szCs w:val="22"/>
              </w:rPr>
            </w:pPr>
            <w:r>
              <w:rPr>
                <w:rFonts w:ascii="Aptos Narrow" w:hAnsi="Aptos Narrow"/>
                <w:color w:val="000000"/>
                <w:sz w:val="22"/>
                <w:szCs w:val="22"/>
              </w:rPr>
              <w:t>Date</w:t>
            </w:r>
          </w:p>
        </w:tc>
      </w:tr>
      <w:tr w:rsidR="00A477C3" w14:paraId="43BBF1CB" w14:textId="77777777" w:rsidTr="00A477C3">
        <w:trPr>
          <w:trHeight w:val="295"/>
        </w:trPr>
        <w:tc>
          <w:tcPr>
            <w:tcW w:w="1420" w:type="dxa"/>
            <w:tcBorders>
              <w:top w:val="nil"/>
              <w:left w:val="nil"/>
              <w:bottom w:val="nil"/>
              <w:right w:val="nil"/>
            </w:tcBorders>
            <w:shd w:val="clear" w:color="auto" w:fill="auto"/>
            <w:noWrap/>
            <w:vAlign w:val="bottom"/>
            <w:hideMark/>
          </w:tcPr>
          <w:p w14:paraId="04467C61" w14:textId="77777777" w:rsidR="00A477C3" w:rsidRDefault="00A477C3">
            <w:pPr>
              <w:rPr>
                <w:rFonts w:ascii="Aptos Narrow" w:hAnsi="Aptos Narrow"/>
                <w:color w:val="000000"/>
                <w:sz w:val="22"/>
                <w:szCs w:val="22"/>
              </w:rPr>
            </w:pPr>
            <w:r>
              <w:rPr>
                <w:rFonts w:ascii="Aptos Narrow" w:hAnsi="Aptos Narrow"/>
                <w:color w:val="000000"/>
                <w:sz w:val="22"/>
                <w:szCs w:val="22"/>
              </w:rPr>
              <w:t>P1</w:t>
            </w:r>
          </w:p>
        </w:tc>
        <w:tc>
          <w:tcPr>
            <w:tcW w:w="1320" w:type="dxa"/>
            <w:tcBorders>
              <w:top w:val="nil"/>
              <w:left w:val="nil"/>
              <w:bottom w:val="nil"/>
              <w:right w:val="single" w:sz="4" w:space="0" w:color="auto"/>
            </w:tcBorders>
            <w:shd w:val="clear" w:color="auto" w:fill="auto"/>
            <w:noWrap/>
            <w:vAlign w:val="bottom"/>
            <w:hideMark/>
          </w:tcPr>
          <w:p w14:paraId="1F1E43C5" w14:textId="77777777" w:rsidR="00A477C3" w:rsidRDefault="00A477C3">
            <w:pPr>
              <w:rPr>
                <w:rFonts w:ascii="Aptos Narrow" w:hAnsi="Aptos Narrow"/>
                <w:color w:val="000000"/>
                <w:sz w:val="22"/>
                <w:szCs w:val="22"/>
              </w:rPr>
            </w:pPr>
            <w:r>
              <w:rPr>
                <w:rFonts w:ascii="Aptos Narrow" w:hAnsi="Aptos Narrow"/>
                <w:color w:val="000000"/>
                <w:sz w:val="22"/>
                <w:szCs w:val="22"/>
              </w:rPr>
              <w:t>12/04</w:t>
            </w:r>
          </w:p>
        </w:tc>
        <w:tc>
          <w:tcPr>
            <w:tcW w:w="960" w:type="dxa"/>
            <w:tcBorders>
              <w:top w:val="nil"/>
              <w:left w:val="nil"/>
              <w:bottom w:val="nil"/>
              <w:right w:val="nil"/>
            </w:tcBorders>
            <w:shd w:val="clear" w:color="auto" w:fill="auto"/>
            <w:noWrap/>
            <w:vAlign w:val="bottom"/>
            <w:hideMark/>
          </w:tcPr>
          <w:p w14:paraId="671AAEB0" w14:textId="77777777" w:rsidR="00A477C3" w:rsidRDefault="00A477C3">
            <w:pPr>
              <w:rPr>
                <w:rFonts w:ascii="Aptos Narrow" w:hAnsi="Aptos Narrow"/>
                <w:color w:val="000000"/>
                <w:sz w:val="22"/>
                <w:szCs w:val="22"/>
              </w:rPr>
            </w:pPr>
            <w:r>
              <w:rPr>
                <w:rFonts w:ascii="Aptos Narrow" w:hAnsi="Aptos Narrow"/>
                <w:color w:val="000000"/>
                <w:sz w:val="22"/>
                <w:szCs w:val="22"/>
              </w:rPr>
              <w:t>P5</w:t>
            </w:r>
          </w:p>
        </w:tc>
        <w:tc>
          <w:tcPr>
            <w:tcW w:w="960" w:type="dxa"/>
            <w:tcBorders>
              <w:top w:val="nil"/>
              <w:left w:val="nil"/>
              <w:bottom w:val="nil"/>
              <w:right w:val="nil"/>
            </w:tcBorders>
            <w:shd w:val="clear" w:color="auto" w:fill="auto"/>
            <w:noWrap/>
            <w:vAlign w:val="bottom"/>
            <w:hideMark/>
          </w:tcPr>
          <w:p w14:paraId="05AC72C7" w14:textId="77777777" w:rsidR="00A477C3" w:rsidRDefault="00A477C3">
            <w:pPr>
              <w:rPr>
                <w:rFonts w:ascii="Aptos Narrow" w:hAnsi="Aptos Narrow"/>
                <w:color w:val="000000"/>
                <w:sz w:val="22"/>
                <w:szCs w:val="22"/>
              </w:rPr>
            </w:pPr>
            <w:r>
              <w:rPr>
                <w:rFonts w:ascii="Aptos Narrow" w:hAnsi="Aptos Narrow"/>
                <w:color w:val="000000"/>
                <w:sz w:val="22"/>
                <w:szCs w:val="22"/>
              </w:rPr>
              <w:t>02/01</w:t>
            </w:r>
          </w:p>
        </w:tc>
      </w:tr>
      <w:tr w:rsidR="00A477C3" w14:paraId="361CA8DC" w14:textId="77777777" w:rsidTr="00A477C3">
        <w:trPr>
          <w:trHeight w:val="295"/>
        </w:trPr>
        <w:tc>
          <w:tcPr>
            <w:tcW w:w="1420" w:type="dxa"/>
            <w:tcBorders>
              <w:top w:val="nil"/>
              <w:left w:val="nil"/>
              <w:bottom w:val="nil"/>
              <w:right w:val="nil"/>
            </w:tcBorders>
            <w:shd w:val="clear" w:color="auto" w:fill="auto"/>
            <w:noWrap/>
            <w:vAlign w:val="bottom"/>
            <w:hideMark/>
          </w:tcPr>
          <w:p w14:paraId="1C37C6C0"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22D06A9A" w14:textId="77777777" w:rsidR="00A477C3" w:rsidRDefault="00A477C3">
            <w:pPr>
              <w:rPr>
                <w:rFonts w:ascii="Aptos Narrow" w:hAnsi="Aptos Narrow"/>
                <w:color w:val="000000"/>
                <w:sz w:val="22"/>
                <w:szCs w:val="22"/>
              </w:rPr>
            </w:pPr>
            <w:r>
              <w:rPr>
                <w:rFonts w:ascii="Aptos Narrow" w:hAnsi="Aptos Narrow"/>
                <w:color w:val="000000"/>
                <w:sz w:val="22"/>
                <w:szCs w:val="22"/>
              </w:rPr>
              <w:t>12/05</w:t>
            </w:r>
          </w:p>
        </w:tc>
        <w:tc>
          <w:tcPr>
            <w:tcW w:w="960" w:type="dxa"/>
            <w:tcBorders>
              <w:top w:val="nil"/>
              <w:left w:val="nil"/>
              <w:bottom w:val="nil"/>
              <w:right w:val="nil"/>
            </w:tcBorders>
            <w:shd w:val="clear" w:color="auto" w:fill="auto"/>
            <w:noWrap/>
            <w:vAlign w:val="bottom"/>
            <w:hideMark/>
          </w:tcPr>
          <w:p w14:paraId="309647E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052087F" w14:textId="77777777" w:rsidR="00A477C3" w:rsidRDefault="00A477C3">
            <w:pPr>
              <w:rPr>
                <w:rFonts w:ascii="Aptos Narrow" w:hAnsi="Aptos Narrow"/>
                <w:color w:val="000000"/>
                <w:sz w:val="22"/>
                <w:szCs w:val="22"/>
              </w:rPr>
            </w:pPr>
            <w:r>
              <w:rPr>
                <w:rFonts w:ascii="Aptos Narrow" w:hAnsi="Aptos Narrow"/>
                <w:color w:val="000000"/>
                <w:sz w:val="22"/>
                <w:szCs w:val="22"/>
              </w:rPr>
              <w:t>02/02</w:t>
            </w:r>
          </w:p>
        </w:tc>
      </w:tr>
      <w:tr w:rsidR="00A477C3" w14:paraId="5BB304CD" w14:textId="77777777" w:rsidTr="00A477C3">
        <w:trPr>
          <w:trHeight w:val="295"/>
        </w:trPr>
        <w:tc>
          <w:tcPr>
            <w:tcW w:w="1420" w:type="dxa"/>
            <w:tcBorders>
              <w:top w:val="nil"/>
              <w:left w:val="nil"/>
              <w:bottom w:val="nil"/>
              <w:right w:val="nil"/>
            </w:tcBorders>
            <w:shd w:val="clear" w:color="auto" w:fill="auto"/>
            <w:noWrap/>
            <w:vAlign w:val="bottom"/>
            <w:hideMark/>
          </w:tcPr>
          <w:p w14:paraId="0486C6A8"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417FE07D" w14:textId="77777777" w:rsidR="00A477C3" w:rsidRDefault="00A477C3">
            <w:pPr>
              <w:rPr>
                <w:rFonts w:ascii="Aptos Narrow" w:hAnsi="Aptos Narrow"/>
                <w:color w:val="000000"/>
                <w:sz w:val="22"/>
                <w:szCs w:val="22"/>
              </w:rPr>
            </w:pPr>
            <w:r>
              <w:rPr>
                <w:rFonts w:ascii="Aptos Narrow" w:hAnsi="Aptos Narrow"/>
                <w:color w:val="000000"/>
                <w:sz w:val="22"/>
                <w:szCs w:val="22"/>
              </w:rPr>
              <w:t>12/06</w:t>
            </w:r>
          </w:p>
        </w:tc>
        <w:tc>
          <w:tcPr>
            <w:tcW w:w="960" w:type="dxa"/>
            <w:tcBorders>
              <w:top w:val="nil"/>
              <w:left w:val="nil"/>
              <w:bottom w:val="nil"/>
              <w:right w:val="nil"/>
            </w:tcBorders>
            <w:shd w:val="clear" w:color="auto" w:fill="auto"/>
            <w:noWrap/>
            <w:vAlign w:val="bottom"/>
            <w:hideMark/>
          </w:tcPr>
          <w:p w14:paraId="61D403D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DA4F0B5" w14:textId="77777777" w:rsidR="00A477C3" w:rsidRDefault="00A477C3">
            <w:pPr>
              <w:rPr>
                <w:rFonts w:ascii="Aptos Narrow" w:hAnsi="Aptos Narrow"/>
                <w:color w:val="000000"/>
                <w:sz w:val="22"/>
                <w:szCs w:val="22"/>
              </w:rPr>
            </w:pPr>
            <w:r>
              <w:rPr>
                <w:rFonts w:ascii="Aptos Narrow" w:hAnsi="Aptos Narrow"/>
                <w:color w:val="000000"/>
                <w:sz w:val="22"/>
                <w:szCs w:val="22"/>
              </w:rPr>
              <w:t>02/03</w:t>
            </w:r>
          </w:p>
        </w:tc>
      </w:tr>
      <w:tr w:rsidR="00A477C3" w14:paraId="327F9772" w14:textId="77777777" w:rsidTr="00A477C3">
        <w:trPr>
          <w:trHeight w:val="295"/>
        </w:trPr>
        <w:tc>
          <w:tcPr>
            <w:tcW w:w="1420" w:type="dxa"/>
            <w:tcBorders>
              <w:top w:val="nil"/>
              <w:left w:val="nil"/>
              <w:bottom w:val="nil"/>
              <w:right w:val="nil"/>
            </w:tcBorders>
            <w:shd w:val="clear" w:color="auto" w:fill="auto"/>
            <w:noWrap/>
            <w:vAlign w:val="bottom"/>
            <w:hideMark/>
          </w:tcPr>
          <w:p w14:paraId="7DCC1D63"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A9054E8" w14:textId="77777777" w:rsidR="00A477C3" w:rsidRDefault="00A477C3">
            <w:pPr>
              <w:rPr>
                <w:rFonts w:ascii="Aptos Narrow" w:hAnsi="Aptos Narrow"/>
                <w:color w:val="000000"/>
                <w:sz w:val="22"/>
                <w:szCs w:val="22"/>
              </w:rPr>
            </w:pPr>
            <w:r>
              <w:rPr>
                <w:rFonts w:ascii="Aptos Narrow" w:hAnsi="Aptos Narrow"/>
                <w:color w:val="000000"/>
                <w:sz w:val="22"/>
                <w:szCs w:val="22"/>
              </w:rPr>
              <w:t>12/07</w:t>
            </w:r>
          </w:p>
        </w:tc>
        <w:tc>
          <w:tcPr>
            <w:tcW w:w="960" w:type="dxa"/>
            <w:tcBorders>
              <w:top w:val="nil"/>
              <w:left w:val="nil"/>
              <w:bottom w:val="nil"/>
              <w:right w:val="nil"/>
            </w:tcBorders>
            <w:shd w:val="clear" w:color="auto" w:fill="auto"/>
            <w:noWrap/>
            <w:vAlign w:val="bottom"/>
            <w:hideMark/>
          </w:tcPr>
          <w:p w14:paraId="2E15F82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BDE195C" w14:textId="77777777" w:rsidR="00A477C3" w:rsidRDefault="00A477C3">
            <w:pPr>
              <w:rPr>
                <w:rFonts w:ascii="Aptos Narrow" w:hAnsi="Aptos Narrow"/>
                <w:color w:val="000000"/>
                <w:sz w:val="22"/>
                <w:szCs w:val="22"/>
              </w:rPr>
            </w:pPr>
            <w:r>
              <w:rPr>
                <w:rFonts w:ascii="Aptos Narrow" w:hAnsi="Aptos Narrow"/>
                <w:color w:val="000000"/>
                <w:sz w:val="22"/>
                <w:szCs w:val="22"/>
              </w:rPr>
              <w:t>02/04</w:t>
            </w:r>
          </w:p>
        </w:tc>
      </w:tr>
      <w:tr w:rsidR="00A477C3" w14:paraId="4A7E4616" w14:textId="77777777" w:rsidTr="00A477C3">
        <w:trPr>
          <w:trHeight w:val="295"/>
        </w:trPr>
        <w:tc>
          <w:tcPr>
            <w:tcW w:w="1420" w:type="dxa"/>
            <w:tcBorders>
              <w:top w:val="nil"/>
              <w:left w:val="nil"/>
              <w:bottom w:val="nil"/>
              <w:right w:val="nil"/>
            </w:tcBorders>
            <w:shd w:val="clear" w:color="auto" w:fill="auto"/>
            <w:noWrap/>
            <w:vAlign w:val="bottom"/>
            <w:hideMark/>
          </w:tcPr>
          <w:p w14:paraId="63E1ACA8"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63A9845E" w14:textId="77777777" w:rsidR="00A477C3" w:rsidRDefault="00A477C3">
            <w:pPr>
              <w:rPr>
                <w:rFonts w:ascii="Aptos Narrow" w:hAnsi="Aptos Narrow"/>
                <w:color w:val="000000"/>
                <w:sz w:val="22"/>
                <w:szCs w:val="22"/>
              </w:rPr>
            </w:pPr>
            <w:r>
              <w:rPr>
                <w:rFonts w:ascii="Aptos Narrow" w:hAnsi="Aptos Narrow"/>
                <w:color w:val="000000"/>
                <w:sz w:val="22"/>
                <w:szCs w:val="22"/>
              </w:rPr>
              <w:t>12/08</w:t>
            </w:r>
          </w:p>
        </w:tc>
        <w:tc>
          <w:tcPr>
            <w:tcW w:w="960" w:type="dxa"/>
            <w:tcBorders>
              <w:top w:val="nil"/>
              <w:left w:val="nil"/>
              <w:bottom w:val="nil"/>
              <w:right w:val="nil"/>
            </w:tcBorders>
            <w:shd w:val="clear" w:color="auto" w:fill="auto"/>
            <w:noWrap/>
            <w:vAlign w:val="bottom"/>
            <w:hideMark/>
          </w:tcPr>
          <w:p w14:paraId="7947F418"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586C36C7" w14:textId="77777777" w:rsidR="00A477C3" w:rsidRDefault="00A477C3">
            <w:pPr>
              <w:rPr>
                <w:rFonts w:ascii="Aptos Narrow" w:hAnsi="Aptos Narrow"/>
                <w:color w:val="000000"/>
                <w:sz w:val="22"/>
                <w:szCs w:val="22"/>
              </w:rPr>
            </w:pPr>
            <w:r>
              <w:rPr>
                <w:rFonts w:ascii="Aptos Narrow" w:hAnsi="Aptos Narrow"/>
                <w:color w:val="000000"/>
                <w:sz w:val="22"/>
                <w:szCs w:val="22"/>
              </w:rPr>
              <w:t>02/05</w:t>
            </w:r>
          </w:p>
        </w:tc>
      </w:tr>
      <w:tr w:rsidR="00A477C3" w14:paraId="5241719C" w14:textId="77777777" w:rsidTr="00A477C3">
        <w:trPr>
          <w:trHeight w:val="295"/>
        </w:trPr>
        <w:tc>
          <w:tcPr>
            <w:tcW w:w="1420" w:type="dxa"/>
            <w:tcBorders>
              <w:top w:val="nil"/>
              <w:left w:val="nil"/>
              <w:bottom w:val="nil"/>
              <w:right w:val="nil"/>
            </w:tcBorders>
            <w:shd w:val="clear" w:color="auto" w:fill="auto"/>
            <w:noWrap/>
            <w:vAlign w:val="bottom"/>
            <w:hideMark/>
          </w:tcPr>
          <w:p w14:paraId="69539301"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463B8579" w14:textId="77777777" w:rsidR="00A477C3" w:rsidRDefault="00A477C3">
            <w:pPr>
              <w:rPr>
                <w:rFonts w:ascii="Aptos Narrow" w:hAnsi="Aptos Narrow"/>
                <w:color w:val="000000"/>
                <w:sz w:val="22"/>
                <w:szCs w:val="22"/>
              </w:rPr>
            </w:pPr>
            <w:r>
              <w:rPr>
                <w:rFonts w:ascii="Aptos Narrow" w:hAnsi="Aptos Narrow"/>
                <w:color w:val="000000"/>
                <w:sz w:val="22"/>
                <w:szCs w:val="22"/>
              </w:rPr>
              <w:t>12/09</w:t>
            </w:r>
          </w:p>
        </w:tc>
        <w:tc>
          <w:tcPr>
            <w:tcW w:w="960" w:type="dxa"/>
            <w:tcBorders>
              <w:top w:val="nil"/>
              <w:left w:val="nil"/>
              <w:bottom w:val="nil"/>
              <w:right w:val="nil"/>
            </w:tcBorders>
            <w:shd w:val="clear" w:color="auto" w:fill="auto"/>
            <w:noWrap/>
            <w:vAlign w:val="bottom"/>
            <w:hideMark/>
          </w:tcPr>
          <w:p w14:paraId="747C5350"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0951487" w14:textId="77777777" w:rsidR="00A477C3" w:rsidRDefault="00A477C3">
            <w:pPr>
              <w:rPr>
                <w:rFonts w:ascii="Aptos Narrow" w:hAnsi="Aptos Narrow"/>
                <w:color w:val="000000"/>
                <w:sz w:val="22"/>
                <w:szCs w:val="22"/>
              </w:rPr>
            </w:pPr>
            <w:r>
              <w:rPr>
                <w:rFonts w:ascii="Aptos Narrow" w:hAnsi="Aptos Narrow"/>
                <w:color w:val="000000"/>
                <w:sz w:val="22"/>
                <w:szCs w:val="22"/>
              </w:rPr>
              <w:t>02/06</w:t>
            </w:r>
          </w:p>
        </w:tc>
      </w:tr>
      <w:tr w:rsidR="00A477C3" w14:paraId="208F755C" w14:textId="77777777" w:rsidTr="00A477C3">
        <w:trPr>
          <w:trHeight w:val="295"/>
        </w:trPr>
        <w:tc>
          <w:tcPr>
            <w:tcW w:w="1420" w:type="dxa"/>
            <w:tcBorders>
              <w:top w:val="nil"/>
              <w:left w:val="nil"/>
              <w:bottom w:val="nil"/>
              <w:right w:val="nil"/>
            </w:tcBorders>
            <w:shd w:val="clear" w:color="auto" w:fill="auto"/>
            <w:noWrap/>
            <w:vAlign w:val="bottom"/>
            <w:hideMark/>
          </w:tcPr>
          <w:p w14:paraId="33B03D19"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0B24B03E" w14:textId="77777777" w:rsidR="00A477C3" w:rsidRDefault="00A477C3">
            <w:pPr>
              <w:rPr>
                <w:rFonts w:ascii="Aptos Narrow" w:hAnsi="Aptos Narrow"/>
                <w:color w:val="000000"/>
                <w:sz w:val="22"/>
                <w:szCs w:val="22"/>
              </w:rPr>
            </w:pPr>
            <w:r>
              <w:rPr>
                <w:rFonts w:ascii="Aptos Narrow" w:hAnsi="Aptos Narrow"/>
                <w:color w:val="000000"/>
                <w:sz w:val="22"/>
                <w:szCs w:val="22"/>
              </w:rPr>
              <w:t>12/10</w:t>
            </w:r>
          </w:p>
        </w:tc>
        <w:tc>
          <w:tcPr>
            <w:tcW w:w="960" w:type="dxa"/>
            <w:tcBorders>
              <w:top w:val="nil"/>
              <w:left w:val="nil"/>
              <w:bottom w:val="nil"/>
              <w:right w:val="nil"/>
            </w:tcBorders>
            <w:shd w:val="clear" w:color="auto" w:fill="auto"/>
            <w:noWrap/>
            <w:vAlign w:val="bottom"/>
            <w:hideMark/>
          </w:tcPr>
          <w:p w14:paraId="1989EAE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5B066CF9" w14:textId="77777777" w:rsidR="00A477C3" w:rsidRDefault="00A477C3">
            <w:pPr>
              <w:rPr>
                <w:rFonts w:ascii="Aptos Narrow" w:hAnsi="Aptos Narrow"/>
                <w:color w:val="000000"/>
                <w:sz w:val="22"/>
                <w:szCs w:val="22"/>
              </w:rPr>
            </w:pPr>
            <w:r>
              <w:rPr>
                <w:rFonts w:ascii="Aptos Narrow" w:hAnsi="Aptos Narrow"/>
                <w:color w:val="000000"/>
                <w:sz w:val="22"/>
                <w:szCs w:val="22"/>
              </w:rPr>
              <w:t>02/07</w:t>
            </w:r>
          </w:p>
        </w:tc>
      </w:tr>
      <w:tr w:rsidR="00A477C3" w14:paraId="7D30018E" w14:textId="77777777" w:rsidTr="00A477C3">
        <w:trPr>
          <w:trHeight w:val="295"/>
        </w:trPr>
        <w:tc>
          <w:tcPr>
            <w:tcW w:w="1420" w:type="dxa"/>
            <w:tcBorders>
              <w:top w:val="nil"/>
              <w:left w:val="nil"/>
              <w:bottom w:val="nil"/>
              <w:right w:val="nil"/>
            </w:tcBorders>
            <w:shd w:val="clear" w:color="auto" w:fill="auto"/>
            <w:noWrap/>
            <w:vAlign w:val="bottom"/>
            <w:hideMark/>
          </w:tcPr>
          <w:p w14:paraId="3A96094A"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28EF1E92" w14:textId="77777777" w:rsidR="00A477C3" w:rsidRDefault="00A477C3">
            <w:pPr>
              <w:rPr>
                <w:rFonts w:ascii="Aptos Narrow" w:hAnsi="Aptos Narrow"/>
                <w:color w:val="000000"/>
                <w:sz w:val="22"/>
                <w:szCs w:val="22"/>
              </w:rPr>
            </w:pPr>
            <w:r>
              <w:rPr>
                <w:rFonts w:ascii="Aptos Narrow" w:hAnsi="Aptos Narrow"/>
                <w:color w:val="000000"/>
                <w:sz w:val="22"/>
                <w:szCs w:val="22"/>
              </w:rPr>
              <w:t>12/11</w:t>
            </w:r>
          </w:p>
        </w:tc>
        <w:tc>
          <w:tcPr>
            <w:tcW w:w="960" w:type="dxa"/>
            <w:tcBorders>
              <w:top w:val="nil"/>
              <w:left w:val="nil"/>
              <w:bottom w:val="nil"/>
              <w:right w:val="nil"/>
            </w:tcBorders>
            <w:shd w:val="clear" w:color="auto" w:fill="auto"/>
            <w:noWrap/>
            <w:vAlign w:val="bottom"/>
            <w:hideMark/>
          </w:tcPr>
          <w:p w14:paraId="787493D6"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B587FEA" w14:textId="77777777" w:rsidR="00A477C3" w:rsidRDefault="00A477C3">
            <w:pPr>
              <w:rPr>
                <w:rFonts w:ascii="Aptos Narrow" w:hAnsi="Aptos Narrow"/>
                <w:color w:val="000000"/>
                <w:sz w:val="22"/>
                <w:szCs w:val="22"/>
              </w:rPr>
            </w:pPr>
            <w:r>
              <w:rPr>
                <w:rFonts w:ascii="Aptos Narrow" w:hAnsi="Aptos Narrow"/>
                <w:color w:val="000000"/>
                <w:sz w:val="22"/>
                <w:szCs w:val="22"/>
              </w:rPr>
              <w:t>02/08</w:t>
            </w:r>
          </w:p>
        </w:tc>
      </w:tr>
      <w:tr w:rsidR="00A477C3" w14:paraId="3497E6A6" w14:textId="77777777" w:rsidTr="00A477C3">
        <w:trPr>
          <w:trHeight w:val="295"/>
        </w:trPr>
        <w:tc>
          <w:tcPr>
            <w:tcW w:w="1420" w:type="dxa"/>
            <w:tcBorders>
              <w:top w:val="nil"/>
              <w:left w:val="nil"/>
              <w:bottom w:val="nil"/>
              <w:right w:val="nil"/>
            </w:tcBorders>
            <w:shd w:val="clear" w:color="auto" w:fill="auto"/>
            <w:noWrap/>
            <w:vAlign w:val="bottom"/>
            <w:hideMark/>
          </w:tcPr>
          <w:p w14:paraId="35B8A4B7"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0793CB56" w14:textId="77777777" w:rsidR="00A477C3" w:rsidRDefault="00A477C3">
            <w:pPr>
              <w:rPr>
                <w:rFonts w:ascii="Aptos Narrow" w:hAnsi="Aptos Narrow"/>
                <w:color w:val="000000"/>
                <w:sz w:val="22"/>
                <w:szCs w:val="22"/>
              </w:rPr>
            </w:pPr>
            <w:r>
              <w:rPr>
                <w:rFonts w:ascii="Aptos Narrow" w:hAnsi="Aptos Narrow"/>
                <w:color w:val="000000"/>
                <w:sz w:val="22"/>
                <w:szCs w:val="22"/>
              </w:rPr>
              <w:t>12/12</w:t>
            </w:r>
          </w:p>
        </w:tc>
        <w:tc>
          <w:tcPr>
            <w:tcW w:w="960" w:type="dxa"/>
            <w:tcBorders>
              <w:top w:val="single" w:sz="4" w:space="0" w:color="auto"/>
              <w:left w:val="nil"/>
              <w:bottom w:val="nil"/>
              <w:right w:val="nil"/>
            </w:tcBorders>
            <w:shd w:val="clear" w:color="auto" w:fill="auto"/>
            <w:noWrap/>
            <w:vAlign w:val="bottom"/>
            <w:hideMark/>
          </w:tcPr>
          <w:p w14:paraId="4BEC6753" w14:textId="77777777" w:rsidR="00A477C3" w:rsidRDefault="00A477C3">
            <w:pPr>
              <w:rPr>
                <w:rFonts w:ascii="Aptos Narrow" w:hAnsi="Aptos Narrow"/>
                <w:color w:val="000000"/>
                <w:sz w:val="22"/>
                <w:szCs w:val="22"/>
              </w:rPr>
            </w:pPr>
            <w:r>
              <w:rPr>
                <w:rFonts w:ascii="Aptos Narrow" w:hAnsi="Aptos Narrow"/>
                <w:color w:val="000000"/>
                <w:sz w:val="22"/>
                <w:szCs w:val="22"/>
              </w:rPr>
              <w:t>P6</w:t>
            </w:r>
          </w:p>
        </w:tc>
        <w:tc>
          <w:tcPr>
            <w:tcW w:w="960" w:type="dxa"/>
            <w:tcBorders>
              <w:top w:val="single" w:sz="4" w:space="0" w:color="auto"/>
              <w:left w:val="nil"/>
              <w:bottom w:val="nil"/>
              <w:right w:val="nil"/>
            </w:tcBorders>
            <w:shd w:val="clear" w:color="auto" w:fill="auto"/>
            <w:noWrap/>
            <w:vAlign w:val="bottom"/>
            <w:hideMark/>
          </w:tcPr>
          <w:p w14:paraId="4744C720" w14:textId="77777777" w:rsidR="00A477C3" w:rsidRDefault="00A477C3">
            <w:pPr>
              <w:rPr>
                <w:rFonts w:ascii="Aptos Narrow" w:hAnsi="Aptos Narrow"/>
                <w:color w:val="000000"/>
                <w:sz w:val="22"/>
                <w:szCs w:val="22"/>
              </w:rPr>
            </w:pPr>
            <w:r>
              <w:rPr>
                <w:rFonts w:ascii="Aptos Narrow" w:hAnsi="Aptos Narrow"/>
                <w:color w:val="000000"/>
                <w:sz w:val="22"/>
                <w:szCs w:val="22"/>
              </w:rPr>
              <w:t>02/15</w:t>
            </w:r>
          </w:p>
        </w:tc>
      </w:tr>
      <w:tr w:rsidR="00A477C3" w14:paraId="3E2ABA6E" w14:textId="77777777" w:rsidTr="00A477C3">
        <w:trPr>
          <w:trHeight w:val="295"/>
        </w:trPr>
        <w:tc>
          <w:tcPr>
            <w:tcW w:w="1420" w:type="dxa"/>
            <w:tcBorders>
              <w:top w:val="nil"/>
              <w:left w:val="nil"/>
              <w:bottom w:val="nil"/>
              <w:right w:val="nil"/>
            </w:tcBorders>
            <w:shd w:val="clear" w:color="auto" w:fill="auto"/>
            <w:noWrap/>
            <w:vAlign w:val="bottom"/>
            <w:hideMark/>
          </w:tcPr>
          <w:p w14:paraId="427847D8"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B6905A2" w14:textId="77777777" w:rsidR="00A477C3" w:rsidRDefault="00A477C3">
            <w:pPr>
              <w:rPr>
                <w:rFonts w:ascii="Aptos Narrow" w:hAnsi="Aptos Narrow"/>
                <w:color w:val="000000"/>
                <w:sz w:val="22"/>
                <w:szCs w:val="22"/>
              </w:rPr>
            </w:pPr>
            <w:r>
              <w:rPr>
                <w:rFonts w:ascii="Aptos Narrow" w:hAnsi="Aptos Narrow"/>
                <w:color w:val="000000"/>
                <w:sz w:val="22"/>
                <w:szCs w:val="22"/>
              </w:rPr>
              <w:t>12/13</w:t>
            </w:r>
          </w:p>
        </w:tc>
        <w:tc>
          <w:tcPr>
            <w:tcW w:w="960" w:type="dxa"/>
            <w:tcBorders>
              <w:top w:val="nil"/>
              <w:left w:val="nil"/>
              <w:bottom w:val="nil"/>
              <w:right w:val="nil"/>
            </w:tcBorders>
            <w:shd w:val="clear" w:color="auto" w:fill="auto"/>
            <w:noWrap/>
            <w:vAlign w:val="bottom"/>
            <w:hideMark/>
          </w:tcPr>
          <w:p w14:paraId="2709DB5D"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0314B83" w14:textId="77777777" w:rsidR="00A477C3" w:rsidRDefault="00A477C3">
            <w:pPr>
              <w:rPr>
                <w:rFonts w:ascii="Aptos Narrow" w:hAnsi="Aptos Narrow"/>
                <w:color w:val="000000"/>
                <w:sz w:val="22"/>
                <w:szCs w:val="22"/>
              </w:rPr>
            </w:pPr>
            <w:r>
              <w:rPr>
                <w:rFonts w:ascii="Aptos Narrow" w:hAnsi="Aptos Narrow"/>
                <w:color w:val="000000"/>
                <w:sz w:val="22"/>
                <w:szCs w:val="22"/>
              </w:rPr>
              <w:t>02/16</w:t>
            </w:r>
          </w:p>
        </w:tc>
      </w:tr>
      <w:tr w:rsidR="00A477C3" w14:paraId="709754D7" w14:textId="77777777" w:rsidTr="00A477C3">
        <w:trPr>
          <w:trHeight w:val="295"/>
        </w:trPr>
        <w:tc>
          <w:tcPr>
            <w:tcW w:w="1420" w:type="dxa"/>
            <w:tcBorders>
              <w:top w:val="nil"/>
              <w:left w:val="nil"/>
              <w:bottom w:val="nil"/>
              <w:right w:val="nil"/>
            </w:tcBorders>
            <w:shd w:val="clear" w:color="auto" w:fill="auto"/>
            <w:noWrap/>
            <w:vAlign w:val="bottom"/>
            <w:hideMark/>
          </w:tcPr>
          <w:p w14:paraId="083EDFA3"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6F16233D" w14:textId="77777777" w:rsidR="00A477C3" w:rsidRDefault="00A477C3">
            <w:pPr>
              <w:rPr>
                <w:rFonts w:ascii="Aptos Narrow" w:hAnsi="Aptos Narrow"/>
                <w:color w:val="000000"/>
                <w:sz w:val="22"/>
                <w:szCs w:val="22"/>
              </w:rPr>
            </w:pPr>
            <w:r>
              <w:rPr>
                <w:rFonts w:ascii="Aptos Narrow" w:hAnsi="Aptos Narrow"/>
                <w:color w:val="000000"/>
                <w:sz w:val="22"/>
                <w:szCs w:val="22"/>
              </w:rPr>
              <w:t>12/14</w:t>
            </w:r>
          </w:p>
        </w:tc>
        <w:tc>
          <w:tcPr>
            <w:tcW w:w="960" w:type="dxa"/>
            <w:tcBorders>
              <w:top w:val="nil"/>
              <w:left w:val="nil"/>
              <w:bottom w:val="nil"/>
              <w:right w:val="nil"/>
            </w:tcBorders>
            <w:shd w:val="clear" w:color="auto" w:fill="auto"/>
            <w:noWrap/>
            <w:vAlign w:val="bottom"/>
            <w:hideMark/>
          </w:tcPr>
          <w:p w14:paraId="3F52CFC0"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6F8C480" w14:textId="77777777" w:rsidR="00A477C3" w:rsidRDefault="00A477C3">
            <w:pPr>
              <w:rPr>
                <w:rFonts w:ascii="Aptos Narrow" w:hAnsi="Aptos Narrow"/>
                <w:color w:val="000000"/>
                <w:sz w:val="22"/>
                <w:szCs w:val="22"/>
              </w:rPr>
            </w:pPr>
            <w:r>
              <w:rPr>
                <w:rFonts w:ascii="Aptos Narrow" w:hAnsi="Aptos Narrow"/>
                <w:color w:val="000000"/>
                <w:sz w:val="22"/>
                <w:szCs w:val="22"/>
              </w:rPr>
              <w:t>02/17</w:t>
            </w:r>
          </w:p>
        </w:tc>
      </w:tr>
      <w:tr w:rsidR="00A477C3" w14:paraId="3005C5EB" w14:textId="77777777" w:rsidTr="00A477C3">
        <w:trPr>
          <w:trHeight w:val="295"/>
        </w:trPr>
        <w:tc>
          <w:tcPr>
            <w:tcW w:w="1420" w:type="dxa"/>
            <w:tcBorders>
              <w:top w:val="single" w:sz="4" w:space="0" w:color="auto"/>
              <w:left w:val="nil"/>
              <w:bottom w:val="nil"/>
              <w:right w:val="nil"/>
            </w:tcBorders>
            <w:shd w:val="clear" w:color="auto" w:fill="auto"/>
            <w:noWrap/>
            <w:vAlign w:val="bottom"/>
            <w:hideMark/>
          </w:tcPr>
          <w:p w14:paraId="789E9CFC" w14:textId="77777777" w:rsidR="00A477C3" w:rsidRDefault="00A477C3">
            <w:pPr>
              <w:rPr>
                <w:rFonts w:ascii="Aptos Narrow" w:hAnsi="Aptos Narrow"/>
                <w:color w:val="000000"/>
                <w:sz w:val="22"/>
                <w:szCs w:val="22"/>
              </w:rPr>
            </w:pPr>
            <w:r>
              <w:rPr>
                <w:rFonts w:ascii="Aptos Narrow" w:hAnsi="Aptos Narrow"/>
                <w:color w:val="000000"/>
                <w:sz w:val="22"/>
                <w:szCs w:val="22"/>
              </w:rPr>
              <w:t>P2</w:t>
            </w:r>
          </w:p>
        </w:tc>
        <w:tc>
          <w:tcPr>
            <w:tcW w:w="1320" w:type="dxa"/>
            <w:tcBorders>
              <w:top w:val="single" w:sz="4" w:space="0" w:color="auto"/>
              <w:left w:val="nil"/>
              <w:bottom w:val="nil"/>
              <w:right w:val="single" w:sz="4" w:space="0" w:color="auto"/>
            </w:tcBorders>
            <w:shd w:val="clear" w:color="auto" w:fill="auto"/>
            <w:noWrap/>
            <w:vAlign w:val="bottom"/>
            <w:hideMark/>
          </w:tcPr>
          <w:p w14:paraId="77F96A80" w14:textId="77777777" w:rsidR="00A477C3" w:rsidRDefault="00A477C3">
            <w:pPr>
              <w:rPr>
                <w:rFonts w:ascii="Aptos Narrow" w:hAnsi="Aptos Narrow"/>
                <w:color w:val="000000"/>
                <w:sz w:val="22"/>
                <w:szCs w:val="22"/>
              </w:rPr>
            </w:pPr>
            <w:r>
              <w:rPr>
                <w:rFonts w:ascii="Aptos Narrow" w:hAnsi="Aptos Narrow"/>
                <w:color w:val="000000"/>
                <w:sz w:val="22"/>
                <w:szCs w:val="22"/>
              </w:rPr>
              <w:t>12/23</w:t>
            </w:r>
          </w:p>
        </w:tc>
        <w:tc>
          <w:tcPr>
            <w:tcW w:w="960" w:type="dxa"/>
            <w:tcBorders>
              <w:top w:val="nil"/>
              <w:left w:val="nil"/>
              <w:bottom w:val="nil"/>
              <w:right w:val="nil"/>
            </w:tcBorders>
            <w:shd w:val="clear" w:color="auto" w:fill="auto"/>
            <w:noWrap/>
            <w:vAlign w:val="bottom"/>
            <w:hideMark/>
          </w:tcPr>
          <w:p w14:paraId="3677B38D"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92FF63A" w14:textId="77777777" w:rsidR="00A477C3" w:rsidRDefault="00A477C3">
            <w:pPr>
              <w:rPr>
                <w:rFonts w:ascii="Aptos Narrow" w:hAnsi="Aptos Narrow"/>
                <w:color w:val="000000"/>
                <w:sz w:val="22"/>
                <w:szCs w:val="22"/>
              </w:rPr>
            </w:pPr>
            <w:r>
              <w:rPr>
                <w:rFonts w:ascii="Aptos Narrow" w:hAnsi="Aptos Narrow"/>
                <w:color w:val="000000"/>
                <w:sz w:val="22"/>
                <w:szCs w:val="22"/>
              </w:rPr>
              <w:t>02/18</w:t>
            </w:r>
          </w:p>
        </w:tc>
      </w:tr>
      <w:tr w:rsidR="00A477C3" w14:paraId="0EB1A368" w14:textId="77777777" w:rsidTr="00A477C3">
        <w:trPr>
          <w:trHeight w:val="295"/>
        </w:trPr>
        <w:tc>
          <w:tcPr>
            <w:tcW w:w="1420" w:type="dxa"/>
            <w:tcBorders>
              <w:top w:val="nil"/>
              <w:left w:val="nil"/>
              <w:bottom w:val="nil"/>
              <w:right w:val="nil"/>
            </w:tcBorders>
            <w:shd w:val="clear" w:color="auto" w:fill="auto"/>
            <w:noWrap/>
            <w:vAlign w:val="bottom"/>
            <w:hideMark/>
          </w:tcPr>
          <w:p w14:paraId="6886A0B6"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0FD045E1" w14:textId="77777777" w:rsidR="00A477C3" w:rsidRDefault="00A477C3">
            <w:pPr>
              <w:rPr>
                <w:rFonts w:ascii="Aptos Narrow" w:hAnsi="Aptos Narrow"/>
                <w:color w:val="000000"/>
                <w:sz w:val="22"/>
                <w:szCs w:val="22"/>
              </w:rPr>
            </w:pPr>
            <w:r>
              <w:rPr>
                <w:rFonts w:ascii="Aptos Narrow" w:hAnsi="Aptos Narrow"/>
                <w:color w:val="000000"/>
                <w:sz w:val="22"/>
                <w:szCs w:val="22"/>
              </w:rPr>
              <w:t>12/24</w:t>
            </w:r>
          </w:p>
        </w:tc>
        <w:tc>
          <w:tcPr>
            <w:tcW w:w="960" w:type="dxa"/>
            <w:tcBorders>
              <w:top w:val="nil"/>
              <w:left w:val="nil"/>
              <w:bottom w:val="nil"/>
              <w:right w:val="nil"/>
            </w:tcBorders>
            <w:shd w:val="clear" w:color="auto" w:fill="auto"/>
            <w:noWrap/>
            <w:vAlign w:val="bottom"/>
            <w:hideMark/>
          </w:tcPr>
          <w:p w14:paraId="44158176"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814529A" w14:textId="77777777" w:rsidR="00A477C3" w:rsidRDefault="00A477C3">
            <w:pPr>
              <w:rPr>
                <w:rFonts w:ascii="Aptos Narrow" w:hAnsi="Aptos Narrow"/>
                <w:color w:val="000000"/>
                <w:sz w:val="22"/>
                <w:szCs w:val="22"/>
              </w:rPr>
            </w:pPr>
            <w:r>
              <w:rPr>
                <w:rFonts w:ascii="Aptos Narrow" w:hAnsi="Aptos Narrow"/>
                <w:color w:val="000000"/>
                <w:sz w:val="22"/>
                <w:szCs w:val="22"/>
              </w:rPr>
              <w:t>02/19</w:t>
            </w:r>
          </w:p>
        </w:tc>
      </w:tr>
      <w:tr w:rsidR="00A477C3" w14:paraId="01D19F8A" w14:textId="77777777" w:rsidTr="00A477C3">
        <w:trPr>
          <w:trHeight w:val="295"/>
        </w:trPr>
        <w:tc>
          <w:tcPr>
            <w:tcW w:w="1420" w:type="dxa"/>
            <w:tcBorders>
              <w:top w:val="nil"/>
              <w:left w:val="nil"/>
              <w:bottom w:val="nil"/>
              <w:right w:val="nil"/>
            </w:tcBorders>
            <w:shd w:val="clear" w:color="auto" w:fill="auto"/>
            <w:noWrap/>
            <w:vAlign w:val="bottom"/>
            <w:hideMark/>
          </w:tcPr>
          <w:p w14:paraId="4FD68EDE"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7533BC6D" w14:textId="77777777" w:rsidR="00A477C3" w:rsidRDefault="00A477C3">
            <w:pPr>
              <w:rPr>
                <w:rFonts w:ascii="Aptos Narrow" w:hAnsi="Aptos Narrow"/>
                <w:color w:val="000000"/>
                <w:sz w:val="22"/>
                <w:szCs w:val="22"/>
              </w:rPr>
            </w:pPr>
            <w:r>
              <w:rPr>
                <w:rFonts w:ascii="Aptos Narrow" w:hAnsi="Aptos Narrow"/>
                <w:color w:val="000000"/>
                <w:sz w:val="22"/>
                <w:szCs w:val="22"/>
              </w:rPr>
              <w:t>12/25</w:t>
            </w:r>
          </w:p>
        </w:tc>
        <w:tc>
          <w:tcPr>
            <w:tcW w:w="960" w:type="dxa"/>
            <w:tcBorders>
              <w:top w:val="nil"/>
              <w:left w:val="nil"/>
              <w:bottom w:val="nil"/>
              <w:right w:val="nil"/>
            </w:tcBorders>
            <w:shd w:val="clear" w:color="auto" w:fill="auto"/>
            <w:noWrap/>
            <w:vAlign w:val="bottom"/>
            <w:hideMark/>
          </w:tcPr>
          <w:p w14:paraId="5CD0A35F"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B18646E" w14:textId="77777777" w:rsidR="00A477C3" w:rsidRDefault="00A477C3">
            <w:pPr>
              <w:rPr>
                <w:rFonts w:ascii="Aptos Narrow" w:hAnsi="Aptos Narrow"/>
                <w:color w:val="000000"/>
                <w:sz w:val="22"/>
                <w:szCs w:val="22"/>
              </w:rPr>
            </w:pPr>
            <w:r>
              <w:rPr>
                <w:rFonts w:ascii="Aptos Narrow" w:hAnsi="Aptos Narrow"/>
                <w:color w:val="000000"/>
                <w:sz w:val="22"/>
                <w:szCs w:val="22"/>
              </w:rPr>
              <w:t>02/20</w:t>
            </w:r>
          </w:p>
        </w:tc>
      </w:tr>
      <w:tr w:rsidR="00A477C3" w14:paraId="7B35E21D" w14:textId="77777777" w:rsidTr="00A477C3">
        <w:trPr>
          <w:trHeight w:val="295"/>
        </w:trPr>
        <w:tc>
          <w:tcPr>
            <w:tcW w:w="1420" w:type="dxa"/>
            <w:tcBorders>
              <w:top w:val="nil"/>
              <w:left w:val="nil"/>
              <w:bottom w:val="nil"/>
              <w:right w:val="nil"/>
            </w:tcBorders>
            <w:shd w:val="clear" w:color="auto" w:fill="auto"/>
            <w:noWrap/>
            <w:vAlign w:val="bottom"/>
            <w:hideMark/>
          </w:tcPr>
          <w:p w14:paraId="61E220DC"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3B138CD0" w14:textId="77777777" w:rsidR="00A477C3" w:rsidRDefault="00A477C3">
            <w:pPr>
              <w:rPr>
                <w:rFonts w:ascii="Aptos Narrow" w:hAnsi="Aptos Narrow"/>
                <w:color w:val="000000"/>
                <w:sz w:val="22"/>
                <w:szCs w:val="22"/>
              </w:rPr>
            </w:pPr>
            <w:r>
              <w:rPr>
                <w:rFonts w:ascii="Aptos Narrow" w:hAnsi="Aptos Narrow"/>
                <w:color w:val="000000"/>
                <w:sz w:val="22"/>
                <w:szCs w:val="22"/>
              </w:rPr>
              <w:t>12/26</w:t>
            </w:r>
          </w:p>
        </w:tc>
        <w:tc>
          <w:tcPr>
            <w:tcW w:w="960" w:type="dxa"/>
            <w:tcBorders>
              <w:top w:val="nil"/>
              <w:left w:val="nil"/>
              <w:bottom w:val="nil"/>
              <w:right w:val="nil"/>
            </w:tcBorders>
            <w:shd w:val="clear" w:color="auto" w:fill="auto"/>
            <w:noWrap/>
            <w:vAlign w:val="bottom"/>
            <w:hideMark/>
          </w:tcPr>
          <w:p w14:paraId="780DDFD3"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750A0CE" w14:textId="77777777" w:rsidR="00A477C3" w:rsidRDefault="00A477C3">
            <w:pPr>
              <w:rPr>
                <w:rFonts w:ascii="Aptos Narrow" w:hAnsi="Aptos Narrow"/>
                <w:color w:val="000000"/>
                <w:sz w:val="22"/>
                <w:szCs w:val="22"/>
              </w:rPr>
            </w:pPr>
            <w:r>
              <w:rPr>
                <w:rFonts w:ascii="Aptos Narrow" w:hAnsi="Aptos Narrow"/>
                <w:color w:val="000000"/>
                <w:sz w:val="22"/>
                <w:szCs w:val="22"/>
              </w:rPr>
              <w:t>02/21</w:t>
            </w:r>
          </w:p>
        </w:tc>
      </w:tr>
      <w:tr w:rsidR="00A477C3" w14:paraId="4E3F8760" w14:textId="77777777" w:rsidTr="00A477C3">
        <w:trPr>
          <w:trHeight w:val="295"/>
        </w:trPr>
        <w:tc>
          <w:tcPr>
            <w:tcW w:w="1420" w:type="dxa"/>
            <w:tcBorders>
              <w:top w:val="nil"/>
              <w:left w:val="nil"/>
              <w:bottom w:val="nil"/>
              <w:right w:val="nil"/>
            </w:tcBorders>
            <w:shd w:val="clear" w:color="auto" w:fill="auto"/>
            <w:noWrap/>
            <w:vAlign w:val="bottom"/>
            <w:hideMark/>
          </w:tcPr>
          <w:p w14:paraId="5D306639"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24CE83EE" w14:textId="77777777" w:rsidR="00A477C3" w:rsidRDefault="00A477C3">
            <w:pPr>
              <w:rPr>
                <w:rFonts w:ascii="Aptos Narrow" w:hAnsi="Aptos Narrow"/>
                <w:color w:val="000000"/>
                <w:sz w:val="22"/>
                <w:szCs w:val="22"/>
              </w:rPr>
            </w:pPr>
            <w:r>
              <w:rPr>
                <w:rFonts w:ascii="Aptos Narrow" w:hAnsi="Aptos Narrow"/>
                <w:color w:val="000000"/>
                <w:sz w:val="22"/>
                <w:szCs w:val="22"/>
              </w:rPr>
              <w:t>12/27</w:t>
            </w:r>
          </w:p>
        </w:tc>
        <w:tc>
          <w:tcPr>
            <w:tcW w:w="960" w:type="dxa"/>
            <w:tcBorders>
              <w:top w:val="nil"/>
              <w:left w:val="nil"/>
              <w:bottom w:val="nil"/>
              <w:right w:val="nil"/>
            </w:tcBorders>
            <w:shd w:val="clear" w:color="auto" w:fill="auto"/>
            <w:noWrap/>
            <w:vAlign w:val="bottom"/>
            <w:hideMark/>
          </w:tcPr>
          <w:p w14:paraId="21A81888"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8C1CF6E" w14:textId="77777777" w:rsidR="00A477C3" w:rsidRDefault="00A477C3">
            <w:pPr>
              <w:rPr>
                <w:rFonts w:ascii="Aptos Narrow" w:hAnsi="Aptos Narrow"/>
                <w:color w:val="000000"/>
                <w:sz w:val="22"/>
                <w:szCs w:val="22"/>
              </w:rPr>
            </w:pPr>
            <w:r>
              <w:rPr>
                <w:rFonts w:ascii="Aptos Narrow" w:hAnsi="Aptos Narrow"/>
                <w:color w:val="000000"/>
                <w:sz w:val="22"/>
                <w:szCs w:val="22"/>
              </w:rPr>
              <w:t>02/22</w:t>
            </w:r>
          </w:p>
        </w:tc>
      </w:tr>
      <w:tr w:rsidR="00A477C3" w14:paraId="7BF00358" w14:textId="77777777" w:rsidTr="00A477C3">
        <w:trPr>
          <w:trHeight w:val="295"/>
        </w:trPr>
        <w:tc>
          <w:tcPr>
            <w:tcW w:w="1420" w:type="dxa"/>
            <w:tcBorders>
              <w:top w:val="nil"/>
              <w:left w:val="nil"/>
              <w:bottom w:val="nil"/>
              <w:right w:val="nil"/>
            </w:tcBorders>
            <w:shd w:val="clear" w:color="auto" w:fill="auto"/>
            <w:noWrap/>
            <w:vAlign w:val="bottom"/>
            <w:hideMark/>
          </w:tcPr>
          <w:p w14:paraId="76395499"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06F72E9" w14:textId="77777777" w:rsidR="00A477C3" w:rsidRDefault="00A477C3">
            <w:pPr>
              <w:rPr>
                <w:rFonts w:ascii="Aptos Narrow" w:hAnsi="Aptos Narrow"/>
                <w:color w:val="000000"/>
                <w:sz w:val="22"/>
                <w:szCs w:val="22"/>
              </w:rPr>
            </w:pPr>
            <w:r>
              <w:rPr>
                <w:rFonts w:ascii="Aptos Narrow" w:hAnsi="Aptos Narrow"/>
                <w:color w:val="000000"/>
                <w:sz w:val="22"/>
                <w:szCs w:val="22"/>
              </w:rPr>
              <w:t>12/28</w:t>
            </w:r>
          </w:p>
        </w:tc>
        <w:tc>
          <w:tcPr>
            <w:tcW w:w="960" w:type="dxa"/>
            <w:tcBorders>
              <w:top w:val="single" w:sz="4" w:space="0" w:color="auto"/>
              <w:left w:val="nil"/>
              <w:bottom w:val="nil"/>
              <w:right w:val="nil"/>
            </w:tcBorders>
            <w:shd w:val="clear" w:color="auto" w:fill="auto"/>
            <w:noWrap/>
            <w:vAlign w:val="bottom"/>
            <w:hideMark/>
          </w:tcPr>
          <w:p w14:paraId="1E981BE7" w14:textId="77777777" w:rsidR="00A477C3" w:rsidRDefault="00A477C3">
            <w:pPr>
              <w:rPr>
                <w:rFonts w:ascii="Aptos Narrow" w:hAnsi="Aptos Narrow"/>
                <w:color w:val="000000"/>
                <w:sz w:val="22"/>
                <w:szCs w:val="22"/>
              </w:rPr>
            </w:pPr>
            <w:r>
              <w:rPr>
                <w:rFonts w:ascii="Aptos Narrow" w:hAnsi="Aptos Narrow"/>
                <w:color w:val="000000"/>
                <w:sz w:val="22"/>
                <w:szCs w:val="22"/>
              </w:rPr>
              <w:t>P7</w:t>
            </w:r>
          </w:p>
        </w:tc>
        <w:tc>
          <w:tcPr>
            <w:tcW w:w="960" w:type="dxa"/>
            <w:tcBorders>
              <w:top w:val="single" w:sz="4" w:space="0" w:color="auto"/>
              <w:left w:val="nil"/>
              <w:bottom w:val="nil"/>
              <w:right w:val="nil"/>
            </w:tcBorders>
            <w:shd w:val="clear" w:color="auto" w:fill="auto"/>
            <w:noWrap/>
            <w:vAlign w:val="bottom"/>
            <w:hideMark/>
          </w:tcPr>
          <w:p w14:paraId="4C733CCB" w14:textId="77777777" w:rsidR="00A477C3" w:rsidRDefault="00A477C3">
            <w:pPr>
              <w:rPr>
                <w:rFonts w:ascii="Aptos Narrow" w:hAnsi="Aptos Narrow"/>
                <w:color w:val="000000"/>
                <w:sz w:val="22"/>
                <w:szCs w:val="22"/>
              </w:rPr>
            </w:pPr>
            <w:r>
              <w:rPr>
                <w:rFonts w:ascii="Aptos Narrow" w:hAnsi="Aptos Narrow"/>
                <w:color w:val="000000"/>
                <w:sz w:val="22"/>
                <w:szCs w:val="22"/>
              </w:rPr>
              <w:t>03/10</w:t>
            </w:r>
          </w:p>
        </w:tc>
      </w:tr>
      <w:tr w:rsidR="00A477C3" w14:paraId="3594BCA6" w14:textId="77777777" w:rsidTr="00A477C3">
        <w:trPr>
          <w:trHeight w:val="295"/>
        </w:trPr>
        <w:tc>
          <w:tcPr>
            <w:tcW w:w="1420" w:type="dxa"/>
            <w:tcBorders>
              <w:top w:val="nil"/>
              <w:left w:val="nil"/>
              <w:bottom w:val="nil"/>
              <w:right w:val="nil"/>
            </w:tcBorders>
            <w:shd w:val="clear" w:color="auto" w:fill="auto"/>
            <w:noWrap/>
            <w:vAlign w:val="bottom"/>
            <w:hideMark/>
          </w:tcPr>
          <w:p w14:paraId="41BD51BC"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6F5826D" w14:textId="77777777" w:rsidR="00A477C3" w:rsidRDefault="00A477C3">
            <w:pPr>
              <w:rPr>
                <w:rFonts w:ascii="Aptos Narrow" w:hAnsi="Aptos Narrow"/>
                <w:color w:val="000000"/>
                <w:sz w:val="22"/>
                <w:szCs w:val="22"/>
              </w:rPr>
            </w:pPr>
            <w:r>
              <w:rPr>
                <w:rFonts w:ascii="Aptos Narrow" w:hAnsi="Aptos Narrow"/>
                <w:color w:val="000000"/>
                <w:sz w:val="22"/>
                <w:szCs w:val="22"/>
              </w:rPr>
              <w:t>12/29</w:t>
            </w:r>
          </w:p>
        </w:tc>
        <w:tc>
          <w:tcPr>
            <w:tcW w:w="960" w:type="dxa"/>
            <w:tcBorders>
              <w:top w:val="nil"/>
              <w:left w:val="nil"/>
              <w:bottom w:val="nil"/>
              <w:right w:val="nil"/>
            </w:tcBorders>
            <w:shd w:val="clear" w:color="auto" w:fill="auto"/>
            <w:noWrap/>
            <w:vAlign w:val="bottom"/>
            <w:hideMark/>
          </w:tcPr>
          <w:p w14:paraId="63993D01"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8C62C0E" w14:textId="77777777" w:rsidR="00A477C3" w:rsidRDefault="00A477C3">
            <w:pPr>
              <w:rPr>
                <w:rFonts w:ascii="Aptos Narrow" w:hAnsi="Aptos Narrow"/>
                <w:color w:val="000000"/>
                <w:sz w:val="22"/>
                <w:szCs w:val="22"/>
              </w:rPr>
            </w:pPr>
            <w:r>
              <w:rPr>
                <w:rFonts w:ascii="Aptos Narrow" w:hAnsi="Aptos Narrow"/>
                <w:color w:val="000000"/>
                <w:sz w:val="22"/>
                <w:szCs w:val="22"/>
              </w:rPr>
              <w:t>03/11</w:t>
            </w:r>
          </w:p>
        </w:tc>
      </w:tr>
      <w:tr w:rsidR="00A477C3" w14:paraId="25BFD432" w14:textId="77777777" w:rsidTr="00A477C3">
        <w:trPr>
          <w:trHeight w:val="295"/>
        </w:trPr>
        <w:tc>
          <w:tcPr>
            <w:tcW w:w="1420" w:type="dxa"/>
            <w:tcBorders>
              <w:top w:val="nil"/>
              <w:left w:val="nil"/>
              <w:bottom w:val="nil"/>
              <w:right w:val="nil"/>
            </w:tcBorders>
            <w:shd w:val="clear" w:color="auto" w:fill="auto"/>
            <w:noWrap/>
            <w:vAlign w:val="bottom"/>
            <w:hideMark/>
          </w:tcPr>
          <w:p w14:paraId="2616028D"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356C9152" w14:textId="77777777" w:rsidR="00A477C3" w:rsidRDefault="00A477C3">
            <w:pPr>
              <w:rPr>
                <w:rFonts w:ascii="Aptos Narrow" w:hAnsi="Aptos Narrow"/>
                <w:color w:val="000000"/>
                <w:sz w:val="22"/>
                <w:szCs w:val="22"/>
              </w:rPr>
            </w:pPr>
            <w:r>
              <w:rPr>
                <w:rFonts w:ascii="Aptos Narrow" w:hAnsi="Aptos Narrow"/>
                <w:color w:val="000000"/>
                <w:sz w:val="22"/>
                <w:szCs w:val="22"/>
              </w:rPr>
              <w:t>12/30</w:t>
            </w:r>
          </w:p>
        </w:tc>
        <w:tc>
          <w:tcPr>
            <w:tcW w:w="960" w:type="dxa"/>
            <w:tcBorders>
              <w:top w:val="nil"/>
              <w:left w:val="nil"/>
              <w:bottom w:val="nil"/>
              <w:right w:val="nil"/>
            </w:tcBorders>
            <w:shd w:val="clear" w:color="auto" w:fill="auto"/>
            <w:noWrap/>
            <w:vAlign w:val="bottom"/>
            <w:hideMark/>
          </w:tcPr>
          <w:p w14:paraId="210FD62D"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77983896" w14:textId="77777777" w:rsidR="00A477C3" w:rsidRDefault="00A477C3">
            <w:pPr>
              <w:rPr>
                <w:rFonts w:ascii="Aptos Narrow" w:hAnsi="Aptos Narrow"/>
                <w:color w:val="000000"/>
                <w:sz w:val="22"/>
                <w:szCs w:val="22"/>
              </w:rPr>
            </w:pPr>
            <w:r>
              <w:rPr>
                <w:rFonts w:ascii="Aptos Narrow" w:hAnsi="Aptos Narrow"/>
                <w:color w:val="000000"/>
                <w:sz w:val="22"/>
                <w:szCs w:val="22"/>
              </w:rPr>
              <w:t>03/12</w:t>
            </w:r>
          </w:p>
        </w:tc>
      </w:tr>
      <w:tr w:rsidR="00A477C3" w14:paraId="4446CD4B" w14:textId="77777777" w:rsidTr="00A477C3">
        <w:trPr>
          <w:trHeight w:val="295"/>
        </w:trPr>
        <w:tc>
          <w:tcPr>
            <w:tcW w:w="1420" w:type="dxa"/>
            <w:tcBorders>
              <w:top w:val="nil"/>
              <w:left w:val="nil"/>
              <w:bottom w:val="nil"/>
              <w:right w:val="nil"/>
            </w:tcBorders>
            <w:shd w:val="clear" w:color="auto" w:fill="auto"/>
            <w:noWrap/>
            <w:vAlign w:val="bottom"/>
            <w:hideMark/>
          </w:tcPr>
          <w:p w14:paraId="4B3C45D3"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624F8A50" w14:textId="77777777" w:rsidR="00A477C3" w:rsidRDefault="00A477C3">
            <w:pPr>
              <w:rPr>
                <w:rFonts w:ascii="Aptos Narrow" w:hAnsi="Aptos Narrow"/>
                <w:color w:val="000000"/>
                <w:sz w:val="22"/>
                <w:szCs w:val="22"/>
              </w:rPr>
            </w:pPr>
            <w:r>
              <w:rPr>
                <w:rFonts w:ascii="Aptos Narrow" w:hAnsi="Aptos Narrow"/>
                <w:color w:val="000000"/>
                <w:sz w:val="22"/>
                <w:szCs w:val="22"/>
              </w:rPr>
              <w:t>12/31</w:t>
            </w:r>
          </w:p>
        </w:tc>
        <w:tc>
          <w:tcPr>
            <w:tcW w:w="960" w:type="dxa"/>
            <w:tcBorders>
              <w:top w:val="nil"/>
              <w:left w:val="nil"/>
              <w:bottom w:val="nil"/>
              <w:right w:val="nil"/>
            </w:tcBorders>
            <w:shd w:val="clear" w:color="auto" w:fill="auto"/>
            <w:noWrap/>
            <w:vAlign w:val="bottom"/>
            <w:hideMark/>
          </w:tcPr>
          <w:p w14:paraId="207A1706"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6D2139B" w14:textId="77777777" w:rsidR="00A477C3" w:rsidRDefault="00A477C3">
            <w:pPr>
              <w:rPr>
                <w:rFonts w:ascii="Aptos Narrow" w:hAnsi="Aptos Narrow"/>
                <w:color w:val="000000"/>
                <w:sz w:val="22"/>
                <w:szCs w:val="22"/>
              </w:rPr>
            </w:pPr>
            <w:r>
              <w:rPr>
                <w:rFonts w:ascii="Aptos Narrow" w:hAnsi="Aptos Narrow"/>
                <w:color w:val="000000"/>
                <w:sz w:val="22"/>
                <w:szCs w:val="22"/>
              </w:rPr>
              <w:t>03/13</w:t>
            </w:r>
          </w:p>
        </w:tc>
      </w:tr>
      <w:tr w:rsidR="00A477C3" w14:paraId="6724D655" w14:textId="77777777" w:rsidTr="00A477C3">
        <w:trPr>
          <w:trHeight w:val="295"/>
        </w:trPr>
        <w:tc>
          <w:tcPr>
            <w:tcW w:w="1420" w:type="dxa"/>
            <w:tcBorders>
              <w:top w:val="single" w:sz="4" w:space="0" w:color="auto"/>
              <w:left w:val="nil"/>
              <w:bottom w:val="nil"/>
              <w:right w:val="nil"/>
            </w:tcBorders>
            <w:shd w:val="clear" w:color="auto" w:fill="auto"/>
            <w:noWrap/>
            <w:vAlign w:val="bottom"/>
            <w:hideMark/>
          </w:tcPr>
          <w:p w14:paraId="6B3E819F" w14:textId="77777777" w:rsidR="00A477C3" w:rsidRDefault="00A477C3">
            <w:pPr>
              <w:rPr>
                <w:rFonts w:ascii="Aptos Narrow" w:hAnsi="Aptos Narrow"/>
                <w:color w:val="000000"/>
                <w:sz w:val="22"/>
                <w:szCs w:val="22"/>
              </w:rPr>
            </w:pPr>
            <w:r>
              <w:rPr>
                <w:rFonts w:ascii="Aptos Narrow" w:hAnsi="Aptos Narrow"/>
                <w:color w:val="000000"/>
                <w:sz w:val="22"/>
                <w:szCs w:val="22"/>
              </w:rPr>
              <w:t>P3</w:t>
            </w:r>
          </w:p>
        </w:tc>
        <w:tc>
          <w:tcPr>
            <w:tcW w:w="1320" w:type="dxa"/>
            <w:tcBorders>
              <w:top w:val="single" w:sz="4" w:space="0" w:color="auto"/>
              <w:left w:val="nil"/>
              <w:bottom w:val="nil"/>
              <w:right w:val="single" w:sz="4" w:space="0" w:color="auto"/>
            </w:tcBorders>
            <w:shd w:val="clear" w:color="auto" w:fill="auto"/>
            <w:noWrap/>
            <w:vAlign w:val="bottom"/>
            <w:hideMark/>
          </w:tcPr>
          <w:p w14:paraId="57FFA69F" w14:textId="77777777" w:rsidR="00A477C3" w:rsidRDefault="00A477C3">
            <w:pPr>
              <w:rPr>
                <w:rFonts w:ascii="Aptos Narrow" w:hAnsi="Aptos Narrow"/>
                <w:color w:val="000000"/>
                <w:sz w:val="22"/>
                <w:szCs w:val="22"/>
              </w:rPr>
            </w:pPr>
            <w:r>
              <w:rPr>
                <w:rFonts w:ascii="Aptos Narrow" w:hAnsi="Aptos Narrow"/>
                <w:color w:val="000000"/>
                <w:sz w:val="22"/>
                <w:szCs w:val="22"/>
              </w:rPr>
              <w:t>01/04</w:t>
            </w:r>
          </w:p>
        </w:tc>
        <w:tc>
          <w:tcPr>
            <w:tcW w:w="960" w:type="dxa"/>
            <w:tcBorders>
              <w:top w:val="nil"/>
              <w:left w:val="nil"/>
              <w:bottom w:val="nil"/>
              <w:right w:val="nil"/>
            </w:tcBorders>
            <w:shd w:val="clear" w:color="auto" w:fill="auto"/>
            <w:noWrap/>
            <w:vAlign w:val="bottom"/>
            <w:hideMark/>
          </w:tcPr>
          <w:p w14:paraId="05A81754"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C93A4C5" w14:textId="77777777" w:rsidR="00A477C3" w:rsidRDefault="00A477C3">
            <w:pPr>
              <w:rPr>
                <w:rFonts w:ascii="Aptos Narrow" w:hAnsi="Aptos Narrow"/>
                <w:color w:val="000000"/>
                <w:sz w:val="22"/>
                <w:szCs w:val="22"/>
              </w:rPr>
            </w:pPr>
            <w:r>
              <w:rPr>
                <w:rFonts w:ascii="Aptos Narrow" w:hAnsi="Aptos Narrow"/>
                <w:color w:val="000000"/>
                <w:sz w:val="22"/>
                <w:szCs w:val="22"/>
              </w:rPr>
              <w:t>03/14</w:t>
            </w:r>
          </w:p>
        </w:tc>
      </w:tr>
      <w:tr w:rsidR="00A477C3" w14:paraId="1B044497" w14:textId="77777777" w:rsidTr="00A477C3">
        <w:trPr>
          <w:trHeight w:val="295"/>
        </w:trPr>
        <w:tc>
          <w:tcPr>
            <w:tcW w:w="1420" w:type="dxa"/>
            <w:tcBorders>
              <w:top w:val="nil"/>
              <w:left w:val="nil"/>
              <w:bottom w:val="nil"/>
              <w:right w:val="nil"/>
            </w:tcBorders>
            <w:shd w:val="clear" w:color="auto" w:fill="auto"/>
            <w:noWrap/>
            <w:vAlign w:val="bottom"/>
            <w:hideMark/>
          </w:tcPr>
          <w:p w14:paraId="0B3F60A3"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96AF3F5" w14:textId="77777777" w:rsidR="00A477C3" w:rsidRDefault="00A477C3">
            <w:pPr>
              <w:rPr>
                <w:rFonts w:ascii="Aptos Narrow" w:hAnsi="Aptos Narrow"/>
                <w:color w:val="000000"/>
                <w:sz w:val="22"/>
                <w:szCs w:val="22"/>
              </w:rPr>
            </w:pPr>
            <w:r>
              <w:rPr>
                <w:rFonts w:ascii="Aptos Narrow" w:hAnsi="Aptos Narrow"/>
                <w:color w:val="000000"/>
                <w:sz w:val="22"/>
                <w:szCs w:val="22"/>
              </w:rPr>
              <w:t>01/05</w:t>
            </w:r>
          </w:p>
        </w:tc>
        <w:tc>
          <w:tcPr>
            <w:tcW w:w="960" w:type="dxa"/>
            <w:tcBorders>
              <w:top w:val="nil"/>
              <w:left w:val="nil"/>
              <w:bottom w:val="nil"/>
              <w:right w:val="nil"/>
            </w:tcBorders>
            <w:shd w:val="clear" w:color="auto" w:fill="auto"/>
            <w:noWrap/>
            <w:vAlign w:val="bottom"/>
            <w:hideMark/>
          </w:tcPr>
          <w:p w14:paraId="371DADF5"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8A77370" w14:textId="77777777" w:rsidR="00A477C3" w:rsidRDefault="00A477C3">
            <w:pPr>
              <w:rPr>
                <w:rFonts w:ascii="Aptos Narrow" w:hAnsi="Aptos Narrow"/>
                <w:color w:val="000000"/>
                <w:sz w:val="22"/>
                <w:szCs w:val="22"/>
              </w:rPr>
            </w:pPr>
            <w:r>
              <w:rPr>
                <w:rFonts w:ascii="Aptos Narrow" w:hAnsi="Aptos Narrow"/>
                <w:color w:val="000000"/>
                <w:sz w:val="22"/>
                <w:szCs w:val="22"/>
              </w:rPr>
              <w:t>03/15</w:t>
            </w:r>
          </w:p>
        </w:tc>
      </w:tr>
      <w:tr w:rsidR="00A477C3" w14:paraId="31C3F21C" w14:textId="77777777" w:rsidTr="00A477C3">
        <w:trPr>
          <w:trHeight w:val="295"/>
        </w:trPr>
        <w:tc>
          <w:tcPr>
            <w:tcW w:w="1420" w:type="dxa"/>
            <w:tcBorders>
              <w:top w:val="nil"/>
              <w:left w:val="nil"/>
              <w:bottom w:val="nil"/>
              <w:right w:val="nil"/>
            </w:tcBorders>
            <w:shd w:val="clear" w:color="auto" w:fill="auto"/>
            <w:noWrap/>
            <w:vAlign w:val="bottom"/>
            <w:hideMark/>
          </w:tcPr>
          <w:p w14:paraId="0DC8117A"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4F5326C6" w14:textId="77777777" w:rsidR="00A477C3" w:rsidRDefault="00A477C3">
            <w:pPr>
              <w:rPr>
                <w:rFonts w:ascii="Aptos Narrow" w:hAnsi="Aptos Narrow"/>
                <w:color w:val="000000"/>
                <w:sz w:val="22"/>
                <w:szCs w:val="22"/>
              </w:rPr>
            </w:pPr>
            <w:r>
              <w:rPr>
                <w:rFonts w:ascii="Aptos Narrow" w:hAnsi="Aptos Narrow"/>
                <w:color w:val="000000"/>
                <w:sz w:val="22"/>
                <w:szCs w:val="22"/>
              </w:rPr>
              <w:t>01/06</w:t>
            </w:r>
          </w:p>
        </w:tc>
        <w:tc>
          <w:tcPr>
            <w:tcW w:w="960" w:type="dxa"/>
            <w:tcBorders>
              <w:top w:val="nil"/>
              <w:left w:val="nil"/>
              <w:bottom w:val="nil"/>
              <w:right w:val="nil"/>
            </w:tcBorders>
            <w:shd w:val="clear" w:color="auto" w:fill="auto"/>
            <w:noWrap/>
            <w:vAlign w:val="bottom"/>
            <w:hideMark/>
          </w:tcPr>
          <w:p w14:paraId="44034F46"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E0505FF" w14:textId="77777777" w:rsidR="00A477C3" w:rsidRDefault="00A477C3">
            <w:pPr>
              <w:rPr>
                <w:rFonts w:ascii="Aptos Narrow" w:hAnsi="Aptos Narrow"/>
                <w:color w:val="000000"/>
                <w:sz w:val="22"/>
                <w:szCs w:val="22"/>
              </w:rPr>
            </w:pPr>
            <w:r>
              <w:rPr>
                <w:rFonts w:ascii="Aptos Narrow" w:hAnsi="Aptos Narrow"/>
                <w:color w:val="000000"/>
                <w:sz w:val="22"/>
                <w:szCs w:val="22"/>
              </w:rPr>
              <w:t>03/16</w:t>
            </w:r>
          </w:p>
        </w:tc>
      </w:tr>
      <w:tr w:rsidR="00A477C3" w14:paraId="4CE3502E" w14:textId="77777777" w:rsidTr="00A477C3">
        <w:trPr>
          <w:trHeight w:val="295"/>
        </w:trPr>
        <w:tc>
          <w:tcPr>
            <w:tcW w:w="1420" w:type="dxa"/>
            <w:tcBorders>
              <w:top w:val="nil"/>
              <w:left w:val="nil"/>
              <w:bottom w:val="nil"/>
              <w:right w:val="nil"/>
            </w:tcBorders>
            <w:shd w:val="clear" w:color="auto" w:fill="auto"/>
            <w:noWrap/>
            <w:vAlign w:val="bottom"/>
            <w:hideMark/>
          </w:tcPr>
          <w:p w14:paraId="452BFA48"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432D7B64" w14:textId="77777777" w:rsidR="00A477C3" w:rsidRDefault="00A477C3">
            <w:pPr>
              <w:rPr>
                <w:rFonts w:ascii="Aptos Narrow" w:hAnsi="Aptos Narrow"/>
                <w:color w:val="000000"/>
                <w:sz w:val="22"/>
                <w:szCs w:val="22"/>
              </w:rPr>
            </w:pPr>
            <w:r>
              <w:rPr>
                <w:rFonts w:ascii="Aptos Narrow" w:hAnsi="Aptos Narrow"/>
                <w:color w:val="000000"/>
                <w:sz w:val="22"/>
                <w:szCs w:val="22"/>
              </w:rPr>
              <w:t>01/07</w:t>
            </w:r>
          </w:p>
        </w:tc>
        <w:tc>
          <w:tcPr>
            <w:tcW w:w="960" w:type="dxa"/>
            <w:tcBorders>
              <w:top w:val="nil"/>
              <w:left w:val="nil"/>
              <w:bottom w:val="nil"/>
              <w:right w:val="nil"/>
            </w:tcBorders>
            <w:shd w:val="clear" w:color="auto" w:fill="auto"/>
            <w:noWrap/>
            <w:vAlign w:val="bottom"/>
            <w:hideMark/>
          </w:tcPr>
          <w:p w14:paraId="42E37FFF"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CB23D38" w14:textId="77777777" w:rsidR="00A477C3" w:rsidRDefault="00A477C3">
            <w:pPr>
              <w:rPr>
                <w:rFonts w:ascii="Aptos Narrow" w:hAnsi="Aptos Narrow"/>
                <w:color w:val="000000"/>
                <w:sz w:val="22"/>
                <w:szCs w:val="22"/>
              </w:rPr>
            </w:pPr>
            <w:r>
              <w:rPr>
                <w:rFonts w:ascii="Aptos Narrow" w:hAnsi="Aptos Narrow"/>
                <w:color w:val="000000"/>
                <w:sz w:val="22"/>
                <w:szCs w:val="22"/>
              </w:rPr>
              <w:t>03/17</w:t>
            </w:r>
          </w:p>
        </w:tc>
      </w:tr>
      <w:tr w:rsidR="00A477C3" w14:paraId="49F8C33D" w14:textId="77777777" w:rsidTr="00A477C3">
        <w:trPr>
          <w:trHeight w:val="295"/>
        </w:trPr>
        <w:tc>
          <w:tcPr>
            <w:tcW w:w="1420" w:type="dxa"/>
            <w:tcBorders>
              <w:top w:val="nil"/>
              <w:left w:val="nil"/>
              <w:bottom w:val="nil"/>
              <w:right w:val="nil"/>
            </w:tcBorders>
            <w:shd w:val="clear" w:color="auto" w:fill="auto"/>
            <w:noWrap/>
            <w:vAlign w:val="bottom"/>
            <w:hideMark/>
          </w:tcPr>
          <w:p w14:paraId="4787CF73"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402E4758" w14:textId="77777777" w:rsidR="00A477C3" w:rsidRDefault="00A477C3">
            <w:pPr>
              <w:rPr>
                <w:rFonts w:ascii="Aptos Narrow" w:hAnsi="Aptos Narrow"/>
                <w:color w:val="000000"/>
                <w:sz w:val="22"/>
                <w:szCs w:val="22"/>
              </w:rPr>
            </w:pPr>
            <w:r>
              <w:rPr>
                <w:rFonts w:ascii="Aptos Narrow" w:hAnsi="Aptos Narrow"/>
                <w:color w:val="000000"/>
                <w:sz w:val="22"/>
                <w:szCs w:val="22"/>
              </w:rPr>
              <w:t>01/08</w:t>
            </w:r>
          </w:p>
        </w:tc>
        <w:tc>
          <w:tcPr>
            <w:tcW w:w="960" w:type="dxa"/>
            <w:tcBorders>
              <w:top w:val="single" w:sz="4" w:space="0" w:color="auto"/>
              <w:left w:val="nil"/>
              <w:bottom w:val="nil"/>
              <w:right w:val="nil"/>
            </w:tcBorders>
            <w:shd w:val="clear" w:color="auto" w:fill="auto"/>
            <w:noWrap/>
            <w:vAlign w:val="bottom"/>
            <w:hideMark/>
          </w:tcPr>
          <w:p w14:paraId="4A73C945" w14:textId="77777777" w:rsidR="00A477C3" w:rsidRDefault="00A477C3">
            <w:pPr>
              <w:rPr>
                <w:rFonts w:ascii="Aptos Narrow" w:hAnsi="Aptos Narrow"/>
                <w:color w:val="000000"/>
                <w:sz w:val="22"/>
                <w:szCs w:val="22"/>
              </w:rPr>
            </w:pPr>
            <w:r>
              <w:rPr>
                <w:rFonts w:ascii="Aptos Narrow" w:hAnsi="Aptos Narrow"/>
                <w:color w:val="000000"/>
                <w:sz w:val="22"/>
                <w:szCs w:val="22"/>
              </w:rPr>
              <w:t>P8</w:t>
            </w:r>
          </w:p>
        </w:tc>
        <w:tc>
          <w:tcPr>
            <w:tcW w:w="960" w:type="dxa"/>
            <w:tcBorders>
              <w:top w:val="single" w:sz="4" w:space="0" w:color="auto"/>
              <w:left w:val="nil"/>
              <w:bottom w:val="nil"/>
              <w:right w:val="nil"/>
            </w:tcBorders>
            <w:shd w:val="clear" w:color="auto" w:fill="auto"/>
            <w:noWrap/>
            <w:vAlign w:val="bottom"/>
            <w:hideMark/>
          </w:tcPr>
          <w:p w14:paraId="56FD2EC9" w14:textId="77777777" w:rsidR="00A477C3" w:rsidRDefault="00A477C3">
            <w:pPr>
              <w:rPr>
                <w:rFonts w:ascii="Aptos Narrow" w:hAnsi="Aptos Narrow"/>
                <w:color w:val="000000"/>
                <w:sz w:val="22"/>
                <w:szCs w:val="22"/>
              </w:rPr>
            </w:pPr>
            <w:r>
              <w:rPr>
                <w:rFonts w:ascii="Aptos Narrow" w:hAnsi="Aptos Narrow"/>
                <w:color w:val="000000"/>
                <w:sz w:val="22"/>
                <w:szCs w:val="22"/>
              </w:rPr>
              <w:t>03/22</w:t>
            </w:r>
          </w:p>
        </w:tc>
      </w:tr>
      <w:tr w:rsidR="00A477C3" w14:paraId="1B2E7D3B" w14:textId="77777777" w:rsidTr="00A477C3">
        <w:trPr>
          <w:trHeight w:val="295"/>
        </w:trPr>
        <w:tc>
          <w:tcPr>
            <w:tcW w:w="1420" w:type="dxa"/>
            <w:tcBorders>
              <w:top w:val="nil"/>
              <w:left w:val="nil"/>
              <w:bottom w:val="nil"/>
              <w:right w:val="nil"/>
            </w:tcBorders>
            <w:shd w:val="clear" w:color="auto" w:fill="auto"/>
            <w:noWrap/>
            <w:vAlign w:val="bottom"/>
            <w:hideMark/>
          </w:tcPr>
          <w:p w14:paraId="6766DC6A"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7022C5DE" w14:textId="77777777" w:rsidR="00A477C3" w:rsidRDefault="00A477C3">
            <w:pPr>
              <w:rPr>
                <w:rFonts w:ascii="Aptos Narrow" w:hAnsi="Aptos Narrow"/>
                <w:color w:val="000000"/>
                <w:sz w:val="22"/>
                <w:szCs w:val="22"/>
              </w:rPr>
            </w:pPr>
            <w:r>
              <w:rPr>
                <w:rFonts w:ascii="Aptos Narrow" w:hAnsi="Aptos Narrow"/>
                <w:color w:val="000000"/>
                <w:sz w:val="22"/>
                <w:szCs w:val="22"/>
              </w:rPr>
              <w:t>01/09</w:t>
            </w:r>
          </w:p>
        </w:tc>
        <w:tc>
          <w:tcPr>
            <w:tcW w:w="960" w:type="dxa"/>
            <w:tcBorders>
              <w:top w:val="nil"/>
              <w:left w:val="nil"/>
              <w:bottom w:val="nil"/>
              <w:right w:val="nil"/>
            </w:tcBorders>
            <w:shd w:val="clear" w:color="auto" w:fill="auto"/>
            <w:noWrap/>
            <w:vAlign w:val="bottom"/>
            <w:hideMark/>
          </w:tcPr>
          <w:p w14:paraId="010DBD0E"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71A68AE" w14:textId="77777777" w:rsidR="00A477C3" w:rsidRDefault="00A477C3">
            <w:pPr>
              <w:rPr>
                <w:rFonts w:ascii="Aptos Narrow" w:hAnsi="Aptos Narrow"/>
                <w:color w:val="000000"/>
                <w:sz w:val="22"/>
                <w:szCs w:val="22"/>
              </w:rPr>
            </w:pPr>
            <w:r>
              <w:rPr>
                <w:rFonts w:ascii="Aptos Narrow" w:hAnsi="Aptos Narrow"/>
                <w:color w:val="000000"/>
                <w:sz w:val="22"/>
                <w:szCs w:val="22"/>
              </w:rPr>
              <w:t>03/23</w:t>
            </w:r>
          </w:p>
        </w:tc>
      </w:tr>
      <w:tr w:rsidR="00A477C3" w14:paraId="411A56F0" w14:textId="77777777" w:rsidTr="00A477C3">
        <w:trPr>
          <w:trHeight w:val="295"/>
        </w:trPr>
        <w:tc>
          <w:tcPr>
            <w:tcW w:w="1420" w:type="dxa"/>
            <w:tcBorders>
              <w:top w:val="nil"/>
              <w:left w:val="nil"/>
              <w:bottom w:val="nil"/>
              <w:right w:val="nil"/>
            </w:tcBorders>
            <w:shd w:val="clear" w:color="auto" w:fill="auto"/>
            <w:noWrap/>
            <w:vAlign w:val="bottom"/>
            <w:hideMark/>
          </w:tcPr>
          <w:p w14:paraId="6187113E"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15AD60B0" w14:textId="77777777" w:rsidR="00A477C3" w:rsidRDefault="00A477C3">
            <w:pPr>
              <w:rPr>
                <w:rFonts w:ascii="Aptos Narrow" w:hAnsi="Aptos Narrow"/>
                <w:color w:val="000000"/>
                <w:sz w:val="22"/>
                <w:szCs w:val="22"/>
              </w:rPr>
            </w:pPr>
            <w:r>
              <w:rPr>
                <w:rFonts w:ascii="Aptos Narrow" w:hAnsi="Aptos Narrow"/>
                <w:color w:val="000000"/>
                <w:sz w:val="22"/>
                <w:szCs w:val="22"/>
              </w:rPr>
              <w:t>01/10</w:t>
            </w:r>
          </w:p>
        </w:tc>
        <w:tc>
          <w:tcPr>
            <w:tcW w:w="960" w:type="dxa"/>
            <w:tcBorders>
              <w:top w:val="nil"/>
              <w:left w:val="nil"/>
              <w:bottom w:val="nil"/>
              <w:right w:val="nil"/>
            </w:tcBorders>
            <w:shd w:val="clear" w:color="auto" w:fill="auto"/>
            <w:noWrap/>
            <w:vAlign w:val="bottom"/>
            <w:hideMark/>
          </w:tcPr>
          <w:p w14:paraId="376303F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C9C3E99" w14:textId="77777777" w:rsidR="00A477C3" w:rsidRDefault="00A477C3">
            <w:pPr>
              <w:rPr>
                <w:rFonts w:ascii="Aptos Narrow" w:hAnsi="Aptos Narrow"/>
                <w:color w:val="000000"/>
                <w:sz w:val="22"/>
                <w:szCs w:val="22"/>
              </w:rPr>
            </w:pPr>
            <w:r>
              <w:rPr>
                <w:rFonts w:ascii="Aptos Narrow" w:hAnsi="Aptos Narrow"/>
                <w:color w:val="000000"/>
                <w:sz w:val="22"/>
                <w:szCs w:val="22"/>
              </w:rPr>
              <w:t>03/24</w:t>
            </w:r>
          </w:p>
        </w:tc>
      </w:tr>
      <w:tr w:rsidR="00A477C3" w14:paraId="76F8B1B6" w14:textId="77777777" w:rsidTr="00A477C3">
        <w:trPr>
          <w:trHeight w:val="295"/>
        </w:trPr>
        <w:tc>
          <w:tcPr>
            <w:tcW w:w="1420" w:type="dxa"/>
            <w:tcBorders>
              <w:top w:val="nil"/>
              <w:left w:val="nil"/>
              <w:bottom w:val="nil"/>
              <w:right w:val="nil"/>
            </w:tcBorders>
            <w:shd w:val="clear" w:color="auto" w:fill="auto"/>
            <w:noWrap/>
            <w:vAlign w:val="bottom"/>
            <w:hideMark/>
          </w:tcPr>
          <w:p w14:paraId="2A8609A2"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732C5A86" w14:textId="77777777" w:rsidR="00A477C3" w:rsidRDefault="00A477C3">
            <w:pPr>
              <w:rPr>
                <w:rFonts w:ascii="Aptos Narrow" w:hAnsi="Aptos Narrow"/>
                <w:color w:val="000000"/>
                <w:sz w:val="22"/>
                <w:szCs w:val="22"/>
              </w:rPr>
            </w:pPr>
            <w:r>
              <w:rPr>
                <w:rFonts w:ascii="Aptos Narrow" w:hAnsi="Aptos Narrow"/>
                <w:color w:val="000000"/>
                <w:sz w:val="22"/>
                <w:szCs w:val="22"/>
              </w:rPr>
              <w:t>01/12</w:t>
            </w:r>
          </w:p>
        </w:tc>
        <w:tc>
          <w:tcPr>
            <w:tcW w:w="960" w:type="dxa"/>
            <w:tcBorders>
              <w:top w:val="nil"/>
              <w:left w:val="nil"/>
              <w:bottom w:val="nil"/>
              <w:right w:val="nil"/>
            </w:tcBorders>
            <w:shd w:val="clear" w:color="auto" w:fill="auto"/>
            <w:noWrap/>
            <w:vAlign w:val="bottom"/>
            <w:hideMark/>
          </w:tcPr>
          <w:p w14:paraId="0799BC3F"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FD77037" w14:textId="77777777" w:rsidR="00A477C3" w:rsidRDefault="00A477C3">
            <w:pPr>
              <w:rPr>
                <w:rFonts w:ascii="Aptos Narrow" w:hAnsi="Aptos Narrow"/>
                <w:color w:val="000000"/>
                <w:sz w:val="22"/>
                <w:szCs w:val="22"/>
              </w:rPr>
            </w:pPr>
            <w:r>
              <w:rPr>
                <w:rFonts w:ascii="Aptos Narrow" w:hAnsi="Aptos Narrow"/>
                <w:color w:val="000000"/>
                <w:sz w:val="22"/>
                <w:szCs w:val="22"/>
              </w:rPr>
              <w:t>03/25</w:t>
            </w:r>
          </w:p>
        </w:tc>
      </w:tr>
      <w:tr w:rsidR="00A477C3" w14:paraId="6C9C6138" w14:textId="77777777" w:rsidTr="00A477C3">
        <w:trPr>
          <w:trHeight w:val="295"/>
        </w:trPr>
        <w:tc>
          <w:tcPr>
            <w:tcW w:w="1420" w:type="dxa"/>
            <w:tcBorders>
              <w:top w:val="single" w:sz="4" w:space="0" w:color="auto"/>
              <w:left w:val="nil"/>
              <w:bottom w:val="nil"/>
              <w:right w:val="nil"/>
            </w:tcBorders>
            <w:shd w:val="clear" w:color="auto" w:fill="auto"/>
            <w:noWrap/>
            <w:vAlign w:val="bottom"/>
            <w:hideMark/>
          </w:tcPr>
          <w:p w14:paraId="3DC69B1D" w14:textId="77777777" w:rsidR="00A477C3" w:rsidRDefault="00A477C3">
            <w:pPr>
              <w:rPr>
                <w:rFonts w:ascii="Aptos Narrow" w:hAnsi="Aptos Narrow"/>
                <w:color w:val="000000"/>
                <w:sz w:val="22"/>
                <w:szCs w:val="22"/>
              </w:rPr>
            </w:pPr>
            <w:r>
              <w:rPr>
                <w:rFonts w:ascii="Aptos Narrow" w:hAnsi="Aptos Narrow"/>
                <w:color w:val="000000"/>
                <w:sz w:val="22"/>
                <w:szCs w:val="22"/>
              </w:rPr>
              <w:t>P4</w:t>
            </w:r>
          </w:p>
        </w:tc>
        <w:tc>
          <w:tcPr>
            <w:tcW w:w="1320" w:type="dxa"/>
            <w:tcBorders>
              <w:top w:val="single" w:sz="4" w:space="0" w:color="auto"/>
              <w:left w:val="nil"/>
              <w:bottom w:val="nil"/>
              <w:right w:val="single" w:sz="4" w:space="0" w:color="auto"/>
            </w:tcBorders>
            <w:shd w:val="clear" w:color="auto" w:fill="auto"/>
            <w:noWrap/>
            <w:vAlign w:val="bottom"/>
            <w:hideMark/>
          </w:tcPr>
          <w:p w14:paraId="07397517" w14:textId="77777777" w:rsidR="00A477C3" w:rsidRDefault="00A477C3">
            <w:pPr>
              <w:rPr>
                <w:rFonts w:ascii="Aptos Narrow" w:hAnsi="Aptos Narrow"/>
                <w:color w:val="000000"/>
                <w:sz w:val="22"/>
                <w:szCs w:val="22"/>
              </w:rPr>
            </w:pPr>
            <w:r>
              <w:rPr>
                <w:rFonts w:ascii="Aptos Narrow" w:hAnsi="Aptos Narrow"/>
                <w:color w:val="000000"/>
                <w:sz w:val="22"/>
                <w:szCs w:val="22"/>
              </w:rPr>
              <w:t>01/14</w:t>
            </w:r>
          </w:p>
        </w:tc>
        <w:tc>
          <w:tcPr>
            <w:tcW w:w="960" w:type="dxa"/>
            <w:tcBorders>
              <w:top w:val="nil"/>
              <w:left w:val="nil"/>
              <w:bottom w:val="nil"/>
              <w:right w:val="nil"/>
            </w:tcBorders>
            <w:shd w:val="clear" w:color="auto" w:fill="auto"/>
            <w:noWrap/>
            <w:vAlign w:val="bottom"/>
            <w:hideMark/>
          </w:tcPr>
          <w:p w14:paraId="424DA6C2"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8032B2E" w14:textId="77777777" w:rsidR="00A477C3" w:rsidRDefault="00A477C3">
            <w:pPr>
              <w:rPr>
                <w:rFonts w:ascii="Aptos Narrow" w:hAnsi="Aptos Narrow"/>
                <w:color w:val="000000"/>
                <w:sz w:val="22"/>
                <w:szCs w:val="22"/>
              </w:rPr>
            </w:pPr>
            <w:r>
              <w:rPr>
                <w:rFonts w:ascii="Aptos Narrow" w:hAnsi="Aptos Narrow"/>
                <w:color w:val="000000"/>
                <w:sz w:val="22"/>
                <w:szCs w:val="22"/>
              </w:rPr>
              <w:t>03/26</w:t>
            </w:r>
          </w:p>
        </w:tc>
      </w:tr>
      <w:tr w:rsidR="00A477C3" w14:paraId="00873B3D" w14:textId="77777777" w:rsidTr="00A477C3">
        <w:trPr>
          <w:trHeight w:val="295"/>
        </w:trPr>
        <w:tc>
          <w:tcPr>
            <w:tcW w:w="1420" w:type="dxa"/>
            <w:tcBorders>
              <w:top w:val="nil"/>
              <w:left w:val="nil"/>
              <w:bottom w:val="nil"/>
              <w:right w:val="nil"/>
            </w:tcBorders>
            <w:shd w:val="clear" w:color="auto" w:fill="auto"/>
            <w:noWrap/>
            <w:vAlign w:val="bottom"/>
            <w:hideMark/>
          </w:tcPr>
          <w:p w14:paraId="464A958F"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36585E4D" w14:textId="77777777" w:rsidR="00A477C3" w:rsidRDefault="00A477C3">
            <w:pPr>
              <w:rPr>
                <w:rFonts w:ascii="Aptos Narrow" w:hAnsi="Aptos Narrow"/>
                <w:color w:val="000000"/>
                <w:sz w:val="22"/>
                <w:szCs w:val="22"/>
              </w:rPr>
            </w:pPr>
            <w:r>
              <w:rPr>
                <w:rFonts w:ascii="Aptos Narrow" w:hAnsi="Aptos Narrow"/>
                <w:color w:val="000000"/>
                <w:sz w:val="22"/>
                <w:szCs w:val="22"/>
              </w:rPr>
              <w:t>01/15</w:t>
            </w:r>
          </w:p>
        </w:tc>
        <w:tc>
          <w:tcPr>
            <w:tcW w:w="960" w:type="dxa"/>
            <w:tcBorders>
              <w:top w:val="nil"/>
              <w:left w:val="nil"/>
              <w:bottom w:val="nil"/>
              <w:right w:val="nil"/>
            </w:tcBorders>
            <w:shd w:val="clear" w:color="auto" w:fill="auto"/>
            <w:noWrap/>
            <w:vAlign w:val="bottom"/>
            <w:hideMark/>
          </w:tcPr>
          <w:p w14:paraId="77267128"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18D00CC9" w14:textId="77777777" w:rsidR="00A477C3" w:rsidRDefault="00A477C3">
            <w:pPr>
              <w:rPr>
                <w:rFonts w:ascii="Aptos Narrow" w:hAnsi="Aptos Narrow"/>
                <w:color w:val="000000"/>
                <w:sz w:val="22"/>
                <w:szCs w:val="22"/>
              </w:rPr>
            </w:pPr>
            <w:r>
              <w:rPr>
                <w:rFonts w:ascii="Aptos Narrow" w:hAnsi="Aptos Narrow"/>
                <w:color w:val="000000"/>
                <w:sz w:val="22"/>
                <w:szCs w:val="22"/>
              </w:rPr>
              <w:t>03/27</w:t>
            </w:r>
          </w:p>
        </w:tc>
      </w:tr>
      <w:tr w:rsidR="00A477C3" w14:paraId="75F9DBE3" w14:textId="77777777" w:rsidTr="00A477C3">
        <w:trPr>
          <w:trHeight w:val="295"/>
        </w:trPr>
        <w:tc>
          <w:tcPr>
            <w:tcW w:w="1420" w:type="dxa"/>
            <w:tcBorders>
              <w:top w:val="nil"/>
              <w:left w:val="nil"/>
              <w:bottom w:val="nil"/>
              <w:right w:val="nil"/>
            </w:tcBorders>
            <w:shd w:val="clear" w:color="auto" w:fill="auto"/>
            <w:noWrap/>
            <w:vAlign w:val="bottom"/>
            <w:hideMark/>
          </w:tcPr>
          <w:p w14:paraId="5EF839D2"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73CF2300" w14:textId="77777777" w:rsidR="00A477C3" w:rsidRDefault="00A477C3">
            <w:pPr>
              <w:rPr>
                <w:rFonts w:ascii="Aptos Narrow" w:hAnsi="Aptos Narrow"/>
                <w:color w:val="000000"/>
                <w:sz w:val="22"/>
                <w:szCs w:val="22"/>
              </w:rPr>
            </w:pPr>
            <w:r>
              <w:rPr>
                <w:rFonts w:ascii="Aptos Narrow" w:hAnsi="Aptos Narrow"/>
                <w:color w:val="000000"/>
                <w:sz w:val="22"/>
                <w:szCs w:val="22"/>
              </w:rPr>
              <w:t>01/16</w:t>
            </w:r>
          </w:p>
        </w:tc>
        <w:tc>
          <w:tcPr>
            <w:tcW w:w="960" w:type="dxa"/>
            <w:tcBorders>
              <w:top w:val="nil"/>
              <w:left w:val="nil"/>
              <w:bottom w:val="single" w:sz="4" w:space="0" w:color="auto"/>
              <w:right w:val="nil"/>
            </w:tcBorders>
            <w:shd w:val="clear" w:color="auto" w:fill="auto"/>
            <w:noWrap/>
            <w:vAlign w:val="bottom"/>
            <w:hideMark/>
          </w:tcPr>
          <w:p w14:paraId="6C7EAA03"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524D2E66" w14:textId="77777777" w:rsidR="00A477C3" w:rsidRDefault="00A477C3">
            <w:pPr>
              <w:rPr>
                <w:rFonts w:ascii="Aptos Narrow" w:hAnsi="Aptos Narrow"/>
                <w:color w:val="000000"/>
                <w:sz w:val="22"/>
                <w:szCs w:val="22"/>
              </w:rPr>
            </w:pPr>
            <w:r>
              <w:rPr>
                <w:rFonts w:ascii="Aptos Narrow" w:hAnsi="Aptos Narrow"/>
                <w:color w:val="000000"/>
                <w:sz w:val="22"/>
                <w:szCs w:val="22"/>
              </w:rPr>
              <w:t>03/28</w:t>
            </w:r>
          </w:p>
        </w:tc>
      </w:tr>
      <w:tr w:rsidR="00A477C3" w14:paraId="7830C169" w14:textId="77777777" w:rsidTr="00A477C3">
        <w:trPr>
          <w:trHeight w:val="295"/>
        </w:trPr>
        <w:tc>
          <w:tcPr>
            <w:tcW w:w="1420" w:type="dxa"/>
            <w:tcBorders>
              <w:top w:val="nil"/>
              <w:left w:val="nil"/>
              <w:bottom w:val="nil"/>
              <w:right w:val="nil"/>
            </w:tcBorders>
            <w:shd w:val="clear" w:color="auto" w:fill="auto"/>
            <w:noWrap/>
            <w:vAlign w:val="bottom"/>
            <w:hideMark/>
          </w:tcPr>
          <w:p w14:paraId="0D7595B2" w14:textId="77777777" w:rsidR="00A477C3" w:rsidRDefault="00A477C3">
            <w:pPr>
              <w:rPr>
                <w:rFonts w:ascii="Aptos Narrow" w:hAnsi="Aptos Narrow"/>
                <w:color w:val="000000"/>
                <w:sz w:val="22"/>
                <w:szCs w:val="22"/>
              </w:rPr>
            </w:pPr>
          </w:p>
        </w:tc>
        <w:tc>
          <w:tcPr>
            <w:tcW w:w="1320" w:type="dxa"/>
            <w:tcBorders>
              <w:top w:val="nil"/>
              <w:left w:val="nil"/>
              <w:bottom w:val="nil"/>
              <w:right w:val="single" w:sz="4" w:space="0" w:color="auto"/>
            </w:tcBorders>
            <w:shd w:val="clear" w:color="auto" w:fill="auto"/>
            <w:noWrap/>
            <w:vAlign w:val="bottom"/>
            <w:hideMark/>
          </w:tcPr>
          <w:p w14:paraId="72FC7573" w14:textId="77777777" w:rsidR="00A477C3" w:rsidRDefault="00A477C3">
            <w:pPr>
              <w:rPr>
                <w:rFonts w:ascii="Aptos Narrow" w:hAnsi="Aptos Narrow"/>
                <w:color w:val="000000"/>
                <w:sz w:val="22"/>
                <w:szCs w:val="22"/>
              </w:rPr>
            </w:pPr>
            <w:r>
              <w:rPr>
                <w:rFonts w:ascii="Aptos Narrow" w:hAnsi="Aptos Narrow"/>
                <w:color w:val="000000"/>
                <w:sz w:val="22"/>
                <w:szCs w:val="22"/>
              </w:rPr>
              <w:t>01/17</w:t>
            </w:r>
          </w:p>
        </w:tc>
        <w:tc>
          <w:tcPr>
            <w:tcW w:w="960" w:type="dxa"/>
            <w:tcBorders>
              <w:top w:val="nil"/>
              <w:left w:val="nil"/>
              <w:bottom w:val="nil"/>
              <w:right w:val="nil"/>
            </w:tcBorders>
            <w:shd w:val="clear" w:color="auto" w:fill="auto"/>
            <w:noWrap/>
            <w:vAlign w:val="bottom"/>
            <w:hideMark/>
          </w:tcPr>
          <w:p w14:paraId="5A32A7E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460FF58" w14:textId="77777777" w:rsidR="00A477C3" w:rsidRDefault="00A477C3">
            <w:pPr>
              <w:rPr>
                <w:sz w:val="20"/>
                <w:szCs w:val="20"/>
              </w:rPr>
            </w:pPr>
          </w:p>
        </w:tc>
      </w:tr>
      <w:tr w:rsidR="00A477C3" w14:paraId="2FE5604D" w14:textId="77777777" w:rsidTr="00A477C3">
        <w:trPr>
          <w:trHeight w:val="295"/>
        </w:trPr>
        <w:tc>
          <w:tcPr>
            <w:tcW w:w="1420" w:type="dxa"/>
            <w:tcBorders>
              <w:top w:val="nil"/>
              <w:left w:val="nil"/>
              <w:bottom w:val="nil"/>
              <w:right w:val="nil"/>
            </w:tcBorders>
            <w:shd w:val="clear" w:color="auto" w:fill="auto"/>
            <w:noWrap/>
            <w:vAlign w:val="bottom"/>
            <w:hideMark/>
          </w:tcPr>
          <w:p w14:paraId="0178CF50" w14:textId="77777777" w:rsidR="00A477C3" w:rsidRDefault="00A477C3">
            <w:pPr>
              <w:rPr>
                <w:sz w:val="20"/>
                <w:szCs w:val="20"/>
              </w:rPr>
            </w:pPr>
          </w:p>
        </w:tc>
        <w:tc>
          <w:tcPr>
            <w:tcW w:w="1320" w:type="dxa"/>
            <w:tcBorders>
              <w:top w:val="nil"/>
              <w:left w:val="nil"/>
              <w:bottom w:val="nil"/>
              <w:right w:val="single" w:sz="4" w:space="0" w:color="auto"/>
            </w:tcBorders>
            <w:shd w:val="clear" w:color="auto" w:fill="auto"/>
            <w:noWrap/>
            <w:vAlign w:val="bottom"/>
            <w:hideMark/>
          </w:tcPr>
          <w:p w14:paraId="12B5CE69" w14:textId="77777777" w:rsidR="00A477C3" w:rsidRDefault="00A477C3">
            <w:pPr>
              <w:rPr>
                <w:rFonts w:ascii="Aptos Narrow" w:hAnsi="Aptos Narrow"/>
                <w:color w:val="000000"/>
                <w:sz w:val="22"/>
                <w:szCs w:val="22"/>
              </w:rPr>
            </w:pPr>
            <w:r>
              <w:rPr>
                <w:rFonts w:ascii="Aptos Narrow" w:hAnsi="Aptos Narrow"/>
                <w:color w:val="000000"/>
                <w:sz w:val="22"/>
                <w:szCs w:val="22"/>
              </w:rPr>
              <w:t>01/18</w:t>
            </w:r>
          </w:p>
        </w:tc>
        <w:tc>
          <w:tcPr>
            <w:tcW w:w="960" w:type="dxa"/>
            <w:tcBorders>
              <w:top w:val="nil"/>
              <w:left w:val="nil"/>
              <w:bottom w:val="nil"/>
              <w:right w:val="nil"/>
            </w:tcBorders>
            <w:shd w:val="clear" w:color="auto" w:fill="auto"/>
            <w:noWrap/>
            <w:vAlign w:val="bottom"/>
            <w:hideMark/>
          </w:tcPr>
          <w:p w14:paraId="63BC5B46"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4C067C8F" w14:textId="77777777" w:rsidR="00A477C3" w:rsidRDefault="00A477C3">
            <w:pPr>
              <w:rPr>
                <w:sz w:val="20"/>
                <w:szCs w:val="20"/>
              </w:rPr>
            </w:pPr>
          </w:p>
        </w:tc>
      </w:tr>
      <w:tr w:rsidR="00A477C3" w14:paraId="16348464" w14:textId="77777777" w:rsidTr="00A477C3">
        <w:trPr>
          <w:trHeight w:val="295"/>
        </w:trPr>
        <w:tc>
          <w:tcPr>
            <w:tcW w:w="1420" w:type="dxa"/>
            <w:tcBorders>
              <w:top w:val="nil"/>
              <w:left w:val="nil"/>
              <w:bottom w:val="nil"/>
              <w:right w:val="nil"/>
            </w:tcBorders>
            <w:shd w:val="clear" w:color="auto" w:fill="auto"/>
            <w:noWrap/>
            <w:vAlign w:val="bottom"/>
            <w:hideMark/>
          </w:tcPr>
          <w:p w14:paraId="0DAC4876" w14:textId="77777777" w:rsidR="00A477C3" w:rsidRDefault="00A477C3">
            <w:pPr>
              <w:rPr>
                <w:sz w:val="20"/>
                <w:szCs w:val="20"/>
              </w:rPr>
            </w:pPr>
          </w:p>
        </w:tc>
        <w:tc>
          <w:tcPr>
            <w:tcW w:w="1320" w:type="dxa"/>
            <w:tcBorders>
              <w:top w:val="nil"/>
              <w:left w:val="nil"/>
              <w:bottom w:val="nil"/>
              <w:right w:val="single" w:sz="4" w:space="0" w:color="auto"/>
            </w:tcBorders>
            <w:shd w:val="clear" w:color="auto" w:fill="auto"/>
            <w:noWrap/>
            <w:vAlign w:val="bottom"/>
            <w:hideMark/>
          </w:tcPr>
          <w:p w14:paraId="25648C38" w14:textId="77777777" w:rsidR="00A477C3" w:rsidRDefault="00A477C3">
            <w:pPr>
              <w:rPr>
                <w:rFonts w:ascii="Aptos Narrow" w:hAnsi="Aptos Narrow"/>
                <w:color w:val="000000"/>
                <w:sz w:val="22"/>
                <w:szCs w:val="22"/>
              </w:rPr>
            </w:pPr>
            <w:r>
              <w:rPr>
                <w:rFonts w:ascii="Aptos Narrow" w:hAnsi="Aptos Narrow"/>
                <w:color w:val="000000"/>
                <w:sz w:val="22"/>
                <w:szCs w:val="22"/>
              </w:rPr>
              <w:t>01/19</w:t>
            </w:r>
          </w:p>
        </w:tc>
        <w:tc>
          <w:tcPr>
            <w:tcW w:w="960" w:type="dxa"/>
            <w:tcBorders>
              <w:top w:val="nil"/>
              <w:left w:val="nil"/>
              <w:bottom w:val="nil"/>
              <w:right w:val="nil"/>
            </w:tcBorders>
            <w:shd w:val="clear" w:color="auto" w:fill="auto"/>
            <w:noWrap/>
            <w:vAlign w:val="bottom"/>
            <w:hideMark/>
          </w:tcPr>
          <w:p w14:paraId="1D640069"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20707B3D" w14:textId="77777777" w:rsidR="00A477C3" w:rsidRDefault="00A477C3">
            <w:pPr>
              <w:rPr>
                <w:sz w:val="20"/>
                <w:szCs w:val="20"/>
              </w:rPr>
            </w:pPr>
          </w:p>
        </w:tc>
      </w:tr>
      <w:tr w:rsidR="00A477C3" w14:paraId="56F0E09A" w14:textId="77777777" w:rsidTr="00A477C3">
        <w:trPr>
          <w:trHeight w:val="295"/>
        </w:trPr>
        <w:tc>
          <w:tcPr>
            <w:tcW w:w="1420" w:type="dxa"/>
            <w:tcBorders>
              <w:top w:val="nil"/>
              <w:left w:val="nil"/>
              <w:bottom w:val="nil"/>
              <w:right w:val="nil"/>
            </w:tcBorders>
            <w:shd w:val="clear" w:color="auto" w:fill="auto"/>
            <w:noWrap/>
            <w:vAlign w:val="bottom"/>
            <w:hideMark/>
          </w:tcPr>
          <w:p w14:paraId="77C7B0C3" w14:textId="77777777" w:rsidR="00A477C3" w:rsidRDefault="00A477C3">
            <w:pPr>
              <w:rPr>
                <w:sz w:val="20"/>
                <w:szCs w:val="20"/>
              </w:rPr>
            </w:pPr>
          </w:p>
        </w:tc>
        <w:tc>
          <w:tcPr>
            <w:tcW w:w="1320" w:type="dxa"/>
            <w:tcBorders>
              <w:top w:val="nil"/>
              <w:left w:val="nil"/>
              <w:bottom w:val="nil"/>
              <w:right w:val="single" w:sz="4" w:space="0" w:color="auto"/>
            </w:tcBorders>
            <w:shd w:val="clear" w:color="auto" w:fill="auto"/>
            <w:noWrap/>
            <w:vAlign w:val="bottom"/>
            <w:hideMark/>
          </w:tcPr>
          <w:p w14:paraId="42D53122" w14:textId="77777777" w:rsidR="00A477C3" w:rsidRDefault="00A477C3">
            <w:pPr>
              <w:rPr>
                <w:rFonts w:ascii="Aptos Narrow" w:hAnsi="Aptos Narrow"/>
                <w:color w:val="000000"/>
                <w:sz w:val="22"/>
                <w:szCs w:val="22"/>
              </w:rPr>
            </w:pPr>
            <w:r>
              <w:rPr>
                <w:rFonts w:ascii="Aptos Narrow" w:hAnsi="Aptos Narrow"/>
                <w:color w:val="000000"/>
                <w:sz w:val="22"/>
                <w:szCs w:val="22"/>
              </w:rPr>
              <w:t>01/20</w:t>
            </w:r>
          </w:p>
        </w:tc>
        <w:tc>
          <w:tcPr>
            <w:tcW w:w="960" w:type="dxa"/>
            <w:tcBorders>
              <w:top w:val="nil"/>
              <w:left w:val="nil"/>
              <w:bottom w:val="nil"/>
              <w:right w:val="nil"/>
            </w:tcBorders>
            <w:shd w:val="clear" w:color="auto" w:fill="auto"/>
            <w:noWrap/>
            <w:vAlign w:val="bottom"/>
            <w:hideMark/>
          </w:tcPr>
          <w:p w14:paraId="07CACEC8"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A6B7194" w14:textId="77777777" w:rsidR="00A477C3" w:rsidRDefault="00A477C3">
            <w:pPr>
              <w:rPr>
                <w:sz w:val="20"/>
                <w:szCs w:val="20"/>
              </w:rPr>
            </w:pPr>
          </w:p>
        </w:tc>
      </w:tr>
      <w:tr w:rsidR="00A477C3" w14:paraId="6B14E552" w14:textId="77777777" w:rsidTr="00A477C3">
        <w:trPr>
          <w:trHeight w:val="295"/>
        </w:trPr>
        <w:tc>
          <w:tcPr>
            <w:tcW w:w="1420" w:type="dxa"/>
            <w:tcBorders>
              <w:top w:val="nil"/>
              <w:left w:val="nil"/>
              <w:bottom w:val="nil"/>
              <w:right w:val="nil"/>
            </w:tcBorders>
            <w:shd w:val="clear" w:color="auto" w:fill="auto"/>
            <w:noWrap/>
            <w:vAlign w:val="bottom"/>
            <w:hideMark/>
          </w:tcPr>
          <w:p w14:paraId="71E569BB" w14:textId="77777777" w:rsidR="00A477C3" w:rsidRDefault="00A477C3">
            <w:pPr>
              <w:rPr>
                <w:sz w:val="20"/>
                <w:szCs w:val="20"/>
              </w:rPr>
            </w:pPr>
          </w:p>
        </w:tc>
        <w:tc>
          <w:tcPr>
            <w:tcW w:w="1320" w:type="dxa"/>
            <w:tcBorders>
              <w:top w:val="nil"/>
              <w:left w:val="nil"/>
              <w:bottom w:val="nil"/>
              <w:right w:val="single" w:sz="4" w:space="0" w:color="auto"/>
            </w:tcBorders>
            <w:shd w:val="clear" w:color="auto" w:fill="auto"/>
            <w:noWrap/>
            <w:vAlign w:val="bottom"/>
            <w:hideMark/>
          </w:tcPr>
          <w:p w14:paraId="09161975" w14:textId="77777777" w:rsidR="00A477C3" w:rsidRDefault="00A477C3">
            <w:pPr>
              <w:rPr>
                <w:rFonts w:ascii="Aptos Narrow" w:hAnsi="Aptos Narrow"/>
                <w:color w:val="000000"/>
                <w:sz w:val="22"/>
                <w:szCs w:val="22"/>
              </w:rPr>
            </w:pPr>
            <w:r>
              <w:rPr>
                <w:rFonts w:ascii="Aptos Narrow" w:hAnsi="Aptos Narrow"/>
                <w:color w:val="000000"/>
                <w:sz w:val="22"/>
                <w:szCs w:val="22"/>
              </w:rPr>
              <w:t>01/21</w:t>
            </w:r>
          </w:p>
        </w:tc>
        <w:tc>
          <w:tcPr>
            <w:tcW w:w="960" w:type="dxa"/>
            <w:tcBorders>
              <w:top w:val="nil"/>
              <w:left w:val="nil"/>
              <w:bottom w:val="nil"/>
              <w:right w:val="nil"/>
            </w:tcBorders>
            <w:shd w:val="clear" w:color="auto" w:fill="auto"/>
            <w:noWrap/>
            <w:vAlign w:val="bottom"/>
            <w:hideMark/>
          </w:tcPr>
          <w:p w14:paraId="2FDB4DFC"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0B4B8408" w14:textId="77777777" w:rsidR="00A477C3" w:rsidRDefault="00A477C3">
            <w:pPr>
              <w:rPr>
                <w:sz w:val="20"/>
                <w:szCs w:val="20"/>
              </w:rPr>
            </w:pPr>
          </w:p>
        </w:tc>
      </w:tr>
      <w:tr w:rsidR="00A477C3" w14:paraId="6AF84212" w14:textId="77777777" w:rsidTr="00A477C3">
        <w:trPr>
          <w:trHeight w:val="295"/>
        </w:trPr>
        <w:tc>
          <w:tcPr>
            <w:tcW w:w="1420" w:type="dxa"/>
            <w:tcBorders>
              <w:top w:val="nil"/>
              <w:left w:val="nil"/>
              <w:bottom w:val="nil"/>
              <w:right w:val="nil"/>
            </w:tcBorders>
            <w:shd w:val="clear" w:color="auto" w:fill="auto"/>
            <w:noWrap/>
            <w:vAlign w:val="bottom"/>
            <w:hideMark/>
          </w:tcPr>
          <w:p w14:paraId="1BAE6065" w14:textId="77777777" w:rsidR="00A477C3" w:rsidRDefault="00A477C3">
            <w:pPr>
              <w:rPr>
                <w:sz w:val="20"/>
                <w:szCs w:val="20"/>
              </w:rPr>
            </w:pPr>
          </w:p>
        </w:tc>
        <w:tc>
          <w:tcPr>
            <w:tcW w:w="1320" w:type="dxa"/>
            <w:tcBorders>
              <w:top w:val="nil"/>
              <w:left w:val="nil"/>
              <w:bottom w:val="nil"/>
              <w:right w:val="single" w:sz="4" w:space="0" w:color="auto"/>
            </w:tcBorders>
            <w:shd w:val="clear" w:color="auto" w:fill="auto"/>
            <w:noWrap/>
            <w:vAlign w:val="bottom"/>
            <w:hideMark/>
          </w:tcPr>
          <w:p w14:paraId="0BB4C1DC" w14:textId="77777777" w:rsidR="00A477C3" w:rsidRDefault="00A477C3">
            <w:pPr>
              <w:rPr>
                <w:rFonts w:ascii="Aptos Narrow" w:hAnsi="Aptos Narrow"/>
                <w:color w:val="000000"/>
                <w:sz w:val="22"/>
                <w:szCs w:val="22"/>
              </w:rPr>
            </w:pPr>
            <w:r>
              <w:rPr>
                <w:rFonts w:ascii="Aptos Narrow" w:hAnsi="Aptos Narrow"/>
                <w:color w:val="000000"/>
                <w:sz w:val="22"/>
                <w:szCs w:val="22"/>
              </w:rPr>
              <w:t>01/22</w:t>
            </w:r>
          </w:p>
        </w:tc>
        <w:tc>
          <w:tcPr>
            <w:tcW w:w="960" w:type="dxa"/>
            <w:tcBorders>
              <w:top w:val="nil"/>
              <w:left w:val="nil"/>
              <w:bottom w:val="nil"/>
              <w:right w:val="nil"/>
            </w:tcBorders>
            <w:shd w:val="clear" w:color="auto" w:fill="auto"/>
            <w:noWrap/>
            <w:vAlign w:val="bottom"/>
            <w:hideMark/>
          </w:tcPr>
          <w:p w14:paraId="307DCD1F"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6532DA94" w14:textId="77777777" w:rsidR="00A477C3" w:rsidRDefault="00A477C3">
            <w:pPr>
              <w:rPr>
                <w:sz w:val="20"/>
                <w:szCs w:val="20"/>
              </w:rPr>
            </w:pPr>
          </w:p>
        </w:tc>
      </w:tr>
      <w:tr w:rsidR="00A477C3" w14:paraId="2A40F622" w14:textId="77777777" w:rsidTr="00A477C3">
        <w:trPr>
          <w:trHeight w:val="295"/>
        </w:trPr>
        <w:tc>
          <w:tcPr>
            <w:tcW w:w="1420" w:type="dxa"/>
            <w:tcBorders>
              <w:top w:val="nil"/>
              <w:left w:val="nil"/>
              <w:bottom w:val="single" w:sz="4" w:space="0" w:color="auto"/>
              <w:right w:val="nil"/>
            </w:tcBorders>
            <w:shd w:val="clear" w:color="auto" w:fill="auto"/>
            <w:noWrap/>
            <w:vAlign w:val="bottom"/>
            <w:hideMark/>
          </w:tcPr>
          <w:p w14:paraId="510B925E" w14:textId="77777777" w:rsidR="00A477C3" w:rsidRDefault="00A477C3">
            <w:pPr>
              <w:rPr>
                <w:rFonts w:ascii="Aptos Narrow" w:hAnsi="Aptos Narrow"/>
                <w:color w:val="000000"/>
                <w:sz w:val="22"/>
                <w:szCs w:val="22"/>
              </w:rPr>
            </w:pPr>
            <w:r>
              <w:rPr>
                <w:rFonts w:ascii="Aptos Narrow" w:hAnsi="Aptos Narrow"/>
                <w:color w:val="000000"/>
                <w:sz w:val="22"/>
                <w:szCs w:val="22"/>
              </w:rPr>
              <w:t> </w:t>
            </w:r>
          </w:p>
        </w:tc>
        <w:tc>
          <w:tcPr>
            <w:tcW w:w="1320" w:type="dxa"/>
            <w:tcBorders>
              <w:top w:val="nil"/>
              <w:left w:val="nil"/>
              <w:bottom w:val="single" w:sz="4" w:space="0" w:color="auto"/>
              <w:right w:val="single" w:sz="4" w:space="0" w:color="auto"/>
            </w:tcBorders>
            <w:shd w:val="clear" w:color="auto" w:fill="auto"/>
            <w:noWrap/>
            <w:vAlign w:val="bottom"/>
            <w:hideMark/>
          </w:tcPr>
          <w:p w14:paraId="43FAF44B" w14:textId="77777777" w:rsidR="00A477C3" w:rsidRDefault="00A477C3">
            <w:pPr>
              <w:rPr>
                <w:rFonts w:ascii="Aptos Narrow" w:hAnsi="Aptos Narrow"/>
                <w:color w:val="000000"/>
                <w:sz w:val="22"/>
                <w:szCs w:val="22"/>
              </w:rPr>
            </w:pPr>
            <w:r>
              <w:rPr>
                <w:rFonts w:ascii="Aptos Narrow" w:hAnsi="Aptos Narrow"/>
                <w:color w:val="000000"/>
                <w:sz w:val="22"/>
                <w:szCs w:val="22"/>
              </w:rPr>
              <w:t>01/23</w:t>
            </w:r>
          </w:p>
        </w:tc>
        <w:tc>
          <w:tcPr>
            <w:tcW w:w="960" w:type="dxa"/>
            <w:tcBorders>
              <w:top w:val="nil"/>
              <w:left w:val="nil"/>
              <w:bottom w:val="nil"/>
              <w:right w:val="nil"/>
            </w:tcBorders>
            <w:shd w:val="clear" w:color="auto" w:fill="auto"/>
            <w:noWrap/>
            <w:vAlign w:val="bottom"/>
            <w:hideMark/>
          </w:tcPr>
          <w:p w14:paraId="0D7ABA6A" w14:textId="77777777" w:rsidR="00A477C3" w:rsidRDefault="00A477C3">
            <w:pPr>
              <w:rPr>
                <w:rFonts w:ascii="Aptos Narrow" w:hAnsi="Aptos Narrow"/>
                <w:color w:val="000000"/>
                <w:sz w:val="22"/>
                <w:szCs w:val="22"/>
              </w:rPr>
            </w:pPr>
          </w:p>
        </w:tc>
        <w:tc>
          <w:tcPr>
            <w:tcW w:w="960" w:type="dxa"/>
            <w:tcBorders>
              <w:top w:val="nil"/>
              <w:left w:val="nil"/>
              <w:bottom w:val="nil"/>
              <w:right w:val="nil"/>
            </w:tcBorders>
            <w:shd w:val="clear" w:color="auto" w:fill="auto"/>
            <w:noWrap/>
            <w:vAlign w:val="bottom"/>
            <w:hideMark/>
          </w:tcPr>
          <w:p w14:paraId="384E2DD4" w14:textId="77777777" w:rsidR="00A477C3" w:rsidRDefault="00A477C3">
            <w:pPr>
              <w:rPr>
                <w:sz w:val="20"/>
                <w:szCs w:val="20"/>
              </w:rPr>
            </w:pPr>
          </w:p>
        </w:tc>
      </w:tr>
    </w:tbl>
    <w:p w14:paraId="4E48DD43" w14:textId="77777777" w:rsidR="00A477C3" w:rsidRDefault="00A477C3" w:rsidP="00A03B9B"/>
    <w:p w14:paraId="21770F28" w14:textId="478A858F" w:rsidR="00EC0435" w:rsidRPr="00005330" w:rsidRDefault="00EC0435" w:rsidP="00EC0435">
      <w:pPr>
        <w:pStyle w:val="Heading1"/>
      </w:pPr>
      <w:bookmarkStart w:id="13" w:name="_Toc200108583"/>
      <w:r w:rsidRPr="00005330">
        <w:t>Task 1</w:t>
      </w:r>
      <w:r w:rsidR="005253FB" w:rsidRPr="00005330">
        <w:t>B–D</w:t>
      </w:r>
      <w:r w:rsidRPr="00005330">
        <w:t>: Analyses</w:t>
      </w:r>
      <w:r w:rsidR="001611C8" w:rsidRPr="00005330">
        <w:t>: Methods</w:t>
      </w:r>
      <w:bookmarkEnd w:id="13"/>
    </w:p>
    <w:p w14:paraId="6F8D46B9" w14:textId="4F875F3B" w:rsidR="00EC0435" w:rsidRPr="00005330" w:rsidRDefault="00EC0435" w:rsidP="00EC0435">
      <w:pPr>
        <w:pStyle w:val="Heading2"/>
      </w:pPr>
      <w:bookmarkStart w:id="14" w:name="_Toc200108584"/>
      <w:r w:rsidRPr="00005330">
        <w:t xml:space="preserve">Influence of temperature </w:t>
      </w:r>
      <w:r w:rsidR="0069339A" w:rsidRPr="00005330">
        <w:t xml:space="preserve">and </w:t>
      </w:r>
      <w:r w:rsidRPr="00005330">
        <w:t>landcover on bat</w:t>
      </w:r>
      <w:r w:rsidR="0069339A" w:rsidRPr="00005330">
        <w:t xml:space="preserve"> activity</w:t>
      </w:r>
      <w:r w:rsidR="007A43B7" w:rsidRPr="00005330">
        <w:t xml:space="preserve"> methods</w:t>
      </w:r>
      <w:bookmarkEnd w:id="14"/>
    </w:p>
    <w:p w14:paraId="6B4F95F4" w14:textId="411FA028" w:rsidR="0075673B" w:rsidRPr="00D66E02" w:rsidRDefault="00EC0435" w:rsidP="0075673B">
      <w:pPr>
        <w:pStyle w:val="Heading3"/>
      </w:pPr>
      <w:bookmarkStart w:id="15" w:name="_Toc200108585"/>
      <w:r w:rsidRPr="00005330">
        <w:t>Mixed effects linear regression</w:t>
      </w:r>
      <w:r w:rsidR="0075673B">
        <w:t xml:space="preserve">: habitat and </w:t>
      </w:r>
      <w:r w:rsidR="00676F0F">
        <w:t>temperature</w:t>
      </w:r>
      <w:r w:rsidR="0075673B">
        <w:t xml:space="preserve"> associations</w:t>
      </w:r>
      <w:bookmarkEnd w:id="15"/>
    </w:p>
    <w:p w14:paraId="3BEE8B28" w14:textId="64684822" w:rsidR="0069339A" w:rsidRDefault="0069339A" w:rsidP="00C82790">
      <w:pPr>
        <w:spacing w:line="360" w:lineRule="auto"/>
        <w:rPr>
          <w:color w:val="000000"/>
        </w:rPr>
      </w:pPr>
      <w:r w:rsidRPr="00BC3272">
        <w:rPr>
          <w:color w:val="000000"/>
        </w:rPr>
        <w:t xml:space="preserve">The </w:t>
      </w:r>
      <w:r>
        <w:rPr>
          <w:color w:val="000000"/>
        </w:rPr>
        <w:t>goal of this</w:t>
      </w:r>
      <w:r w:rsidRPr="00BC3272">
        <w:rPr>
          <w:color w:val="000000"/>
        </w:rPr>
        <w:t xml:space="preserve"> analysis goal was to assess landcover data influence at multiple scales (10 km, 25 km, and 50 km)</w:t>
      </w:r>
      <w:r w:rsidR="001611C8">
        <w:rPr>
          <w:color w:val="000000"/>
        </w:rPr>
        <w:t xml:space="preserve"> and temperature </w:t>
      </w:r>
      <w:r w:rsidR="00F31A40">
        <w:rPr>
          <w:color w:val="000000"/>
        </w:rPr>
        <w:t>on</w:t>
      </w:r>
      <w:r w:rsidRPr="00BC3272">
        <w:rPr>
          <w:color w:val="000000"/>
        </w:rPr>
        <w:t xml:space="preserve"> daily activity of each species</w:t>
      </w:r>
      <w:r w:rsidR="00555D68">
        <w:rPr>
          <w:color w:val="000000"/>
        </w:rPr>
        <w:t xml:space="preserve"> of concern (PESU, MYVE, Reds, </w:t>
      </w:r>
      <w:r w:rsidR="001611C8">
        <w:rPr>
          <w:color w:val="000000"/>
        </w:rPr>
        <w:t xml:space="preserve">and </w:t>
      </w:r>
      <w:r w:rsidR="00555D68">
        <w:rPr>
          <w:color w:val="000000"/>
        </w:rPr>
        <w:t>LACI)</w:t>
      </w:r>
      <w:r w:rsidR="001611C8">
        <w:rPr>
          <w:color w:val="000000"/>
        </w:rPr>
        <w:t xml:space="preserve"> and compare to Julian date, distribution data (latitude, longitude, and elevation), period (the 4-day period during the season), and the null model. </w:t>
      </w:r>
      <w:r w:rsidRPr="00BC3272">
        <w:rPr>
          <w:color w:val="000000"/>
        </w:rPr>
        <w:t xml:space="preserve">We used manually-vetted and automatically classified calls to conduct this analysis. We </w:t>
      </w:r>
      <w:r w:rsidR="001611C8">
        <w:rPr>
          <w:color w:val="000000"/>
        </w:rPr>
        <w:t>pooled</w:t>
      </w:r>
      <w:r w:rsidRPr="00BC3272">
        <w:rPr>
          <w:color w:val="000000"/>
        </w:rPr>
        <w:t xml:space="preserve"> activity and averaged the weather variables by day. We then used linear mixed effects models with the count of bat calls as the response variable and a suite of </w:t>
      </w:r>
      <w:r w:rsidR="001611C8">
        <w:rPr>
          <w:color w:val="000000"/>
        </w:rPr>
        <w:t xml:space="preserve">categorical factors and </w:t>
      </w:r>
      <w:r w:rsidRPr="00BC3272">
        <w:rPr>
          <w:color w:val="000000"/>
        </w:rPr>
        <w:t>continuous fixed variables and grid cell as a random effect</w:t>
      </w:r>
      <w:r w:rsidR="0010191C">
        <w:rPr>
          <w:color w:val="000000"/>
        </w:rPr>
        <w:t xml:space="preserve"> (Table </w:t>
      </w:r>
      <w:r w:rsidR="00B81E6F">
        <w:rPr>
          <w:color w:val="000000"/>
        </w:rPr>
        <w:t>4</w:t>
      </w:r>
      <w:r w:rsidR="0010191C">
        <w:rPr>
          <w:color w:val="000000"/>
        </w:rPr>
        <w:t>)</w:t>
      </w:r>
      <w:r w:rsidRPr="00BC3272">
        <w:rPr>
          <w:color w:val="000000"/>
        </w:rPr>
        <w:t xml:space="preserve">. We used day-specific weather data, so data was not pooled over season. We used package ‘glmmTMB’ in R. </w:t>
      </w:r>
      <w:r w:rsidR="001611C8" w:rsidRPr="00BC3272">
        <w:rPr>
          <w:color w:val="000000"/>
        </w:rPr>
        <w:t>We used the model with the lowest AIC resulting from the stepwise regression as the best model.</w:t>
      </w:r>
    </w:p>
    <w:p w14:paraId="10BD7CAF" w14:textId="378B7A2A" w:rsidR="00203B0F" w:rsidRPr="00203B0F" w:rsidRDefault="00203B0F" w:rsidP="00C82790">
      <w:pPr>
        <w:spacing w:line="360" w:lineRule="auto"/>
        <w:rPr>
          <w:i/>
          <w:iCs/>
          <w:color w:val="000000"/>
        </w:rPr>
      </w:pPr>
      <w:r w:rsidRPr="00203B0F">
        <w:rPr>
          <w:i/>
          <w:iCs/>
          <w:color w:val="000000"/>
        </w:rPr>
        <w:t xml:space="preserve">Table </w:t>
      </w:r>
      <w:r w:rsidR="00B81E6F">
        <w:rPr>
          <w:i/>
          <w:iCs/>
          <w:color w:val="000000"/>
        </w:rPr>
        <w:t>4</w:t>
      </w:r>
      <w:r w:rsidRPr="00203B0F">
        <w:rPr>
          <w:i/>
          <w:iCs/>
          <w:color w:val="000000"/>
        </w:rPr>
        <w:t xml:space="preserve">. Candidate models used in </w:t>
      </w:r>
      <w:r w:rsidR="0010191C">
        <w:rPr>
          <w:i/>
          <w:iCs/>
          <w:color w:val="000000"/>
        </w:rPr>
        <w:t xml:space="preserve">species-specific </w:t>
      </w:r>
      <w:r w:rsidRPr="00203B0F">
        <w:rPr>
          <w:i/>
          <w:iCs/>
          <w:color w:val="000000"/>
        </w:rPr>
        <w:t xml:space="preserve">regression models. </w:t>
      </w:r>
    </w:p>
    <w:tbl>
      <w:tblPr>
        <w:tblW w:w="0" w:type="auto"/>
        <w:tblCellMar>
          <w:left w:w="0" w:type="dxa"/>
          <w:right w:w="0" w:type="dxa"/>
        </w:tblCellMar>
        <w:tblLook w:val="04A0" w:firstRow="1" w:lastRow="0" w:firstColumn="1" w:lastColumn="0" w:noHBand="0" w:noVBand="1"/>
      </w:tblPr>
      <w:tblGrid>
        <w:gridCol w:w="1316"/>
        <w:gridCol w:w="2609"/>
        <w:gridCol w:w="1077"/>
        <w:gridCol w:w="1010"/>
        <w:gridCol w:w="837"/>
        <w:gridCol w:w="824"/>
        <w:gridCol w:w="824"/>
      </w:tblGrid>
      <w:tr w:rsidR="0069339A" w:rsidRPr="00BC3272" w14:paraId="09DA59C0" w14:textId="77777777" w:rsidTr="001611C8">
        <w:trPr>
          <w:trHeight w:val="285"/>
        </w:trPr>
        <w:tc>
          <w:tcPr>
            <w:tcW w:w="0" w:type="auto"/>
            <w:tcBorders>
              <w:top w:val="single" w:sz="6" w:space="0" w:color="000000"/>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495D59EB" w14:textId="77777777" w:rsidR="0069339A" w:rsidRPr="00BC3272" w:rsidRDefault="0069339A" w:rsidP="008144A7">
            <w:pPr>
              <w:spacing w:line="360" w:lineRule="auto"/>
            </w:pPr>
            <w:r w:rsidRPr="00BC3272">
              <w:t>Model</w:t>
            </w:r>
          </w:p>
        </w:tc>
        <w:tc>
          <w:tcPr>
            <w:tcW w:w="0" w:type="auto"/>
            <w:gridSpan w:val="6"/>
            <w:tcBorders>
              <w:top w:val="single" w:sz="6" w:space="0" w:color="000000"/>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1D4F64CA" w14:textId="77777777" w:rsidR="0069339A" w:rsidRPr="00BC3272" w:rsidRDefault="0069339A" w:rsidP="008144A7">
            <w:pPr>
              <w:spacing w:line="360" w:lineRule="auto"/>
              <w:jc w:val="center"/>
            </w:pPr>
            <w:r w:rsidRPr="00BC3272">
              <w:t>Covariates</w:t>
            </w:r>
          </w:p>
        </w:tc>
      </w:tr>
      <w:tr w:rsidR="0069339A" w:rsidRPr="00BC3272" w14:paraId="0F61704B"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B1CF5A" w14:textId="43581E2F" w:rsidR="0069339A" w:rsidRPr="00BC3272" w:rsidRDefault="001611C8" w:rsidP="008144A7">
            <w:pPr>
              <w:spacing w:line="360" w:lineRule="auto"/>
            </w:pPr>
            <w:r>
              <w:t>Temperature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86C76CD" w14:textId="4A4519BE" w:rsidR="0069339A" w:rsidRPr="00BC3272" w:rsidRDefault="001611C8" w:rsidP="008144A7">
            <w:pPr>
              <w:spacing w:line="360" w:lineRule="auto"/>
            </w:pPr>
            <w:r>
              <w:t>T</w:t>
            </w:r>
            <w:r w:rsidR="00304C20">
              <w:t>max</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167EC5" w14:textId="4BFEE8C4" w:rsidR="0069339A" w:rsidRPr="00BC3272" w:rsidRDefault="00640652" w:rsidP="008144A7">
            <w:pPr>
              <w:spacing w:line="360" w:lineRule="auto"/>
            </w:pPr>
            <w:r>
              <w:t>Tmin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0A45C7" w14:textId="6AFEF378" w:rsidR="0069339A" w:rsidRPr="00BC3272" w:rsidRDefault="00640652" w:rsidP="008144A7">
            <w:pPr>
              <w:spacing w:line="360" w:lineRule="auto"/>
            </w:pPr>
            <w:r>
              <w:t>Tdiff</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23A0AA" w14:textId="07FDC90A" w:rsidR="0069339A" w:rsidRPr="00BC3272" w:rsidRDefault="0069339A"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0D7442A" w14:textId="77777777" w:rsidR="0069339A" w:rsidRPr="00BC3272" w:rsidRDefault="0069339A"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5EF81F" w14:textId="77777777" w:rsidR="0069339A" w:rsidRPr="00BC3272" w:rsidRDefault="0069339A" w:rsidP="008144A7">
            <w:pPr>
              <w:spacing w:line="360" w:lineRule="auto"/>
            </w:pPr>
          </w:p>
        </w:tc>
      </w:tr>
      <w:tr w:rsidR="0069339A" w:rsidRPr="00BC3272" w14:paraId="574610B4"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1D951C" w14:textId="77777777" w:rsidR="0069339A" w:rsidRPr="00BC3272" w:rsidRDefault="0069339A" w:rsidP="008144A7">
            <w:pPr>
              <w:spacing w:line="360" w:lineRule="auto"/>
            </w:pPr>
            <w:r w:rsidRPr="00BC3272">
              <w:t>LAND10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EE1EED" w14:textId="77777777" w:rsidR="0069339A" w:rsidRPr="00BC3272" w:rsidRDefault="0069339A" w:rsidP="008144A7">
            <w:pPr>
              <w:spacing w:line="360" w:lineRule="auto"/>
            </w:pPr>
            <w:r w:rsidRPr="00BC3272">
              <w:t>FOR10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253612" w14:textId="77777777" w:rsidR="0069339A" w:rsidRPr="00BC3272" w:rsidRDefault="0069339A" w:rsidP="008144A7">
            <w:pPr>
              <w:spacing w:line="360" w:lineRule="auto"/>
            </w:pPr>
            <w:r w:rsidRPr="00BC3272">
              <w:t>CRO10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9857C8" w14:textId="77777777" w:rsidR="0069339A" w:rsidRPr="00BC3272" w:rsidRDefault="0069339A" w:rsidP="008144A7">
            <w:pPr>
              <w:spacing w:line="360" w:lineRule="auto"/>
            </w:pPr>
            <w:r w:rsidRPr="00BC3272">
              <w:t>BAR10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6C8E9E" w14:textId="77777777" w:rsidR="0069339A" w:rsidRPr="00BC3272" w:rsidRDefault="0069339A" w:rsidP="008144A7">
            <w:pPr>
              <w:spacing w:line="360" w:lineRule="auto"/>
            </w:pPr>
            <w:r w:rsidRPr="00BC3272">
              <w:t>URB10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A7F9A6" w14:textId="77777777" w:rsidR="0069339A" w:rsidRPr="00BC3272" w:rsidRDefault="0069339A"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211C42" w14:textId="77777777" w:rsidR="0069339A" w:rsidRPr="00BC3272" w:rsidRDefault="0069339A" w:rsidP="008144A7">
            <w:pPr>
              <w:spacing w:line="360" w:lineRule="auto"/>
            </w:pPr>
          </w:p>
        </w:tc>
      </w:tr>
      <w:tr w:rsidR="0069339A" w:rsidRPr="00BC3272" w14:paraId="616963C9"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5FBA5A1" w14:textId="77777777" w:rsidR="0069339A" w:rsidRPr="00BC3272" w:rsidRDefault="0069339A" w:rsidP="008144A7">
            <w:pPr>
              <w:spacing w:line="360" w:lineRule="auto"/>
            </w:pPr>
            <w:r w:rsidRPr="00BC3272">
              <w:t>LAND25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0DDBF8" w14:textId="77777777" w:rsidR="0069339A" w:rsidRPr="00BC3272" w:rsidRDefault="0069339A" w:rsidP="008144A7">
            <w:pPr>
              <w:spacing w:line="360" w:lineRule="auto"/>
            </w:pPr>
            <w:r w:rsidRPr="00BC3272">
              <w:t>FOR25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BC81B3" w14:textId="77777777" w:rsidR="0069339A" w:rsidRPr="00BC3272" w:rsidRDefault="0069339A" w:rsidP="008144A7">
            <w:pPr>
              <w:spacing w:line="360" w:lineRule="auto"/>
            </w:pPr>
            <w:r w:rsidRPr="00BC3272">
              <w:t>SHR25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2C88A3E" w14:textId="77777777" w:rsidR="0069339A" w:rsidRPr="00BC3272" w:rsidRDefault="0069339A" w:rsidP="008144A7">
            <w:pPr>
              <w:spacing w:line="360" w:lineRule="auto"/>
            </w:pPr>
            <w:r w:rsidRPr="00BC3272">
              <w:t>WET25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26C3AAC" w14:textId="77777777" w:rsidR="0069339A" w:rsidRPr="00BC3272" w:rsidRDefault="0069339A" w:rsidP="008144A7">
            <w:pPr>
              <w:spacing w:line="360" w:lineRule="auto"/>
            </w:pPr>
            <w:r w:rsidRPr="00BC3272">
              <w:t>CRO25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D13C3A2" w14:textId="77777777" w:rsidR="0069339A" w:rsidRPr="00BC3272" w:rsidRDefault="0069339A" w:rsidP="008144A7">
            <w:pPr>
              <w:spacing w:line="360" w:lineRule="auto"/>
            </w:pPr>
            <w:r w:rsidRPr="00BC3272">
              <w:t>BAR25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A44EDF4" w14:textId="77777777" w:rsidR="0069339A" w:rsidRPr="00BC3272" w:rsidRDefault="0069339A" w:rsidP="008144A7">
            <w:pPr>
              <w:spacing w:line="360" w:lineRule="auto"/>
            </w:pPr>
            <w:r w:rsidRPr="00BC3272">
              <w:t>URB25</w:t>
            </w:r>
          </w:p>
        </w:tc>
      </w:tr>
      <w:tr w:rsidR="0069339A" w:rsidRPr="00BC3272" w14:paraId="0A3585B6"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25EE10" w14:textId="77777777" w:rsidR="0069339A" w:rsidRPr="00BC3272" w:rsidRDefault="0069339A" w:rsidP="008144A7">
            <w:pPr>
              <w:spacing w:line="360" w:lineRule="auto"/>
            </w:pPr>
            <w:r w:rsidRPr="00BC3272">
              <w:t>FOR50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2A9FB4" w14:textId="77777777" w:rsidR="0069339A" w:rsidRPr="00BC3272" w:rsidRDefault="0069339A" w:rsidP="008144A7">
            <w:pPr>
              <w:spacing w:line="360" w:lineRule="auto"/>
            </w:pPr>
            <w:r w:rsidRPr="00BC3272">
              <w:t>FOR50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3D5F3B" w14:textId="77777777" w:rsidR="0069339A" w:rsidRPr="00BC3272" w:rsidRDefault="0069339A" w:rsidP="008144A7">
            <w:pPr>
              <w:spacing w:line="360" w:lineRule="auto"/>
            </w:pPr>
            <w:r w:rsidRPr="00BC3272">
              <w:t>BAR50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7B4608" w14:textId="77777777" w:rsidR="0069339A" w:rsidRPr="00BC3272" w:rsidRDefault="0069339A" w:rsidP="008144A7">
            <w:pPr>
              <w:spacing w:line="360" w:lineRule="auto"/>
            </w:pPr>
            <w:r w:rsidRPr="00BC3272">
              <w:t>WET50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03A7FEB" w14:textId="77777777" w:rsidR="0069339A" w:rsidRPr="00BC3272" w:rsidRDefault="0069339A" w:rsidP="008144A7">
            <w:pPr>
              <w:spacing w:line="360" w:lineRule="auto"/>
            </w:pPr>
            <w:r w:rsidRPr="00BC3272">
              <w:t>GRA50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4A1A22" w14:textId="77777777" w:rsidR="0069339A" w:rsidRPr="00BC3272" w:rsidRDefault="0069339A" w:rsidP="008144A7">
            <w:pPr>
              <w:spacing w:line="360" w:lineRule="auto"/>
            </w:pPr>
            <w:r w:rsidRPr="00BC3272">
              <w:t>URB50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D97A4C" w14:textId="77777777" w:rsidR="0069339A" w:rsidRPr="00BC3272" w:rsidRDefault="0069339A" w:rsidP="008144A7">
            <w:pPr>
              <w:spacing w:line="360" w:lineRule="auto"/>
            </w:pPr>
          </w:p>
        </w:tc>
      </w:tr>
      <w:tr w:rsidR="001611C8" w:rsidRPr="00BC3272" w14:paraId="08B5FA95"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505B44B" w14:textId="652D4CD3" w:rsidR="001611C8" w:rsidRPr="00BC3272" w:rsidRDefault="001611C8" w:rsidP="008144A7">
            <w:pPr>
              <w:spacing w:line="360" w:lineRule="auto"/>
            </w:pPr>
            <w:r>
              <w:t>Period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6E2626F" w14:textId="74B5F524" w:rsidR="001611C8" w:rsidRPr="00BC3272" w:rsidRDefault="001611C8" w:rsidP="008144A7">
            <w:pPr>
              <w:spacing w:line="360" w:lineRule="auto"/>
            </w:pPr>
            <w:r>
              <w:t>Period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5E71737"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D72591E"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6D1C053"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7CBDD43"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2F41428" w14:textId="77777777" w:rsidR="001611C8" w:rsidRPr="00BC3272" w:rsidRDefault="001611C8" w:rsidP="008144A7">
            <w:pPr>
              <w:spacing w:line="360" w:lineRule="auto"/>
            </w:pPr>
          </w:p>
        </w:tc>
      </w:tr>
      <w:tr w:rsidR="001611C8" w:rsidRPr="00BC3272" w14:paraId="3D61E53D"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127573D" w14:textId="33E08322" w:rsidR="001611C8" w:rsidRPr="00BC3272" w:rsidRDefault="001611C8" w:rsidP="008144A7">
            <w:pPr>
              <w:spacing w:line="360" w:lineRule="auto"/>
            </w:pPr>
            <w:r>
              <w:t>DOY</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D4AACEF" w14:textId="3822B0E8" w:rsidR="001611C8" w:rsidRPr="00BC3272" w:rsidRDefault="001611C8" w:rsidP="008144A7">
            <w:pPr>
              <w:spacing w:line="360" w:lineRule="auto"/>
            </w:pPr>
            <w:r>
              <w:t>Day of Year (Julian Datae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4D9045A"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48894AA"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6BBF86D"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436500F"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2A9F67D" w14:textId="77777777" w:rsidR="001611C8" w:rsidRPr="00BC3272" w:rsidRDefault="001611C8" w:rsidP="008144A7">
            <w:pPr>
              <w:spacing w:line="360" w:lineRule="auto"/>
            </w:pPr>
          </w:p>
        </w:tc>
      </w:tr>
      <w:tr w:rsidR="001611C8" w:rsidRPr="00BC3272" w14:paraId="6D3CC352"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4413694B" w14:textId="6CA7A73B" w:rsidR="001611C8" w:rsidRPr="00BC3272" w:rsidRDefault="001611C8" w:rsidP="008144A7">
            <w:pPr>
              <w:spacing w:line="360" w:lineRule="auto"/>
            </w:pPr>
            <w:r>
              <w:t>Distribution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7BB3E55" w14:textId="79A4C461" w:rsidR="001611C8" w:rsidRPr="00BC3272" w:rsidRDefault="001611C8" w:rsidP="008144A7">
            <w:pPr>
              <w:spacing w:line="360" w:lineRule="auto"/>
            </w:pPr>
            <w:r>
              <w:t>Latitude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55325C9" w14:textId="6A8C9478" w:rsidR="001611C8" w:rsidRPr="00BC3272" w:rsidRDefault="001611C8" w:rsidP="008144A7">
            <w:pPr>
              <w:spacing w:line="360" w:lineRule="auto"/>
            </w:pPr>
            <w:r>
              <w:t>Longitude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1DD60DF" w14:textId="405D56B2" w:rsidR="001611C8" w:rsidRPr="00BC3272" w:rsidRDefault="001611C8" w:rsidP="008144A7">
            <w:pPr>
              <w:spacing w:line="360" w:lineRule="auto"/>
            </w:pPr>
            <w:r>
              <w:t>Elevation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4D9FE1D"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9F673BB"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EC2AB91" w14:textId="77777777" w:rsidR="001611C8" w:rsidRPr="00BC3272" w:rsidRDefault="001611C8" w:rsidP="008144A7">
            <w:pPr>
              <w:spacing w:line="360" w:lineRule="auto"/>
            </w:pPr>
          </w:p>
        </w:tc>
      </w:tr>
      <w:tr w:rsidR="001611C8" w:rsidRPr="00BC3272" w14:paraId="437F03F5"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F34B2FE" w14:textId="6981EA76" w:rsidR="001611C8" w:rsidRDefault="001611C8" w:rsidP="008144A7">
            <w:pPr>
              <w:spacing w:line="360" w:lineRule="auto"/>
            </w:pPr>
            <w:r>
              <w:t>Effort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3C38EB7" w14:textId="3B2CD02D" w:rsidR="001611C8" w:rsidRDefault="001611C8" w:rsidP="008144A7">
            <w:pPr>
              <w:spacing w:line="360" w:lineRule="auto"/>
            </w:pPr>
            <w:r>
              <w:t># of detectors</w:t>
            </w:r>
            <w:r w:rsidR="0091258E">
              <w:t xml:space="preserve"> (1 or 2)</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046F784" w14:textId="77777777" w:rsidR="001611C8"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D927885" w14:textId="77777777" w:rsidR="001611C8"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7263992"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07B52CF"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6248E98" w14:textId="77777777" w:rsidR="001611C8" w:rsidRPr="00BC3272" w:rsidRDefault="001611C8" w:rsidP="008144A7">
            <w:pPr>
              <w:spacing w:line="360" w:lineRule="auto"/>
            </w:pPr>
          </w:p>
        </w:tc>
      </w:tr>
      <w:tr w:rsidR="001611C8" w:rsidRPr="00BC3272" w14:paraId="1360C451" w14:textId="77777777" w:rsidTr="001611C8">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DA21DA6" w14:textId="7D0123FB" w:rsidR="001611C8" w:rsidRDefault="001611C8" w:rsidP="008144A7">
            <w:pPr>
              <w:spacing w:line="360" w:lineRule="auto"/>
            </w:pPr>
            <w:r>
              <w:t>Null</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F5822ED" w14:textId="77777777" w:rsidR="001611C8"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340ABBA" w14:textId="77777777" w:rsidR="001611C8"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308B8F1" w14:textId="77777777" w:rsidR="001611C8"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0ABBC21"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75D423E" w14:textId="77777777" w:rsidR="001611C8" w:rsidRPr="00BC3272" w:rsidRDefault="001611C8" w:rsidP="008144A7">
            <w:pPr>
              <w:spacing w:line="360"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FC2E891" w14:textId="77777777" w:rsidR="001611C8" w:rsidRPr="00BC3272" w:rsidRDefault="001611C8" w:rsidP="008144A7">
            <w:pPr>
              <w:spacing w:line="360" w:lineRule="auto"/>
            </w:pPr>
          </w:p>
        </w:tc>
      </w:tr>
    </w:tbl>
    <w:p w14:paraId="3449EAC1" w14:textId="6554AD62" w:rsidR="00CD40D3" w:rsidRDefault="0075673B" w:rsidP="001611C8">
      <w:pPr>
        <w:pStyle w:val="Heading2"/>
      </w:pPr>
      <w:bookmarkStart w:id="16" w:name="_Toc200108586"/>
      <w:r>
        <w:t>Phenology, m</w:t>
      </w:r>
      <w:r w:rsidR="001611C8">
        <w:t xml:space="preserve">igration and </w:t>
      </w:r>
      <w:r w:rsidR="007A43B7">
        <w:t>h</w:t>
      </w:r>
      <w:r w:rsidR="001611C8">
        <w:t xml:space="preserve">ibernation </w:t>
      </w:r>
      <w:r w:rsidR="007A43B7">
        <w:t>e</w:t>
      </w:r>
      <w:r w:rsidR="001611C8">
        <w:t>cology</w:t>
      </w:r>
      <w:r w:rsidR="007A43B7">
        <w:t xml:space="preserve"> methods</w:t>
      </w:r>
      <w:bookmarkEnd w:id="16"/>
    </w:p>
    <w:p w14:paraId="6E6D8151" w14:textId="4733CB59" w:rsidR="00083CC6" w:rsidRPr="00083CC6" w:rsidRDefault="00083CC6" w:rsidP="00083CC6">
      <w:r>
        <w:t>We attempted to use dynamic occupancy models to assess hibernation and migration ecology; however, the data distributions were not sufficient so we used linear regression models instead. Additionally, we used the maps created for each species to assess potential movement/migration.</w:t>
      </w:r>
    </w:p>
    <w:p w14:paraId="65F18C86" w14:textId="10B2D474" w:rsidR="001611C8" w:rsidRPr="001611C8" w:rsidRDefault="001611C8" w:rsidP="001611C8">
      <w:pPr>
        <w:pStyle w:val="Heading3"/>
      </w:pPr>
      <w:bookmarkStart w:id="17" w:name="_Toc200108587"/>
      <w:r>
        <w:t xml:space="preserve">Dynamic </w:t>
      </w:r>
      <w:r w:rsidR="007A43B7">
        <w:t>o</w:t>
      </w:r>
      <w:r>
        <w:t>ccupancy</w:t>
      </w:r>
      <w:r w:rsidR="00676F0F">
        <w:t>:</w:t>
      </w:r>
      <w:r w:rsidR="00676F0F" w:rsidRPr="00676F0F">
        <w:t xml:space="preserve"> </w:t>
      </w:r>
      <w:r w:rsidR="00676F0F">
        <w:t>Phenology, migration, and hibernation ecology</w:t>
      </w:r>
      <w:bookmarkEnd w:id="17"/>
    </w:p>
    <w:p w14:paraId="746DE760" w14:textId="7D1F1E12" w:rsidR="00EC0435" w:rsidRDefault="00EC0435" w:rsidP="00BF7851">
      <w:pPr>
        <w:spacing w:line="276" w:lineRule="auto"/>
      </w:pPr>
      <w:r w:rsidRPr="006A1742">
        <w:t xml:space="preserve">We explored dynamic occupancy models using the </w:t>
      </w:r>
      <w:r w:rsidRPr="007A3045">
        <w:rPr>
          <w:i/>
          <w:iCs/>
        </w:rPr>
        <w:t>unmarked</w:t>
      </w:r>
      <w:r w:rsidRPr="006A1742">
        <w:t xml:space="preserve"> R package to evaluate </w:t>
      </w:r>
      <w:r>
        <w:t>and</w:t>
      </w:r>
      <w:r w:rsidRPr="006A1742">
        <w:t xml:space="preserve"> assess winter</w:t>
      </w:r>
      <w:r w:rsidR="00BF7851">
        <w:t xml:space="preserve"> and fall</w:t>
      </w:r>
      <w:r w:rsidRPr="006A1742">
        <w:t xml:space="preserve"> site occupancy, colonization, and extinction dynamics for PESU, MYVE, LACI, LANO, and Reds across </w:t>
      </w:r>
      <w:r w:rsidR="00BF7851">
        <w:t>each season year</w:t>
      </w:r>
      <w:r w:rsidRPr="006A1742">
        <w:t xml:space="preserve">. Each </w:t>
      </w:r>
      <w:r w:rsidR="00BF7851">
        <w:t>season</w:t>
      </w:r>
      <w:r w:rsidRPr="006A1742">
        <w:t xml:space="preserve"> included </w:t>
      </w:r>
      <w:r w:rsidR="00BF7851">
        <w:t xml:space="preserve">six to </w:t>
      </w:r>
      <w:r w:rsidRPr="006A1742">
        <w:t xml:space="preserve">eight 4-day </w:t>
      </w:r>
      <w:r>
        <w:t xml:space="preserve">primary </w:t>
      </w:r>
      <w:r w:rsidRPr="006A1742">
        <w:t xml:space="preserve">periods, with two periods per month (e.g., </w:t>
      </w:r>
      <w:r w:rsidR="00BF7851">
        <w:t>September</w:t>
      </w:r>
      <w:r>
        <w:t xml:space="preserve"> through </w:t>
      </w:r>
      <w:r w:rsidRPr="006A1742">
        <w:t xml:space="preserve">March). We </w:t>
      </w:r>
      <w:r w:rsidR="00BF7851">
        <w:t>created</w:t>
      </w:r>
      <w:r w:rsidRPr="006A1742">
        <w:t xml:space="preserve"> vectors for the response variable (acoustic pass count</w:t>
      </w:r>
      <w:r>
        <w:t>s</w:t>
      </w:r>
      <w:r w:rsidRPr="006A1742">
        <w:t xml:space="preserve"> for each species), site-level covariates (</w:t>
      </w:r>
      <w:r>
        <w:t xml:space="preserve">e.g., </w:t>
      </w:r>
      <w:r w:rsidRPr="006A1742">
        <w:t>landcover</w:t>
      </w:r>
      <w:r>
        <w:t xml:space="preserve"> at three scales</w:t>
      </w:r>
      <w:r w:rsidRPr="006A1742">
        <w:t>), and observation-level covariates (</w:t>
      </w:r>
      <w:r>
        <w:t xml:space="preserve">e.g., </w:t>
      </w:r>
      <w:r w:rsidRPr="006A1742">
        <w:t xml:space="preserve">temperature). </w:t>
      </w:r>
      <w:r>
        <w:t xml:space="preserve">We incorporated these in an </w:t>
      </w:r>
      <w:r w:rsidRPr="006A1742">
        <w:t xml:space="preserve">unmarkedMultFrame() </w:t>
      </w:r>
      <w:r>
        <w:t>object</w:t>
      </w:r>
      <w:r w:rsidRPr="006A1742">
        <w:t xml:space="preserve"> </w:t>
      </w:r>
      <w:r>
        <w:t xml:space="preserve">specifying the </w:t>
      </w:r>
      <w:r w:rsidR="00BF7851">
        <w:t>multiple</w:t>
      </w:r>
      <w:r>
        <w:t xml:space="preserve"> primary periods and </w:t>
      </w:r>
      <w:r w:rsidRPr="006A1742">
        <w:t xml:space="preserve">then scaled all covariates. </w:t>
      </w:r>
    </w:p>
    <w:p w14:paraId="37524BC1" w14:textId="25769C82" w:rsidR="00EC0435" w:rsidRDefault="00EC0435" w:rsidP="0091258E">
      <w:pPr>
        <w:spacing w:line="276" w:lineRule="auto"/>
        <w:ind w:firstLine="720"/>
      </w:pPr>
      <w:r w:rsidRPr="006A1742">
        <w:t xml:space="preserve">A null model was </w:t>
      </w:r>
      <w:r>
        <w:t>fit</w:t>
      </w:r>
      <w:r w:rsidRPr="006A1742">
        <w:t xml:space="preserve"> </w:t>
      </w:r>
      <w:r w:rsidR="0091258E">
        <w:t>for each species and season that</w:t>
      </w:r>
      <w:r w:rsidRPr="006A1742">
        <w:t xml:space="preserve"> included ~1 for all parameters: initial occupancy probability (psi), colonization probability (gamma), extinction probability (epsilon), and detection probability (p). Following the null model, we then created a detection-only model to determine which observation-level covariate best predicts the probability of detecting a species given it is present at that site. We did this by creating three models where all parameters besides p were ~1, while each separate model had either </w:t>
      </w:r>
      <w:r w:rsidR="00640652">
        <w:t>Tmin</w:t>
      </w:r>
      <w:r w:rsidRPr="006A1742">
        <w:t xml:space="preserve">, </w:t>
      </w:r>
      <w:r w:rsidR="00640652">
        <w:t>Tmax</w:t>
      </w:r>
      <w:r w:rsidRPr="006A1742">
        <w:t xml:space="preserve">, or </w:t>
      </w:r>
      <w:r w:rsidR="00640652">
        <w:t>Tdiff</w:t>
      </w:r>
      <w:r w:rsidRPr="006A1742">
        <w:t xml:space="preserve"> for detection probability</w:t>
      </w:r>
      <w:r w:rsidR="0010191C">
        <w:t xml:space="preserve"> (Table </w:t>
      </w:r>
      <w:r w:rsidR="00B81E6F">
        <w:t>5</w:t>
      </w:r>
      <w:r w:rsidR="0010191C">
        <w:t>)</w:t>
      </w:r>
      <w:r w:rsidRPr="006A1742">
        <w:t xml:space="preserve">. We then compared AIC values </w:t>
      </w:r>
      <w:r>
        <w:t xml:space="preserve">and determined </w:t>
      </w:r>
      <w:r w:rsidR="00640652">
        <w:t>Tmax</w:t>
      </w:r>
      <w:r>
        <w:t xml:space="preserve"> was</w:t>
      </w:r>
      <w:r w:rsidRPr="006A1742">
        <w:t xml:space="preserve"> the best observation-level covariate for detection probability</w:t>
      </w:r>
      <w:r>
        <w:t>.</w:t>
      </w:r>
    </w:p>
    <w:p w14:paraId="5B3415E9" w14:textId="77777777" w:rsidR="00BF7851" w:rsidRDefault="00BF7851" w:rsidP="00BF7851">
      <w:pPr>
        <w:spacing w:line="276" w:lineRule="auto"/>
      </w:pPr>
    </w:p>
    <w:p w14:paraId="537DCBF7" w14:textId="20D884F0" w:rsidR="00EC0435" w:rsidRPr="00AE7FAA" w:rsidRDefault="00203B0F" w:rsidP="00EC0435">
      <w:pPr>
        <w:rPr>
          <w:i/>
          <w:iCs/>
        </w:rPr>
      </w:pPr>
      <w:r>
        <w:rPr>
          <w:i/>
          <w:iCs/>
        </w:rPr>
        <w:t xml:space="preserve">Table </w:t>
      </w:r>
      <w:r w:rsidR="00B81E6F">
        <w:rPr>
          <w:i/>
          <w:iCs/>
        </w:rPr>
        <w:t>5</w:t>
      </w:r>
      <w:r>
        <w:rPr>
          <w:i/>
          <w:iCs/>
        </w:rPr>
        <w:t xml:space="preserve">. </w:t>
      </w:r>
      <w:r w:rsidR="00EC0435" w:rsidRPr="00AE7FAA">
        <w:rPr>
          <w:i/>
          <w:iCs/>
        </w:rPr>
        <w:t xml:space="preserve">Covariate table for </w:t>
      </w:r>
      <w:r w:rsidR="0010191C">
        <w:rPr>
          <w:i/>
          <w:iCs/>
        </w:rPr>
        <w:t xml:space="preserve">species-specific </w:t>
      </w:r>
      <w:r w:rsidR="00EC0435">
        <w:rPr>
          <w:i/>
          <w:iCs/>
        </w:rPr>
        <w:t>dynamic occupancy</w:t>
      </w:r>
      <w:r w:rsidR="00EC0435" w:rsidRPr="00AE7FAA">
        <w:rPr>
          <w:i/>
          <w:iCs/>
        </w:rPr>
        <w:t xml:space="preserve"> modelling. </w:t>
      </w:r>
    </w:p>
    <w:tbl>
      <w:tblPr>
        <w:tblW w:w="928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70"/>
        <w:gridCol w:w="1556"/>
        <w:gridCol w:w="909"/>
        <w:gridCol w:w="909"/>
        <w:gridCol w:w="955"/>
        <w:gridCol w:w="970"/>
        <w:gridCol w:w="940"/>
        <w:gridCol w:w="940"/>
        <w:gridCol w:w="940"/>
      </w:tblGrid>
      <w:tr w:rsidR="00EC0435" w:rsidRPr="00AE7FAA" w14:paraId="0DD5095C" w14:textId="77777777" w:rsidTr="0003059D">
        <w:trPr>
          <w:trHeight w:val="280"/>
        </w:trPr>
        <w:tc>
          <w:tcPr>
            <w:tcW w:w="1170" w:type="dxa"/>
            <w:tcBorders>
              <w:top w:val="single" w:sz="4" w:space="0" w:color="auto"/>
              <w:left w:val="single" w:sz="4" w:space="0" w:color="auto"/>
              <w:bottom w:val="single" w:sz="4" w:space="0" w:color="auto"/>
              <w:right w:val="single" w:sz="4" w:space="0" w:color="auto"/>
            </w:tcBorders>
          </w:tcPr>
          <w:p w14:paraId="1C06ABDB" w14:textId="77777777" w:rsidR="00EC0435" w:rsidRPr="00AE7FAA" w:rsidRDefault="00EC0435" w:rsidP="0003059D">
            <w:pPr>
              <w:spacing w:before="120" w:line="278" w:lineRule="auto"/>
              <w:jc w:val="center"/>
              <w:rPr>
                <w:b/>
                <w:bCs/>
              </w:rPr>
            </w:pPr>
            <w:r>
              <w:rPr>
                <w:b/>
                <w:bCs/>
              </w:rPr>
              <w:t>Obs. level</w:t>
            </w:r>
          </w:p>
        </w:tc>
        <w:tc>
          <w:tcPr>
            <w:tcW w:w="1556" w:type="dxa"/>
            <w:tcBorders>
              <w:top w:val="single" w:sz="4" w:space="0" w:color="auto"/>
              <w:left w:val="single" w:sz="4" w:space="0" w:color="auto"/>
              <w:bottom w:val="single" w:sz="4" w:space="0" w:color="auto"/>
              <w:right w:val="nil"/>
            </w:tcBorders>
            <w:shd w:val="clear" w:color="auto" w:fill="auto"/>
            <w:hideMark/>
          </w:tcPr>
          <w:p w14:paraId="46FBC454" w14:textId="77777777" w:rsidR="00EC0435" w:rsidRPr="00AE7FAA" w:rsidRDefault="00EC0435" w:rsidP="0003059D">
            <w:pPr>
              <w:spacing w:before="120" w:line="278" w:lineRule="auto"/>
              <w:jc w:val="center"/>
              <w:rPr>
                <w:b/>
                <w:bCs/>
              </w:rPr>
            </w:pPr>
            <w:r w:rsidRPr="00AE7FAA">
              <w:rPr>
                <w:b/>
                <w:bCs/>
              </w:rPr>
              <w:t>Weather</w:t>
            </w:r>
          </w:p>
        </w:tc>
        <w:tc>
          <w:tcPr>
            <w:tcW w:w="909" w:type="dxa"/>
            <w:tcBorders>
              <w:top w:val="single" w:sz="4" w:space="0" w:color="auto"/>
              <w:left w:val="nil"/>
              <w:bottom w:val="single" w:sz="4" w:space="0" w:color="auto"/>
              <w:right w:val="nil"/>
            </w:tcBorders>
            <w:shd w:val="clear" w:color="auto" w:fill="auto"/>
            <w:hideMark/>
          </w:tcPr>
          <w:p w14:paraId="43A7A734" w14:textId="4FDCAA4D" w:rsidR="00EC0435" w:rsidRPr="00AE7FAA" w:rsidRDefault="00640652" w:rsidP="0003059D">
            <w:pPr>
              <w:spacing w:before="120" w:line="278" w:lineRule="auto"/>
              <w:jc w:val="center"/>
            </w:pPr>
            <w:r>
              <w:t>Tmin</w:t>
            </w:r>
          </w:p>
        </w:tc>
        <w:tc>
          <w:tcPr>
            <w:tcW w:w="909" w:type="dxa"/>
            <w:tcBorders>
              <w:top w:val="single" w:sz="4" w:space="0" w:color="auto"/>
              <w:left w:val="nil"/>
              <w:bottom w:val="single" w:sz="4" w:space="0" w:color="auto"/>
              <w:right w:val="nil"/>
            </w:tcBorders>
            <w:shd w:val="clear" w:color="auto" w:fill="auto"/>
            <w:hideMark/>
          </w:tcPr>
          <w:p w14:paraId="11C643D2" w14:textId="775FF74A" w:rsidR="00EC0435" w:rsidRPr="00AE7FAA" w:rsidRDefault="00640652" w:rsidP="0003059D">
            <w:pPr>
              <w:spacing w:before="120" w:line="278" w:lineRule="auto"/>
              <w:jc w:val="center"/>
            </w:pPr>
            <w:r>
              <w:t>Tmax</w:t>
            </w:r>
          </w:p>
        </w:tc>
        <w:tc>
          <w:tcPr>
            <w:tcW w:w="955" w:type="dxa"/>
            <w:tcBorders>
              <w:top w:val="single" w:sz="4" w:space="0" w:color="auto"/>
              <w:left w:val="nil"/>
              <w:bottom w:val="single" w:sz="4" w:space="0" w:color="auto"/>
              <w:right w:val="nil"/>
            </w:tcBorders>
            <w:shd w:val="clear" w:color="auto" w:fill="auto"/>
            <w:hideMark/>
          </w:tcPr>
          <w:p w14:paraId="7E247F2A" w14:textId="48A285DA" w:rsidR="00EC0435" w:rsidRPr="00AE7FAA" w:rsidRDefault="00640652" w:rsidP="0003059D">
            <w:pPr>
              <w:spacing w:before="120" w:line="278" w:lineRule="auto"/>
              <w:jc w:val="center"/>
            </w:pPr>
            <w:r>
              <w:t>Tdiff</w:t>
            </w:r>
          </w:p>
        </w:tc>
        <w:tc>
          <w:tcPr>
            <w:tcW w:w="970" w:type="dxa"/>
            <w:tcBorders>
              <w:top w:val="single" w:sz="4" w:space="0" w:color="auto"/>
              <w:left w:val="nil"/>
              <w:bottom w:val="single" w:sz="4" w:space="0" w:color="auto"/>
              <w:right w:val="nil"/>
            </w:tcBorders>
            <w:shd w:val="clear" w:color="auto" w:fill="auto"/>
            <w:hideMark/>
          </w:tcPr>
          <w:p w14:paraId="592F7115" w14:textId="77777777" w:rsidR="00EC0435" w:rsidRPr="00AE7FAA" w:rsidRDefault="00EC0435" w:rsidP="0003059D">
            <w:pPr>
              <w:spacing w:before="120" w:line="278" w:lineRule="auto"/>
              <w:jc w:val="center"/>
            </w:pPr>
          </w:p>
        </w:tc>
        <w:tc>
          <w:tcPr>
            <w:tcW w:w="940" w:type="dxa"/>
            <w:tcBorders>
              <w:top w:val="single" w:sz="4" w:space="0" w:color="auto"/>
              <w:left w:val="nil"/>
              <w:bottom w:val="single" w:sz="4" w:space="0" w:color="auto"/>
              <w:right w:val="nil"/>
            </w:tcBorders>
            <w:shd w:val="clear" w:color="auto" w:fill="auto"/>
            <w:hideMark/>
          </w:tcPr>
          <w:p w14:paraId="0C12122A" w14:textId="77777777" w:rsidR="00EC0435" w:rsidRPr="00AE7FAA" w:rsidRDefault="00EC0435" w:rsidP="0003059D">
            <w:pPr>
              <w:spacing w:before="120" w:line="278" w:lineRule="auto"/>
              <w:jc w:val="center"/>
            </w:pPr>
          </w:p>
        </w:tc>
        <w:tc>
          <w:tcPr>
            <w:tcW w:w="940" w:type="dxa"/>
            <w:tcBorders>
              <w:top w:val="single" w:sz="4" w:space="0" w:color="auto"/>
              <w:left w:val="nil"/>
              <w:bottom w:val="single" w:sz="4" w:space="0" w:color="auto"/>
              <w:right w:val="nil"/>
            </w:tcBorders>
            <w:shd w:val="clear" w:color="auto" w:fill="auto"/>
            <w:hideMark/>
          </w:tcPr>
          <w:p w14:paraId="2C4F9F70" w14:textId="77777777" w:rsidR="00EC0435" w:rsidRPr="00AE7FAA" w:rsidRDefault="00EC0435" w:rsidP="0003059D">
            <w:pPr>
              <w:spacing w:before="120" w:line="278" w:lineRule="auto"/>
              <w:jc w:val="center"/>
            </w:pPr>
          </w:p>
        </w:tc>
        <w:tc>
          <w:tcPr>
            <w:tcW w:w="940" w:type="dxa"/>
            <w:tcBorders>
              <w:top w:val="single" w:sz="4" w:space="0" w:color="auto"/>
              <w:left w:val="nil"/>
              <w:bottom w:val="single" w:sz="4" w:space="0" w:color="auto"/>
              <w:right w:val="single" w:sz="4" w:space="0" w:color="auto"/>
            </w:tcBorders>
            <w:shd w:val="clear" w:color="auto" w:fill="auto"/>
            <w:hideMark/>
          </w:tcPr>
          <w:p w14:paraId="05A45EC9" w14:textId="77777777" w:rsidR="00EC0435" w:rsidRPr="00AE7FAA" w:rsidRDefault="00EC0435" w:rsidP="0003059D">
            <w:pPr>
              <w:spacing w:before="120" w:line="278" w:lineRule="auto"/>
              <w:jc w:val="center"/>
            </w:pPr>
          </w:p>
        </w:tc>
      </w:tr>
      <w:tr w:rsidR="00EC0435" w:rsidRPr="00AE7FAA" w14:paraId="7966FE4E" w14:textId="77777777" w:rsidTr="0003059D">
        <w:trPr>
          <w:trHeight w:val="280"/>
        </w:trPr>
        <w:tc>
          <w:tcPr>
            <w:tcW w:w="1170" w:type="dxa"/>
            <w:tcBorders>
              <w:top w:val="single" w:sz="4" w:space="0" w:color="auto"/>
              <w:left w:val="single" w:sz="4" w:space="0" w:color="auto"/>
              <w:bottom w:val="nil"/>
              <w:right w:val="single" w:sz="4" w:space="0" w:color="auto"/>
            </w:tcBorders>
          </w:tcPr>
          <w:p w14:paraId="40D4B4B6" w14:textId="77777777" w:rsidR="00EC0435" w:rsidRPr="00AE7FAA" w:rsidRDefault="00EC0435" w:rsidP="0003059D">
            <w:pPr>
              <w:spacing w:before="120" w:line="278" w:lineRule="auto"/>
              <w:jc w:val="center"/>
              <w:rPr>
                <w:b/>
                <w:bCs/>
              </w:rPr>
            </w:pPr>
          </w:p>
        </w:tc>
        <w:tc>
          <w:tcPr>
            <w:tcW w:w="1556" w:type="dxa"/>
            <w:tcBorders>
              <w:top w:val="single" w:sz="4" w:space="0" w:color="auto"/>
              <w:left w:val="single" w:sz="4" w:space="0" w:color="auto"/>
              <w:bottom w:val="nil"/>
              <w:right w:val="nil"/>
            </w:tcBorders>
            <w:shd w:val="clear" w:color="auto" w:fill="auto"/>
            <w:hideMark/>
          </w:tcPr>
          <w:p w14:paraId="3B257CFD" w14:textId="77777777" w:rsidR="00EC0435" w:rsidRPr="00AE7FAA" w:rsidRDefault="00EC0435" w:rsidP="0003059D">
            <w:pPr>
              <w:spacing w:before="120" w:line="278" w:lineRule="auto"/>
              <w:jc w:val="center"/>
              <w:rPr>
                <w:b/>
                <w:bCs/>
              </w:rPr>
            </w:pPr>
            <w:r w:rsidRPr="00AE7FAA">
              <w:rPr>
                <w:b/>
                <w:bCs/>
              </w:rPr>
              <w:t>Land10</w:t>
            </w:r>
          </w:p>
        </w:tc>
        <w:tc>
          <w:tcPr>
            <w:tcW w:w="909" w:type="dxa"/>
            <w:tcBorders>
              <w:top w:val="single" w:sz="4" w:space="0" w:color="auto"/>
              <w:left w:val="nil"/>
              <w:bottom w:val="nil"/>
              <w:right w:val="nil"/>
            </w:tcBorders>
            <w:shd w:val="clear" w:color="auto" w:fill="auto"/>
            <w:hideMark/>
          </w:tcPr>
          <w:p w14:paraId="2838CBB4" w14:textId="77777777" w:rsidR="00EC0435" w:rsidRPr="00AE7FAA" w:rsidRDefault="00EC0435" w:rsidP="0003059D">
            <w:pPr>
              <w:spacing w:before="120" w:line="278" w:lineRule="auto"/>
              <w:jc w:val="center"/>
            </w:pPr>
            <w:r w:rsidRPr="00AE7FAA">
              <w:t>FOR10</w:t>
            </w:r>
          </w:p>
        </w:tc>
        <w:tc>
          <w:tcPr>
            <w:tcW w:w="909" w:type="dxa"/>
            <w:tcBorders>
              <w:top w:val="single" w:sz="4" w:space="0" w:color="auto"/>
              <w:left w:val="nil"/>
              <w:bottom w:val="nil"/>
              <w:right w:val="nil"/>
            </w:tcBorders>
            <w:shd w:val="clear" w:color="auto" w:fill="auto"/>
            <w:hideMark/>
          </w:tcPr>
          <w:p w14:paraId="25EB9168" w14:textId="77777777" w:rsidR="00EC0435" w:rsidRPr="00AE7FAA" w:rsidRDefault="00EC0435" w:rsidP="0003059D">
            <w:pPr>
              <w:spacing w:before="120" w:line="278" w:lineRule="auto"/>
              <w:jc w:val="center"/>
            </w:pPr>
            <w:r w:rsidRPr="00AE7FAA">
              <w:t>SHR10</w:t>
            </w:r>
          </w:p>
        </w:tc>
        <w:tc>
          <w:tcPr>
            <w:tcW w:w="955" w:type="dxa"/>
            <w:tcBorders>
              <w:top w:val="single" w:sz="4" w:space="0" w:color="auto"/>
              <w:left w:val="nil"/>
              <w:bottom w:val="nil"/>
              <w:right w:val="nil"/>
            </w:tcBorders>
            <w:shd w:val="clear" w:color="auto" w:fill="auto"/>
            <w:hideMark/>
          </w:tcPr>
          <w:p w14:paraId="59361487" w14:textId="77777777" w:rsidR="00EC0435" w:rsidRPr="00AE7FAA" w:rsidRDefault="00EC0435" w:rsidP="0003059D">
            <w:pPr>
              <w:spacing w:before="120" w:line="278" w:lineRule="auto"/>
              <w:jc w:val="center"/>
            </w:pPr>
            <w:r w:rsidRPr="00AE7FAA">
              <w:t>GRA10</w:t>
            </w:r>
          </w:p>
        </w:tc>
        <w:tc>
          <w:tcPr>
            <w:tcW w:w="970" w:type="dxa"/>
            <w:tcBorders>
              <w:top w:val="single" w:sz="4" w:space="0" w:color="auto"/>
              <w:left w:val="nil"/>
              <w:bottom w:val="nil"/>
              <w:right w:val="nil"/>
            </w:tcBorders>
            <w:shd w:val="clear" w:color="auto" w:fill="auto"/>
            <w:hideMark/>
          </w:tcPr>
          <w:p w14:paraId="0ABE5F68" w14:textId="77777777" w:rsidR="00EC0435" w:rsidRPr="00AE7FAA" w:rsidRDefault="00EC0435" w:rsidP="0003059D">
            <w:pPr>
              <w:spacing w:before="120" w:line="278" w:lineRule="auto"/>
              <w:jc w:val="center"/>
            </w:pPr>
            <w:r w:rsidRPr="00AE7FAA">
              <w:t>WET10</w:t>
            </w:r>
          </w:p>
        </w:tc>
        <w:tc>
          <w:tcPr>
            <w:tcW w:w="940" w:type="dxa"/>
            <w:tcBorders>
              <w:top w:val="single" w:sz="4" w:space="0" w:color="auto"/>
              <w:left w:val="nil"/>
              <w:bottom w:val="nil"/>
              <w:right w:val="nil"/>
            </w:tcBorders>
            <w:shd w:val="clear" w:color="auto" w:fill="auto"/>
            <w:hideMark/>
          </w:tcPr>
          <w:p w14:paraId="445EBC86" w14:textId="77777777" w:rsidR="00EC0435" w:rsidRPr="00AE7FAA" w:rsidRDefault="00EC0435" w:rsidP="0003059D">
            <w:pPr>
              <w:spacing w:before="120" w:line="278" w:lineRule="auto"/>
              <w:jc w:val="center"/>
            </w:pPr>
            <w:r w:rsidRPr="00AE7FAA">
              <w:t>CRO10</w:t>
            </w:r>
          </w:p>
        </w:tc>
        <w:tc>
          <w:tcPr>
            <w:tcW w:w="940" w:type="dxa"/>
            <w:tcBorders>
              <w:top w:val="single" w:sz="4" w:space="0" w:color="auto"/>
              <w:left w:val="nil"/>
              <w:bottom w:val="nil"/>
              <w:right w:val="nil"/>
            </w:tcBorders>
            <w:shd w:val="clear" w:color="auto" w:fill="auto"/>
            <w:hideMark/>
          </w:tcPr>
          <w:p w14:paraId="01732CD0" w14:textId="77777777" w:rsidR="00EC0435" w:rsidRPr="00AE7FAA" w:rsidRDefault="00EC0435" w:rsidP="0003059D">
            <w:pPr>
              <w:spacing w:before="120" w:line="278" w:lineRule="auto"/>
              <w:jc w:val="center"/>
            </w:pPr>
            <w:r w:rsidRPr="00AE7FAA">
              <w:t>BAR10</w:t>
            </w:r>
          </w:p>
        </w:tc>
        <w:tc>
          <w:tcPr>
            <w:tcW w:w="940" w:type="dxa"/>
            <w:tcBorders>
              <w:top w:val="single" w:sz="4" w:space="0" w:color="auto"/>
              <w:left w:val="nil"/>
              <w:bottom w:val="nil"/>
              <w:right w:val="single" w:sz="4" w:space="0" w:color="auto"/>
            </w:tcBorders>
            <w:shd w:val="clear" w:color="auto" w:fill="auto"/>
            <w:hideMark/>
          </w:tcPr>
          <w:p w14:paraId="3A8AC9A8" w14:textId="77777777" w:rsidR="00EC0435" w:rsidRPr="00AE7FAA" w:rsidRDefault="00EC0435" w:rsidP="0003059D">
            <w:pPr>
              <w:spacing w:before="120" w:line="278" w:lineRule="auto"/>
              <w:jc w:val="center"/>
            </w:pPr>
            <w:r w:rsidRPr="00AE7FAA">
              <w:t>URB10</w:t>
            </w:r>
          </w:p>
        </w:tc>
      </w:tr>
      <w:tr w:rsidR="00EC0435" w:rsidRPr="00AE7FAA" w14:paraId="1B81559A" w14:textId="77777777" w:rsidTr="0003059D">
        <w:trPr>
          <w:trHeight w:val="280"/>
        </w:trPr>
        <w:tc>
          <w:tcPr>
            <w:tcW w:w="1170" w:type="dxa"/>
            <w:tcBorders>
              <w:top w:val="nil"/>
              <w:left w:val="single" w:sz="4" w:space="0" w:color="auto"/>
              <w:bottom w:val="nil"/>
              <w:right w:val="single" w:sz="4" w:space="0" w:color="auto"/>
            </w:tcBorders>
          </w:tcPr>
          <w:p w14:paraId="7F36FE8D" w14:textId="77777777" w:rsidR="00EC0435" w:rsidRPr="00AE7FAA" w:rsidRDefault="00EC0435" w:rsidP="0003059D">
            <w:pPr>
              <w:spacing w:before="120" w:line="278" w:lineRule="auto"/>
              <w:jc w:val="center"/>
              <w:rPr>
                <w:b/>
                <w:bCs/>
              </w:rPr>
            </w:pPr>
            <w:r>
              <w:rPr>
                <w:b/>
                <w:bCs/>
              </w:rPr>
              <w:t>Site level</w:t>
            </w:r>
          </w:p>
        </w:tc>
        <w:tc>
          <w:tcPr>
            <w:tcW w:w="1556" w:type="dxa"/>
            <w:tcBorders>
              <w:top w:val="nil"/>
              <w:left w:val="single" w:sz="4" w:space="0" w:color="auto"/>
              <w:bottom w:val="nil"/>
              <w:right w:val="nil"/>
            </w:tcBorders>
            <w:shd w:val="clear" w:color="auto" w:fill="auto"/>
            <w:hideMark/>
          </w:tcPr>
          <w:p w14:paraId="7BD0701D" w14:textId="77777777" w:rsidR="00EC0435" w:rsidRPr="00AE7FAA" w:rsidRDefault="00EC0435" w:rsidP="0003059D">
            <w:pPr>
              <w:spacing w:before="120" w:line="278" w:lineRule="auto"/>
              <w:jc w:val="center"/>
              <w:rPr>
                <w:b/>
                <w:bCs/>
              </w:rPr>
            </w:pPr>
            <w:r w:rsidRPr="00AE7FAA">
              <w:rPr>
                <w:b/>
                <w:bCs/>
              </w:rPr>
              <w:t>Land25</w:t>
            </w:r>
          </w:p>
        </w:tc>
        <w:tc>
          <w:tcPr>
            <w:tcW w:w="909" w:type="dxa"/>
            <w:tcBorders>
              <w:top w:val="nil"/>
              <w:left w:val="nil"/>
              <w:bottom w:val="nil"/>
              <w:right w:val="nil"/>
            </w:tcBorders>
            <w:shd w:val="clear" w:color="auto" w:fill="auto"/>
            <w:hideMark/>
          </w:tcPr>
          <w:p w14:paraId="066A0359" w14:textId="77777777" w:rsidR="00EC0435" w:rsidRPr="00AE7FAA" w:rsidRDefault="00EC0435" w:rsidP="0003059D">
            <w:pPr>
              <w:spacing w:before="120" w:line="278" w:lineRule="auto"/>
              <w:jc w:val="center"/>
            </w:pPr>
            <w:r w:rsidRPr="00AE7FAA">
              <w:t>FOR25</w:t>
            </w:r>
          </w:p>
        </w:tc>
        <w:tc>
          <w:tcPr>
            <w:tcW w:w="909" w:type="dxa"/>
            <w:tcBorders>
              <w:top w:val="nil"/>
              <w:left w:val="nil"/>
              <w:bottom w:val="nil"/>
              <w:right w:val="nil"/>
            </w:tcBorders>
            <w:shd w:val="clear" w:color="auto" w:fill="auto"/>
            <w:hideMark/>
          </w:tcPr>
          <w:p w14:paraId="2C0F15B8" w14:textId="77777777" w:rsidR="00EC0435" w:rsidRPr="00AE7FAA" w:rsidRDefault="00EC0435" w:rsidP="0003059D">
            <w:pPr>
              <w:spacing w:before="120" w:line="278" w:lineRule="auto"/>
              <w:jc w:val="center"/>
            </w:pPr>
            <w:r w:rsidRPr="00AE7FAA">
              <w:t>SHR25</w:t>
            </w:r>
          </w:p>
        </w:tc>
        <w:tc>
          <w:tcPr>
            <w:tcW w:w="955" w:type="dxa"/>
            <w:tcBorders>
              <w:top w:val="nil"/>
              <w:left w:val="nil"/>
              <w:bottom w:val="nil"/>
              <w:right w:val="nil"/>
            </w:tcBorders>
            <w:shd w:val="clear" w:color="auto" w:fill="auto"/>
            <w:hideMark/>
          </w:tcPr>
          <w:p w14:paraId="59C10A03" w14:textId="77777777" w:rsidR="00EC0435" w:rsidRPr="00AE7FAA" w:rsidRDefault="00EC0435" w:rsidP="0003059D">
            <w:pPr>
              <w:spacing w:before="120" w:line="278" w:lineRule="auto"/>
              <w:jc w:val="center"/>
            </w:pPr>
            <w:r w:rsidRPr="00AE7FAA">
              <w:t>GRA25</w:t>
            </w:r>
          </w:p>
        </w:tc>
        <w:tc>
          <w:tcPr>
            <w:tcW w:w="970" w:type="dxa"/>
            <w:tcBorders>
              <w:top w:val="nil"/>
              <w:left w:val="nil"/>
              <w:bottom w:val="nil"/>
              <w:right w:val="nil"/>
            </w:tcBorders>
            <w:shd w:val="clear" w:color="auto" w:fill="auto"/>
            <w:hideMark/>
          </w:tcPr>
          <w:p w14:paraId="5DA9EA95" w14:textId="77777777" w:rsidR="00EC0435" w:rsidRPr="00AE7FAA" w:rsidRDefault="00EC0435" w:rsidP="0003059D">
            <w:pPr>
              <w:spacing w:before="120" w:line="278" w:lineRule="auto"/>
              <w:jc w:val="center"/>
            </w:pPr>
            <w:r w:rsidRPr="00AE7FAA">
              <w:t>WET25</w:t>
            </w:r>
          </w:p>
        </w:tc>
        <w:tc>
          <w:tcPr>
            <w:tcW w:w="940" w:type="dxa"/>
            <w:tcBorders>
              <w:top w:val="nil"/>
              <w:left w:val="nil"/>
              <w:bottom w:val="nil"/>
              <w:right w:val="nil"/>
            </w:tcBorders>
            <w:shd w:val="clear" w:color="auto" w:fill="auto"/>
            <w:hideMark/>
          </w:tcPr>
          <w:p w14:paraId="5A9939A2" w14:textId="77777777" w:rsidR="00EC0435" w:rsidRPr="00AE7FAA" w:rsidRDefault="00EC0435" w:rsidP="0003059D">
            <w:pPr>
              <w:spacing w:before="120" w:line="278" w:lineRule="auto"/>
              <w:jc w:val="center"/>
            </w:pPr>
            <w:r w:rsidRPr="00AE7FAA">
              <w:t>CRO25</w:t>
            </w:r>
          </w:p>
        </w:tc>
        <w:tc>
          <w:tcPr>
            <w:tcW w:w="940" w:type="dxa"/>
            <w:tcBorders>
              <w:top w:val="nil"/>
              <w:left w:val="nil"/>
              <w:bottom w:val="nil"/>
              <w:right w:val="nil"/>
            </w:tcBorders>
            <w:shd w:val="clear" w:color="auto" w:fill="auto"/>
            <w:hideMark/>
          </w:tcPr>
          <w:p w14:paraId="4344DE15" w14:textId="77777777" w:rsidR="00EC0435" w:rsidRPr="00AE7FAA" w:rsidRDefault="00EC0435" w:rsidP="0003059D">
            <w:pPr>
              <w:spacing w:before="120" w:line="278" w:lineRule="auto"/>
              <w:jc w:val="center"/>
            </w:pPr>
            <w:r w:rsidRPr="00AE7FAA">
              <w:t>BAR25</w:t>
            </w:r>
          </w:p>
        </w:tc>
        <w:tc>
          <w:tcPr>
            <w:tcW w:w="940" w:type="dxa"/>
            <w:tcBorders>
              <w:top w:val="nil"/>
              <w:left w:val="nil"/>
              <w:bottom w:val="nil"/>
              <w:right w:val="single" w:sz="4" w:space="0" w:color="auto"/>
            </w:tcBorders>
            <w:shd w:val="clear" w:color="auto" w:fill="auto"/>
            <w:hideMark/>
          </w:tcPr>
          <w:p w14:paraId="4408AA7D" w14:textId="77777777" w:rsidR="00EC0435" w:rsidRPr="00AE7FAA" w:rsidRDefault="00EC0435" w:rsidP="0003059D">
            <w:pPr>
              <w:spacing w:before="120" w:line="278" w:lineRule="auto"/>
              <w:jc w:val="center"/>
            </w:pPr>
            <w:r w:rsidRPr="00AE7FAA">
              <w:t>URB25</w:t>
            </w:r>
          </w:p>
        </w:tc>
      </w:tr>
      <w:tr w:rsidR="00EC0435" w:rsidRPr="00AE7FAA" w14:paraId="1A1B0DD3" w14:textId="77777777" w:rsidTr="0003059D">
        <w:trPr>
          <w:trHeight w:val="92"/>
        </w:trPr>
        <w:tc>
          <w:tcPr>
            <w:tcW w:w="1170" w:type="dxa"/>
            <w:tcBorders>
              <w:top w:val="nil"/>
              <w:left w:val="single" w:sz="4" w:space="0" w:color="auto"/>
              <w:bottom w:val="single" w:sz="4" w:space="0" w:color="auto"/>
              <w:right w:val="single" w:sz="4" w:space="0" w:color="auto"/>
            </w:tcBorders>
          </w:tcPr>
          <w:p w14:paraId="4BBDC6C4" w14:textId="77777777" w:rsidR="00EC0435" w:rsidRPr="00AE7FAA" w:rsidRDefault="00EC0435" w:rsidP="0003059D">
            <w:pPr>
              <w:spacing w:before="120" w:line="278" w:lineRule="auto"/>
              <w:jc w:val="center"/>
              <w:rPr>
                <w:b/>
                <w:bCs/>
              </w:rPr>
            </w:pPr>
          </w:p>
        </w:tc>
        <w:tc>
          <w:tcPr>
            <w:tcW w:w="1556" w:type="dxa"/>
            <w:tcBorders>
              <w:top w:val="nil"/>
              <w:left w:val="single" w:sz="4" w:space="0" w:color="auto"/>
              <w:bottom w:val="single" w:sz="4" w:space="0" w:color="auto"/>
              <w:right w:val="nil"/>
            </w:tcBorders>
            <w:shd w:val="clear" w:color="auto" w:fill="auto"/>
            <w:hideMark/>
          </w:tcPr>
          <w:p w14:paraId="4A7F3487" w14:textId="77777777" w:rsidR="00EC0435" w:rsidRPr="00AE7FAA" w:rsidRDefault="00EC0435" w:rsidP="0003059D">
            <w:pPr>
              <w:spacing w:before="120" w:line="278" w:lineRule="auto"/>
              <w:jc w:val="center"/>
              <w:rPr>
                <w:b/>
                <w:bCs/>
              </w:rPr>
            </w:pPr>
            <w:r w:rsidRPr="00AE7FAA">
              <w:rPr>
                <w:b/>
                <w:bCs/>
              </w:rPr>
              <w:t>Land50</w:t>
            </w:r>
          </w:p>
        </w:tc>
        <w:tc>
          <w:tcPr>
            <w:tcW w:w="909" w:type="dxa"/>
            <w:tcBorders>
              <w:top w:val="nil"/>
              <w:left w:val="nil"/>
              <w:bottom w:val="single" w:sz="4" w:space="0" w:color="auto"/>
              <w:right w:val="nil"/>
            </w:tcBorders>
            <w:shd w:val="clear" w:color="auto" w:fill="auto"/>
            <w:hideMark/>
          </w:tcPr>
          <w:p w14:paraId="0D0F0B65" w14:textId="77777777" w:rsidR="00EC0435" w:rsidRPr="00AE7FAA" w:rsidRDefault="00EC0435" w:rsidP="0003059D">
            <w:pPr>
              <w:spacing w:before="120" w:line="278" w:lineRule="auto"/>
              <w:jc w:val="center"/>
            </w:pPr>
            <w:r w:rsidRPr="00AE7FAA">
              <w:t>FOR50</w:t>
            </w:r>
          </w:p>
        </w:tc>
        <w:tc>
          <w:tcPr>
            <w:tcW w:w="909" w:type="dxa"/>
            <w:tcBorders>
              <w:top w:val="nil"/>
              <w:left w:val="nil"/>
              <w:bottom w:val="single" w:sz="4" w:space="0" w:color="auto"/>
              <w:right w:val="nil"/>
            </w:tcBorders>
            <w:shd w:val="clear" w:color="auto" w:fill="auto"/>
            <w:hideMark/>
          </w:tcPr>
          <w:p w14:paraId="1534C7D5" w14:textId="77777777" w:rsidR="00EC0435" w:rsidRPr="00AE7FAA" w:rsidRDefault="00EC0435" w:rsidP="0003059D">
            <w:pPr>
              <w:spacing w:before="120" w:line="278" w:lineRule="auto"/>
              <w:jc w:val="center"/>
            </w:pPr>
            <w:r w:rsidRPr="00AE7FAA">
              <w:t>SHR50</w:t>
            </w:r>
          </w:p>
        </w:tc>
        <w:tc>
          <w:tcPr>
            <w:tcW w:w="955" w:type="dxa"/>
            <w:tcBorders>
              <w:top w:val="nil"/>
              <w:left w:val="nil"/>
              <w:bottom w:val="single" w:sz="4" w:space="0" w:color="auto"/>
              <w:right w:val="nil"/>
            </w:tcBorders>
            <w:shd w:val="clear" w:color="auto" w:fill="auto"/>
            <w:hideMark/>
          </w:tcPr>
          <w:p w14:paraId="24E2FB51" w14:textId="77777777" w:rsidR="00EC0435" w:rsidRPr="00AE7FAA" w:rsidRDefault="00EC0435" w:rsidP="0003059D">
            <w:pPr>
              <w:spacing w:before="120" w:line="278" w:lineRule="auto"/>
              <w:jc w:val="center"/>
            </w:pPr>
            <w:r w:rsidRPr="00AE7FAA">
              <w:t>GRA50</w:t>
            </w:r>
          </w:p>
        </w:tc>
        <w:tc>
          <w:tcPr>
            <w:tcW w:w="970" w:type="dxa"/>
            <w:tcBorders>
              <w:top w:val="nil"/>
              <w:left w:val="nil"/>
              <w:bottom w:val="single" w:sz="4" w:space="0" w:color="auto"/>
              <w:right w:val="nil"/>
            </w:tcBorders>
            <w:shd w:val="clear" w:color="auto" w:fill="auto"/>
            <w:hideMark/>
          </w:tcPr>
          <w:p w14:paraId="32D00A19" w14:textId="77777777" w:rsidR="00EC0435" w:rsidRPr="00AE7FAA" w:rsidRDefault="00EC0435" w:rsidP="0003059D">
            <w:pPr>
              <w:spacing w:before="120" w:line="278" w:lineRule="auto"/>
              <w:jc w:val="center"/>
            </w:pPr>
            <w:r w:rsidRPr="00AE7FAA">
              <w:t>WET50</w:t>
            </w:r>
          </w:p>
        </w:tc>
        <w:tc>
          <w:tcPr>
            <w:tcW w:w="940" w:type="dxa"/>
            <w:tcBorders>
              <w:top w:val="nil"/>
              <w:left w:val="nil"/>
              <w:bottom w:val="single" w:sz="4" w:space="0" w:color="auto"/>
              <w:right w:val="nil"/>
            </w:tcBorders>
            <w:shd w:val="clear" w:color="auto" w:fill="auto"/>
            <w:hideMark/>
          </w:tcPr>
          <w:p w14:paraId="72203958" w14:textId="77777777" w:rsidR="00EC0435" w:rsidRPr="00AE7FAA" w:rsidRDefault="00EC0435" w:rsidP="0003059D">
            <w:pPr>
              <w:spacing w:before="120" w:line="278" w:lineRule="auto"/>
              <w:jc w:val="center"/>
            </w:pPr>
            <w:r w:rsidRPr="00AE7FAA">
              <w:t>CRO50</w:t>
            </w:r>
          </w:p>
        </w:tc>
        <w:tc>
          <w:tcPr>
            <w:tcW w:w="940" w:type="dxa"/>
            <w:tcBorders>
              <w:top w:val="nil"/>
              <w:left w:val="nil"/>
              <w:bottom w:val="single" w:sz="4" w:space="0" w:color="auto"/>
              <w:right w:val="nil"/>
            </w:tcBorders>
            <w:shd w:val="clear" w:color="auto" w:fill="auto"/>
            <w:hideMark/>
          </w:tcPr>
          <w:p w14:paraId="5944E41F" w14:textId="77777777" w:rsidR="00EC0435" w:rsidRPr="00AE7FAA" w:rsidRDefault="00EC0435" w:rsidP="0003059D">
            <w:pPr>
              <w:spacing w:before="120" w:line="278" w:lineRule="auto"/>
              <w:jc w:val="center"/>
            </w:pPr>
            <w:r w:rsidRPr="00AE7FAA">
              <w:t>BAR50</w:t>
            </w:r>
          </w:p>
        </w:tc>
        <w:tc>
          <w:tcPr>
            <w:tcW w:w="940" w:type="dxa"/>
            <w:tcBorders>
              <w:top w:val="nil"/>
              <w:left w:val="nil"/>
              <w:bottom w:val="single" w:sz="4" w:space="0" w:color="auto"/>
              <w:right w:val="single" w:sz="4" w:space="0" w:color="auto"/>
            </w:tcBorders>
            <w:shd w:val="clear" w:color="auto" w:fill="auto"/>
            <w:hideMark/>
          </w:tcPr>
          <w:p w14:paraId="42F05C8B" w14:textId="77777777" w:rsidR="00EC0435" w:rsidRPr="00AE7FAA" w:rsidRDefault="00EC0435" w:rsidP="0003059D">
            <w:pPr>
              <w:spacing w:before="120" w:line="278" w:lineRule="auto"/>
              <w:jc w:val="center"/>
            </w:pPr>
            <w:r w:rsidRPr="00AE7FAA">
              <w:t>URB50</w:t>
            </w:r>
          </w:p>
        </w:tc>
      </w:tr>
    </w:tbl>
    <w:p w14:paraId="1AEE1C84" w14:textId="77777777" w:rsidR="00EC0435" w:rsidRPr="006A1742" w:rsidRDefault="00EC0435" w:rsidP="00EC0435"/>
    <w:p w14:paraId="4056DB0D" w14:textId="0A6F7C0B" w:rsidR="0069339A" w:rsidRDefault="00EC0435" w:rsidP="00AB30A7">
      <w:pPr>
        <w:spacing w:line="276" w:lineRule="auto"/>
      </w:pPr>
      <w:r w:rsidRPr="493EFD46">
        <w:t xml:space="preserve">For each subsequent model, </w:t>
      </w:r>
      <w:r w:rsidR="00BF7851">
        <w:t>covariates significant on detection</w:t>
      </w:r>
      <w:r w:rsidRPr="493EFD46">
        <w:t xml:space="preserve"> w</w:t>
      </w:r>
      <w:r w:rsidR="00BF7851">
        <w:t>ere</w:t>
      </w:r>
      <w:r w:rsidRPr="493EFD46">
        <w:t xml:space="preserve"> included as the detection probability parameter, wh</w:t>
      </w:r>
      <w:r w:rsidR="00BF7851">
        <w:t>ereas</w:t>
      </w:r>
      <w:r w:rsidRPr="493EFD46">
        <w:t xml:space="preserve"> site-level covariates were tested independently within the initial occupancy, colonization, or extinction parameters. The unfilled parameters (initial occupancy and/or colonization and/or extinction) were ~1 to isolate the effects of each site-level covariate. </w:t>
      </w:r>
    </w:p>
    <w:p w14:paraId="74D8F86D" w14:textId="43A231B4" w:rsidR="001611C8" w:rsidRDefault="001611C8" w:rsidP="00AB30A7">
      <w:pPr>
        <w:spacing w:line="276" w:lineRule="auto"/>
      </w:pPr>
    </w:p>
    <w:p w14:paraId="755F3418" w14:textId="418069E9" w:rsidR="001611C8" w:rsidRPr="006A1742" w:rsidRDefault="001611C8" w:rsidP="00AB30A7">
      <w:pPr>
        <w:spacing w:line="276" w:lineRule="auto"/>
      </w:pPr>
      <w:r>
        <w:t>Although we attempted these analyses for each species, s</w:t>
      </w:r>
      <w:r w:rsidRPr="493EFD46">
        <w:t>tatistical outputs</w:t>
      </w:r>
      <w:r>
        <w:t xml:space="preserve"> continuously</w:t>
      </w:r>
      <w:r w:rsidRPr="493EFD46">
        <w:t xml:space="preserve"> showed very small beta estimates, indicating little to no significance of site-level predictors. Additionally, inflated standard errors indicated that the models may not have enough data, or there may be too few detections or sites with few detections, to confidently estimate the parameters precisely.</w:t>
      </w:r>
    </w:p>
    <w:p w14:paraId="605E72BB" w14:textId="77777777" w:rsidR="001611C8" w:rsidRPr="006A1742" w:rsidRDefault="001611C8" w:rsidP="00AB30A7">
      <w:pPr>
        <w:spacing w:line="276" w:lineRule="auto"/>
      </w:pPr>
    </w:p>
    <w:p w14:paraId="22644D12" w14:textId="0BFCA4D1" w:rsidR="001611C8" w:rsidRDefault="001611C8" w:rsidP="00AB30A7">
      <w:pPr>
        <w:spacing w:line="276" w:lineRule="auto"/>
      </w:pPr>
      <w:r w:rsidRPr="006A1742">
        <w:t xml:space="preserve">Given this, we decided that dynamic occupancy models were not </w:t>
      </w:r>
      <w:r>
        <w:t xml:space="preserve">the most </w:t>
      </w:r>
      <w:r w:rsidRPr="006A1742">
        <w:t>suitable for our dataset</w:t>
      </w:r>
      <w:r>
        <w:t>, except for MYVE during fall seasons</w:t>
      </w:r>
      <w:r w:rsidRPr="006A1742">
        <w:t>. Instead, we proceeded with generalized linear</w:t>
      </w:r>
      <w:r>
        <w:t xml:space="preserve"> </w:t>
      </w:r>
      <w:r w:rsidRPr="006A1742">
        <w:t>models (GL</w:t>
      </w:r>
      <w:r>
        <w:t>M</w:t>
      </w:r>
      <w:r w:rsidRPr="006A1742">
        <w:t>s) using negative binomial</w:t>
      </w:r>
      <w:r>
        <w:t xml:space="preserve"> distributions.</w:t>
      </w:r>
    </w:p>
    <w:p w14:paraId="03BFB5C2" w14:textId="77777777" w:rsidR="001611C8" w:rsidRDefault="001611C8" w:rsidP="001611C8"/>
    <w:p w14:paraId="31B3B0F6" w14:textId="0B11AF6B" w:rsidR="001611C8" w:rsidRDefault="001611C8" w:rsidP="001611C8">
      <w:pPr>
        <w:pStyle w:val="Heading3"/>
      </w:pPr>
      <w:bookmarkStart w:id="18" w:name="_Toc200108588"/>
      <w:r>
        <w:t xml:space="preserve">Linear </w:t>
      </w:r>
      <w:r w:rsidR="007A43B7">
        <w:t>r</w:t>
      </w:r>
      <w:r>
        <w:t>egression</w:t>
      </w:r>
      <w:r w:rsidR="00676F0F">
        <w:t>: Phenology, migration, and hibernation ecology</w:t>
      </w:r>
      <w:bookmarkEnd w:id="18"/>
    </w:p>
    <w:p w14:paraId="2B4A3F50" w14:textId="29838F99" w:rsidR="000A4632" w:rsidRDefault="001611C8" w:rsidP="000A4632">
      <w:pPr>
        <w:spacing w:line="276" w:lineRule="auto"/>
      </w:pPr>
      <w:r>
        <w:t xml:space="preserve">We used GLMs with negative binomial distributions to assess the relationships between time in the season (using the 4-day period) and location in the state. We divided each grid cell into either north, south, east, west, or central, depending on location in Texas. We then conducted the linear regression with an interactive effect between period and location. </w:t>
      </w:r>
      <w:r w:rsidR="000A4632">
        <w:t>We also plotted results of the interactive effects.</w:t>
      </w:r>
      <w:r w:rsidR="00192A8C">
        <w:t xml:space="preserve"> We completed these analyses in the winter for hibernating species (when sample sizes allowed) and for both winter and fall for migratory species, as migratory is a two-way movement.</w:t>
      </w:r>
    </w:p>
    <w:p w14:paraId="589438A5" w14:textId="5B928451" w:rsidR="00AB30A7" w:rsidRDefault="007A43B7" w:rsidP="00AB30A7">
      <w:pPr>
        <w:pStyle w:val="Heading3"/>
      </w:pPr>
      <w:bookmarkStart w:id="19" w:name="_Toc200108589"/>
      <w:r>
        <w:t>Faceted maps</w:t>
      </w:r>
      <w:r w:rsidR="005F5F78">
        <w:t>: Phenology, migration, and hibernation ecology</w:t>
      </w:r>
      <w:bookmarkEnd w:id="19"/>
    </w:p>
    <w:p w14:paraId="6F4B6970" w14:textId="158A64F9" w:rsidR="007A43B7" w:rsidRPr="007A43B7" w:rsidRDefault="007A43B7" w:rsidP="007A43B7">
      <w:r>
        <w:t>We created faceted and animated maps of activity by period for each season and year to further assess migration and hibernation ecology</w:t>
      </w:r>
      <w:r w:rsidR="0091258E">
        <w:t xml:space="preserve"> visually</w:t>
      </w:r>
      <w:r>
        <w:t>.</w:t>
      </w:r>
    </w:p>
    <w:p w14:paraId="0ABF0230" w14:textId="77777777" w:rsidR="000A4632" w:rsidRPr="000A4632" w:rsidRDefault="000A4632" w:rsidP="000A4632">
      <w:pPr>
        <w:pStyle w:val="Heading2"/>
      </w:pPr>
      <w:bookmarkStart w:id="20" w:name="_Toc200108590"/>
      <w:r w:rsidRPr="000A4632">
        <w:t>Community Analysis Methods</w:t>
      </w:r>
      <w:bookmarkEnd w:id="20"/>
    </w:p>
    <w:p w14:paraId="5CC39F96" w14:textId="77777777" w:rsidR="000A4632" w:rsidRPr="008D26D1" w:rsidRDefault="000A4632" w:rsidP="000A4632">
      <w:pPr>
        <w:spacing w:line="276" w:lineRule="auto"/>
        <w:ind w:firstLine="720"/>
      </w:pPr>
      <w:r w:rsidRPr="00D66E02">
        <w:t xml:space="preserve">We grouped several species into categories due to the inability to consistently determine species by echolocation signature. Specifically, we combined </w:t>
      </w:r>
      <w:r w:rsidRPr="00D66E02">
        <w:rPr>
          <w:i/>
        </w:rPr>
        <w:t>Lasiurus borealis</w:t>
      </w:r>
      <w:r w:rsidRPr="00D66E02">
        <w:t xml:space="preserve"> (LABO), </w:t>
      </w:r>
      <w:r w:rsidRPr="00D66E02">
        <w:rPr>
          <w:i/>
        </w:rPr>
        <w:t>Lasiurus seminolus</w:t>
      </w:r>
      <w:r w:rsidRPr="00D66E02">
        <w:t xml:space="preserve"> (LASE), and </w:t>
      </w:r>
      <w:r w:rsidRPr="00D66E02">
        <w:rPr>
          <w:i/>
        </w:rPr>
        <w:t>Lasiurus blossevillii</w:t>
      </w:r>
      <w:r w:rsidRPr="00D66E02">
        <w:t xml:space="preserve"> (LABL) into one category of “red bats;” </w:t>
      </w:r>
      <w:r w:rsidRPr="00D66E02">
        <w:rPr>
          <w:i/>
        </w:rPr>
        <w:t>Lasiurus ega</w:t>
      </w:r>
      <w:r w:rsidRPr="00D66E02">
        <w:t xml:space="preserve"> (LAEG), </w:t>
      </w:r>
      <w:r w:rsidRPr="00D66E02">
        <w:rPr>
          <w:i/>
        </w:rPr>
        <w:t>Lasiurus xanthinus</w:t>
      </w:r>
      <w:r w:rsidRPr="00D66E02">
        <w:t xml:space="preserve"> (LAXA), and </w:t>
      </w:r>
      <w:r w:rsidRPr="00D66E02">
        <w:rPr>
          <w:i/>
        </w:rPr>
        <w:t>Lasiurus intermedius</w:t>
      </w:r>
      <w:r w:rsidRPr="00D66E02">
        <w:t xml:space="preserve"> (LAIN) as “yellow bats;” and all </w:t>
      </w:r>
      <w:r w:rsidRPr="00D66E02">
        <w:rPr>
          <w:i/>
        </w:rPr>
        <w:t>Myotis</w:t>
      </w:r>
      <w:r w:rsidRPr="00D66E02">
        <w:t xml:space="preserve"> spp. (except </w:t>
      </w:r>
      <w:r w:rsidRPr="00D66E02">
        <w:rPr>
          <w:i/>
        </w:rPr>
        <w:t>Myotis velifer</w:t>
      </w:r>
      <w:r w:rsidRPr="00D66E02">
        <w:t xml:space="preserve"> (MYVE)) as “Myotis.” Although researchers previously thought that location separated eastern and western red bats, recent genetic evidence identified LABL in central Texas where researchers had previously identified only LABO (Guest et al. in review). Several Myotis were identified to species with automatic classification, however, many files were autoclassified only as 40k Myotis or were misclassified. </w:t>
      </w:r>
      <w:r>
        <w:t>In this section, Winter 2021 refers to Winter 2020/2021, Winter 2022 refers to Winter 2021/2022, and Winter 2023 refers to Winter 2022/2023. Periods represent each of the 4-day periods per season where calls were analyzed (n</w:t>
      </w:r>
      <w:r>
        <w:rPr>
          <w:vertAlign w:val="subscript"/>
        </w:rPr>
        <w:t>falls</w:t>
      </w:r>
      <w:r>
        <w:t>=6, n</w:t>
      </w:r>
      <w:r>
        <w:rPr>
          <w:vertAlign w:val="subscript"/>
        </w:rPr>
        <w:t>winters</w:t>
      </w:r>
      <w:r>
        <w:t xml:space="preserve">=8). </w:t>
      </w:r>
    </w:p>
    <w:p w14:paraId="57CE2784" w14:textId="77777777" w:rsidR="000A4632" w:rsidRPr="00D66E02" w:rsidRDefault="000A4632" w:rsidP="000A4632">
      <w:pPr>
        <w:spacing w:line="276" w:lineRule="auto"/>
      </w:pPr>
      <w:r w:rsidRPr="00D66E02">
        <w:rPr>
          <w:i/>
        </w:rPr>
        <w:t>Community Comparisons</w:t>
      </w:r>
      <w:r w:rsidRPr="00D66E02">
        <w:t xml:space="preserve"> </w:t>
      </w:r>
    </w:p>
    <w:p w14:paraId="1ACECD9E" w14:textId="77777777" w:rsidR="000A4632" w:rsidRPr="00D66E02" w:rsidRDefault="000A4632" w:rsidP="000A4632">
      <w:pPr>
        <w:spacing w:line="276" w:lineRule="auto"/>
        <w:ind w:firstLine="720"/>
      </w:pPr>
      <w:r w:rsidRPr="00D66E02">
        <w:t xml:space="preserve">We assessed differences in species community composition among </w:t>
      </w:r>
      <w:r>
        <w:t>years,</w:t>
      </w:r>
      <w:r w:rsidRPr="00D66E02">
        <w:t xml:space="preserve"> Ecoregion</w:t>
      </w:r>
      <w:r>
        <w:t>, and Periods separately for falls and winters in RStudio (R Development Core Team 2014)</w:t>
      </w:r>
      <w:r w:rsidRPr="00D66E02">
        <w:t xml:space="preserve"> using a permutational multivariate analysis of variance (PERMANOVA) from the ‘vegan’ package (Oksanen et al. 2022)</w:t>
      </w:r>
      <w:r>
        <w:t xml:space="preserve"> </w:t>
      </w:r>
      <w:r w:rsidRPr="00D66E02">
        <w:t xml:space="preserve">and visualized on non-metric multidimensional scaling (nMDS) plots using ‘ggplot2’ and 999 permutations (Wickham 2016). We used a fourth-root transformation of the Bray-Curtis similarity matrix to more equally weight less common species. We also conducted a permutational multivariate analysis of dispersion (PERMDISP) to determine if differences in the PERMANOVA analysis were due to differences in dispersion. We then conducted pairwise post-hoc analyses for significant PERMANOVA factors using the pairwise.adonis2 function created by </w:t>
      </w:r>
      <w:r w:rsidRPr="00D66E02">
        <w:rPr>
          <w:highlight w:val="white"/>
        </w:rPr>
        <w:t xml:space="preserve">Martinez (2020) with a bonferroni correction. </w:t>
      </w:r>
      <w:r w:rsidRPr="00D66E02">
        <w:t>In the nMDS plot, overlapping ellipses have the same bat communities; non-overlapping ellipses have different bat communities; overlapping ellipses among Ecoregions with different dispersions may or may not have the same bat communities because differences in dispersion could be masking differences or similarities between bat communities.</w:t>
      </w:r>
      <w:r w:rsidRPr="00D66E02">
        <w:rPr>
          <w:highlight w:val="white"/>
        </w:rPr>
        <w:t xml:space="preserve"> Lastly, we conducted </w:t>
      </w:r>
      <w:r w:rsidRPr="00D66E02">
        <w:t xml:space="preserve">similarity percentage (SIMPER) analyses to determine which species were driving the observed differences in bat communities among factor levels that were statistically significant in the PERMANOVA. </w:t>
      </w:r>
      <w:r>
        <w:t>Lastly, w</w:t>
      </w:r>
      <w:r w:rsidRPr="00D66E02">
        <w:t xml:space="preserve">e compared Shannon diversity indices among </w:t>
      </w:r>
      <w:r>
        <w:t>years,</w:t>
      </w:r>
      <w:r w:rsidRPr="00D66E02">
        <w:t xml:space="preserve"> Ecoregions</w:t>
      </w:r>
      <w:r>
        <w:t>, and Periods</w:t>
      </w:r>
      <w:r w:rsidRPr="00D66E02">
        <w:t xml:space="preserve"> separately </w:t>
      </w:r>
      <w:r>
        <w:t xml:space="preserve">for falls and winters </w:t>
      </w:r>
      <w:r w:rsidRPr="00D66E02">
        <w:t>using the ‘vegan’ package.</w:t>
      </w:r>
    </w:p>
    <w:p w14:paraId="5721F25B" w14:textId="77777777" w:rsidR="003C7F1B" w:rsidRPr="008323C7" w:rsidRDefault="003C7F1B" w:rsidP="000A4632">
      <w:pPr>
        <w:pStyle w:val="Heading1"/>
        <w:spacing w:line="276" w:lineRule="auto"/>
      </w:pPr>
      <w:bookmarkStart w:id="21" w:name="_Toc176695990"/>
      <w:bookmarkStart w:id="22" w:name="_Toc200108591"/>
      <w:r w:rsidRPr="008323C7">
        <w:t>Broad Results</w:t>
      </w:r>
      <w:bookmarkEnd w:id="21"/>
      <w:bookmarkEnd w:id="22"/>
    </w:p>
    <w:p w14:paraId="5D476DFE" w14:textId="7C74F476" w:rsidR="00494272" w:rsidRDefault="003C7F1B" w:rsidP="006D4F49">
      <w:pPr>
        <w:spacing w:line="276" w:lineRule="auto"/>
      </w:pPr>
      <w:r w:rsidRPr="00D66E02">
        <w:t>From Fall 2020</w:t>
      </w:r>
      <w:r w:rsidR="006D4F49">
        <w:t>–</w:t>
      </w:r>
      <w:r w:rsidRPr="00D66E02">
        <w:t xml:space="preserve">Summer 2023, we detected 244,891 echolocation calls that could be classified to species or taxonomic group. </w:t>
      </w:r>
      <w:r w:rsidR="00494272">
        <w:t xml:space="preserve">Bats were detected in every grid cell, depending on species (Table 6). </w:t>
      </w:r>
      <w:r w:rsidR="005915B0">
        <w:t xml:space="preserve">Result tables of species by grid cell as well as species by Ecoregion/TPWD District and county are in the Supplemental Excel file. Note that not all results are listed in the species by grid cell due to landowner permissions. </w:t>
      </w:r>
      <w:r w:rsidR="00AD6756">
        <w:t>We divided data into the six to eight primary periods (two during each month) to visualize results by species.</w:t>
      </w:r>
      <w:r w:rsidR="00D75B3A">
        <w:t xml:space="preserve"> We pooled the winter data by period due to lower activity than fall seasons.</w:t>
      </w:r>
    </w:p>
    <w:p w14:paraId="0792CD3A" w14:textId="4A389DC9" w:rsidR="00494272" w:rsidRDefault="00494272" w:rsidP="006D4F49">
      <w:pPr>
        <w:spacing w:line="276" w:lineRule="auto"/>
        <w:rPr>
          <w:i/>
          <w:iCs/>
        </w:rPr>
      </w:pPr>
      <w:r>
        <w:rPr>
          <w:i/>
          <w:iCs/>
        </w:rPr>
        <w:t xml:space="preserve">Table 6. Number and percentage of grid cells that each species was detected in over the 3-year project. </w:t>
      </w:r>
    </w:p>
    <w:tbl>
      <w:tblPr>
        <w:tblW w:w="0" w:type="auto"/>
        <w:tblLook w:val="04A0" w:firstRow="1" w:lastRow="0" w:firstColumn="1" w:lastColumn="0" w:noHBand="0" w:noVBand="1"/>
      </w:tblPr>
      <w:tblGrid>
        <w:gridCol w:w="1016"/>
        <w:gridCol w:w="2116"/>
        <w:gridCol w:w="2582"/>
      </w:tblGrid>
      <w:tr w:rsidR="00494272" w:rsidRPr="00320BD1" w14:paraId="495915CC" w14:textId="77777777" w:rsidTr="00494272">
        <w:trPr>
          <w:trHeight w:val="295"/>
        </w:trPr>
        <w:tc>
          <w:tcPr>
            <w:tcW w:w="0" w:type="auto"/>
            <w:tcBorders>
              <w:top w:val="single" w:sz="4" w:space="0" w:color="auto"/>
              <w:left w:val="nil"/>
              <w:bottom w:val="single" w:sz="4" w:space="0" w:color="auto"/>
              <w:right w:val="nil"/>
            </w:tcBorders>
            <w:shd w:val="clear" w:color="auto" w:fill="auto"/>
            <w:noWrap/>
            <w:vAlign w:val="bottom"/>
            <w:hideMark/>
          </w:tcPr>
          <w:p w14:paraId="478810FB" w14:textId="77777777" w:rsidR="00494272" w:rsidRPr="00320BD1" w:rsidRDefault="00494272">
            <w:pPr>
              <w:rPr>
                <w:color w:val="000000"/>
              </w:rPr>
            </w:pPr>
            <w:r w:rsidRPr="00320BD1">
              <w:rPr>
                <w:color w:val="000000"/>
              </w:rPr>
              <w:t>Species</w:t>
            </w:r>
          </w:p>
        </w:tc>
        <w:tc>
          <w:tcPr>
            <w:tcW w:w="0" w:type="auto"/>
            <w:tcBorders>
              <w:top w:val="single" w:sz="4" w:space="0" w:color="auto"/>
              <w:left w:val="nil"/>
              <w:bottom w:val="single" w:sz="4" w:space="0" w:color="auto"/>
              <w:right w:val="nil"/>
            </w:tcBorders>
            <w:shd w:val="clear" w:color="auto" w:fill="auto"/>
            <w:noWrap/>
            <w:vAlign w:val="bottom"/>
            <w:hideMark/>
          </w:tcPr>
          <w:p w14:paraId="4A005961" w14:textId="77777777" w:rsidR="00494272" w:rsidRPr="00320BD1" w:rsidRDefault="00494272">
            <w:pPr>
              <w:jc w:val="center"/>
              <w:rPr>
                <w:color w:val="000000"/>
              </w:rPr>
            </w:pPr>
            <w:r w:rsidRPr="00320BD1">
              <w:rPr>
                <w:color w:val="000000"/>
              </w:rPr>
              <w:t>Count of Grid Cells</w:t>
            </w:r>
          </w:p>
        </w:tc>
        <w:tc>
          <w:tcPr>
            <w:tcW w:w="0" w:type="auto"/>
            <w:tcBorders>
              <w:top w:val="single" w:sz="4" w:space="0" w:color="auto"/>
              <w:left w:val="nil"/>
              <w:bottom w:val="single" w:sz="4" w:space="0" w:color="auto"/>
              <w:right w:val="nil"/>
            </w:tcBorders>
            <w:shd w:val="clear" w:color="auto" w:fill="auto"/>
            <w:noWrap/>
            <w:vAlign w:val="bottom"/>
            <w:hideMark/>
          </w:tcPr>
          <w:p w14:paraId="0A71C32C" w14:textId="77777777" w:rsidR="00494272" w:rsidRPr="00320BD1" w:rsidRDefault="00494272">
            <w:pPr>
              <w:jc w:val="center"/>
              <w:rPr>
                <w:color w:val="000000"/>
              </w:rPr>
            </w:pPr>
            <w:r w:rsidRPr="00320BD1">
              <w:rPr>
                <w:color w:val="000000"/>
              </w:rPr>
              <w:t>Percentage of Grid Cells</w:t>
            </w:r>
          </w:p>
        </w:tc>
      </w:tr>
      <w:tr w:rsidR="00494272" w:rsidRPr="00320BD1" w14:paraId="1888BDC0" w14:textId="77777777" w:rsidTr="00494272">
        <w:trPr>
          <w:trHeight w:val="295"/>
        </w:trPr>
        <w:tc>
          <w:tcPr>
            <w:tcW w:w="0" w:type="auto"/>
            <w:tcBorders>
              <w:top w:val="single" w:sz="4" w:space="0" w:color="auto"/>
              <w:left w:val="nil"/>
              <w:bottom w:val="nil"/>
              <w:right w:val="nil"/>
            </w:tcBorders>
            <w:shd w:val="clear" w:color="auto" w:fill="auto"/>
            <w:noWrap/>
            <w:vAlign w:val="bottom"/>
            <w:hideMark/>
          </w:tcPr>
          <w:p w14:paraId="79A61064" w14:textId="77777777" w:rsidR="00494272" w:rsidRPr="00320BD1" w:rsidRDefault="00494272">
            <w:pPr>
              <w:rPr>
                <w:color w:val="000000"/>
              </w:rPr>
            </w:pPr>
            <w:r w:rsidRPr="00320BD1">
              <w:rPr>
                <w:color w:val="000000"/>
              </w:rPr>
              <w:t>ANPA</w:t>
            </w:r>
          </w:p>
        </w:tc>
        <w:tc>
          <w:tcPr>
            <w:tcW w:w="0" w:type="auto"/>
            <w:tcBorders>
              <w:top w:val="single" w:sz="4" w:space="0" w:color="auto"/>
              <w:left w:val="nil"/>
              <w:bottom w:val="nil"/>
              <w:right w:val="nil"/>
            </w:tcBorders>
            <w:shd w:val="clear" w:color="auto" w:fill="auto"/>
            <w:noWrap/>
            <w:vAlign w:val="bottom"/>
            <w:hideMark/>
          </w:tcPr>
          <w:p w14:paraId="72CFD1FF" w14:textId="77777777" w:rsidR="00494272" w:rsidRPr="00320BD1" w:rsidRDefault="00494272">
            <w:pPr>
              <w:jc w:val="center"/>
              <w:rPr>
                <w:color w:val="000000"/>
              </w:rPr>
            </w:pPr>
            <w:r w:rsidRPr="00320BD1">
              <w:rPr>
                <w:color w:val="000000"/>
              </w:rPr>
              <w:t>14</w:t>
            </w:r>
          </w:p>
        </w:tc>
        <w:tc>
          <w:tcPr>
            <w:tcW w:w="0" w:type="auto"/>
            <w:tcBorders>
              <w:top w:val="single" w:sz="4" w:space="0" w:color="auto"/>
              <w:left w:val="nil"/>
              <w:bottom w:val="nil"/>
              <w:right w:val="nil"/>
            </w:tcBorders>
            <w:shd w:val="clear" w:color="auto" w:fill="auto"/>
            <w:noWrap/>
            <w:vAlign w:val="bottom"/>
            <w:hideMark/>
          </w:tcPr>
          <w:p w14:paraId="29B825A4" w14:textId="77777777" w:rsidR="00494272" w:rsidRPr="00320BD1" w:rsidRDefault="00494272">
            <w:pPr>
              <w:jc w:val="center"/>
              <w:rPr>
                <w:color w:val="000000"/>
              </w:rPr>
            </w:pPr>
            <w:r w:rsidRPr="00320BD1">
              <w:rPr>
                <w:color w:val="000000"/>
              </w:rPr>
              <w:t>29.17%</w:t>
            </w:r>
          </w:p>
        </w:tc>
      </w:tr>
      <w:tr w:rsidR="00494272" w:rsidRPr="00320BD1" w14:paraId="7A80242B" w14:textId="77777777" w:rsidTr="00494272">
        <w:trPr>
          <w:trHeight w:val="295"/>
        </w:trPr>
        <w:tc>
          <w:tcPr>
            <w:tcW w:w="0" w:type="auto"/>
            <w:tcBorders>
              <w:top w:val="nil"/>
              <w:left w:val="nil"/>
              <w:bottom w:val="nil"/>
              <w:right w:val="nil"/>
            </w:tcBorders>
            <w:shd w:val="clear" w:color="auto" w:fill="auto"/>
            <w:noWrap/>
            <w:vAlign w:val="bottom"/>
            <w:hideMark/>
          </w:tcPr>
          <w:p w14:paraId="50E438EE" w14:textId="77777777" w:rsidR="00494272" w:rsidRPr="00320BD1" w:rsidRDefault="00494272">
            <w:pPr>
              <w:rPr>
                <w:color w:val="000000"/>
              </w:rPr>
            </w:pPr>
            <w:r w:rsidRPr="00320BD1">
              <w:rPr>
                <w:color w:val="000000"/>
              </w:rPr>
              <w:t>CORA</w:t>
            </w:r>
          </w:p>
        </w:tc>
        <w:tc>
          <w:tcPr>
            <w:tcW w:w="0" w:type="auto"/>
            <w:tcBorders>
              <w:top w:val="nil"/>
              <w:left w:val="nil"/>
              <w:bottom w:val="nil"/>
              <w:right w:val="nil"/>
            </w:tcBorders>
            <w:shd w:val="clear" w:color="auto" w:fill="auto"/>
            <w:noWrap/>
            <w:vAlign w:val="bottom"/>
            <w:hideMark/>
          </w:tcPr>
          <w:p w14:paraId="5E68D58E" w14:textId="77777777" w:rsidR="00494272" w:rsidRPr="00320BD1" w:rsidRDefault="00494272">
            <w:pPr>
              <w:jc w:val="center"/>
              <w:rPr>
                <w:color w:val="000000"/>
              </w:rPr>
            </w:pPr>
            <w:r w:rsidRPr="00320BD1">
              <w:rPr>
                <w:color w:val="000000"/>
              </w:rPr>
              <w:t>5</w:t>
            </w:r>
          </w:p>
        </w:tc>
        <w:tc>
          <w:tcPr>
            <w:tcW w:w="0" w:type="auto"/>
            <w:tcBorders>
              <w:top w:val="nil"/>
              <w:left w:val="nil"/>
              <w:bottom w:val="nil"/>
              <w:right w:val="nil"/>
            </w:tcBorders>
            <w:shd w:val="clear" w:color="auto" w:fill="auto"/>
            <w:noWrap/>
            <w:vAlign w:val="bottom"/>
            <w:hideMark/>
          </w:tcPr>
          <w:p w14:paraId="76D59348" w14:textId="77777777" w:rsidR="00494272" w:rsidRPr="00320BD1" w:rsidRDefault="00494272">
            <w:pPr>
              <w:jc w:val="center"/>
              <w:rPr>
                <w:color w:val="000000"/>
              </w:rPr>
            </w:pPr>
            <w:r w:rsidRPr="00320BD1">
              <w:rPr>
                <w:color w:val="000000"/>
              </w:rPr>
              <w:t>10.42%</w:t>
            </w:r>
          </w:p>
        </w:tc>
      </w:tr>
      <w:tr w:rsidR="00494272" w:rsidRPr="00320BD1" w14:paraId="1357481C" w14:textId="77777777" w:rsidTr="00494272">
        <w:trPr>
          <w:trHeight w:val="295"/>
        </w:trPr>
        <w:tc>
          <w:tcPr>
            <w:tcW w:w="0" w:type="auto"/>
            <w:tcBorders>
              <w:top w:val="nil"/>
              <w:left w:val="nil"/>
              <w:bottom w:val="nil"/>
              <w:right w:val="nil"/>
            </w:tcBorders>
            <w:shd w:val="clear" w:color="auto" w:fill="auto"/>
            <w:noWrap/>
            <w:vAlign w:val="bottom"/>
            <w:hideMark/>
          </w:tcPr>
          <w:p w14:paraId="20F87EEF" w14:textId="77777777" w:rsidR="00494272" w:rsidRPr="00320BD1" w:rsidRDefault="00494272">
            <w:pPr>
              <w:rPr>
                <w:color w:val="000000"/>
              </w:rPr>
            </w:pPr>
            <w:r w:rsidRPr="00320BD1">
              <w:rPr>
                <w:color w:val="000000"/>
              </w:rPr>
              <w:t>COTO</w:t>
            </w:r>
          </w:p>
        </w:tc>
        <w:tc>
          <w:tcPr>
            <w:tcW w:w="0" w:type="auto"/>
            <w:tcBorders>
              <w:top w:val="nil"/>
              <w:left w:val="nil"/>
              <w:bottom w:val="nil"/>
              <w:right w:val="nil"/>
            </w:tcBorders>
            <w:shd w:val="clear" w:color="auto" w:fill="auto"/>
            <w:noWrap/>
            <w:vAlign w:val="bottom"/>
            <w:hideMark/>
          </w:tcPr>
          <w:p w14:paraId="782A4D4B" w14:textId="77777777" w:rsidR="00494272" w:rsidRPr="00320BD1" w:rsidRDefault="00494272">
            <w:pPr>
              <w:jc w:val="center"/>
              <w:rPr>
                <w:color w:val="000000"/>
              </w:rPr>
            </w:pPr>
            <w:r w:rsidRPr="00320BD1">
              <w:rPr>
                <w:color w:val="000000"/>
              </w:rPr>
              <w:t>9</w:t>
            </w:r>
          </w:p>
        </w:tc>
        <w:tc>
          <w:tcPr>
            <w:tcW w:w="0" w:type="auto"/>
            <w:tcBorders>
              <w:top w:val="nil"/>
              <w:left w:val="nil"/>
              <w:bottom w:val="nil"/>
              <w:right w:val="nil"/>
            </w:tcBorders>
            <w:shd w:val="clear" w:color="auto" w:fill="auto"/>
            <w:noWrap/>
            <w:vAlign w:val="bottom"/>
            <w:hideMark/>
          </w:tcPr>
          <w:p w14:paraId="09E4387A" w14:textId="77777777" w:rsidR="00494272" w:rsidRPr="00320BD1" w:rsidRDefault="00494272">
            <w:pPr>
              <w:jc w:val="center"/>
              <w:rPr>
                <w:color w:val="000000"/>
              </w:rPr>
            </w:pPr>
            <w:r w:rsidRPr="00320BD1">
              <w:rPr>
                <w:color w:val="000000"/>
              </w:rPr>
              <w:t>18.75%</w:t>
            </w:r>
          </w:p>
        </w:tc>
      </w:tr>
      <w:tr w:rsidR="00494272" w:rsidRPr="00320BD1" w14:paraId="02D38EAF" w14:textId="77777777" w:rsidTr="00494272">
        <w:trPr>
          <w:trHeight w:val="295"/>
        </w:trPr>
        <w:tc>
          <w:tcPr>
            <w:tcW w:w="0" w:type="auto"/>
            <w:tcBorders>
              <w:top w:val="nil"/>
              <w:left w:val="nil"/>
              <w:bottom w:val="nil"/>
              <w:right w:val="nil"/>
            </w:tcBorders>
            <w:shd w:val="clear" w:color="auto" w:fill="auto"/>
            <w:noWrap/>
            <w:vAlign w:val="bottom"/>
            <w:hideMark/>
          </w:tcPr>
          <w:p w14:paraId="16761EF5" w14:textId="77777777" w:rsidR="00494272" w:rsidRPr="00320BD1" w:rsidRDefault="00494272">
            <w:pPr>
              <w:rPr>
                <w:color w:val="000000"/>
              </w:rPr>
            </w:pPr>
            <w:r w:rsidRPr="00320BD1">
              <w:rPr>
                <w:color w:val="000000"/>
              </w:rPr>
              <w:t>EPFU</w:t>
            </w:r>
          </w:p>
        </w:tc>
        <w:tc>
          <w:tcPr>
            <w:tcW w:w="0" w:type="auto"/>
            <w:tcBorders>
              <w:top w:val="nil"/>
              <w:left w:val="nil"/>
              <w:bottom w:val="nil"/>
              <w:right w:val="nil"/>
            </w:tcBorders>
            <w:shd w:val="clear" w:color="auto" w:fill="auto"/>
            <w:noWrap/>
            <w:vAlign w:val="bottom"/>
            <w:hideMark/>
          </w:tcPr>
          <w:p w14:paraId="4C8E6D1A" w14:textId="77777777" w:rsidR="00494272" w:rsidRPr="00320BD1" w:rsidRDefault="00494272">
            <w:pPr>
              <w:jc w:val="center"/>
              <w:rPr>
                <w:color w:val="000000"/>
              </w:rPr>
            </w:pPr>
            <w:r w:rsidRPr="00320BD1">
              <w:rPr>
                <w:color w:val="000000"/>
              </w:rPr>
              <w:t>22</w:t>
            </w:r>
          </w:p>
        </w:tc>
        <w:tc>
          <w:tcPr>
            <w:tcW w:w="0" w:type="auto"/>
            <w:tcBorders>
              <w:top w:val="nil"/>
              <w:left w:val="nil"/>
              <w:bottom w:val="nil"/>
              <w:right w:val="nil"/>
            </w:tcBorders>
            <w:shd w:val="clear" w:color="auto" w:fill="auto"/>
            <w:noWrap/>
            <w:vAlign w:val="bottom"/>
            <w:hideMark/>
          </w:tcPr>
          <w:p w14:paraId="0EFC5EF5" w14:textId="77777777" w:rsidR="00494272" w:rsidRPr="00320BD1" w:rsidRDefault="00494272">
            <w:pPr>
              <w:jc w:val="center"/>
              <w:rPr>
                <w:color w:val="000000"/>
              </w:rPr>
            </w:pPr>
            <w:r w:rsidRPr="00320BD1">
              <w:rPr>
                <w:color w:val="000000"/>
              </w:rPr>
              <w:t>45.83%</w:t>
            </w:r>
          </w:p>
        </w:tc>
      </w:tr>
      <w:tr w:rsidR="00494272" w:rsidRPr="00320BD1" w14:paraId="476CAB95" w14:textId="77777777" w:rsidTr="00494272">
        <w:trPr>
          <w:trHeight w:val="295"/>
        </w:trPr>
        <w:tc>
          <w:tcPr>
            <w:tcW w:w="0" w:type="auto"/>
            <w:tcBorders>
              <w:top w:val="nil"/>
              <w:left w:val="nil"/>
              <w:bottom w:val="nil"/>
              <w:right w:val="nil"/>
            </w:tcBorders>
            <w:shd w:val="clear" w:color="auto" w:fill="auto"/>
            <w:noWrap/>
            <w:vAlign w:val="bottom"/>
            <w:hideMark/>
          </w:tcPr>
          <w:p w14:paraId="09159377" w14:textId="77777777" w:rsidR="00494272" w:rsidRPr="00320BD1" w:rsidRDefault="00494272">
            <w:pPr>
              <w:rPr>
                <w:color w:val="000000"/>
              </w:rPr>
            </w:pPr>
            <w:r w:rsidRPr="00320BD1">
              <w:rPr>
                <w:color w:val="000000"/>
              </w:rPr>
              <w:t>EUPE</w:t>
            </w:r>
          </w:p>
        </w:tc>
        <w:tc>
          <w:tcPr>
            <w:tcW w:w="0" w:type="auto"/>
            <w:tcBorders>
              <w:top w:val="nil"/>
              <w:left w:val="nil"/>
              <w:bottom w:val="nil"/>
              <w:right w:val="nil"/>
            </w:tcBorders>
            <w:shd w:val="clear" w:color="auto" w:fill="auto"/>
            <w:noWrap/>
            <w:vAlign w:val="bottom"/>
            <w:hideMark/>
          </w:tcPr>
          <w:p w14:paraId="1BC6DF14" w14:textId="77777777" w:rsidR="00494272" w:rsidRPr="00320BD1" w:rsidRDefault="00494272">
            <w:pPr>
              <w:jc w:val="center"/>
              <w:rPr>
                <w:color w:val="000000"/>
              </w:rPr>
            </w:pPr>
            <w:r w:rsidRPr="00320BD1">
              <w:rPr>
                <w:color w:val="000000"/>
              </w:rPr>
              <w:t>3</w:t>
            </w:r>
          </w:p>
        </w:tc>
        <w:tc>
          <w:tcPr>
            <w:tcW w:w="0" w:type="auto"/>
            <w:tcBorders>
              <w:top w:val="nil"/>
              <w:left w:val="nil"/>
              <w:bottom w:val="nil"/>
              <w:right w:val="nil"/>
            </w:tcBorders>
            <w:shd w:val="clear" w:color="auto" w:fill="auto"/>
            <w:noWrap/>
            <w:vAlign w:val="bottom"/>
            <w:hideMark/>
          </w:tcPr>
          <w:p w14:paraId="3768B821" w14:textId="77777777" w:rsidR="00494272" w:rsidRPr="00320BD1" w:rsidRDefault="00494272">
            <w:pPr>
              <w:jc w:val="center"/>
              <w:rPr>
                <w:color w:val="000000"/>
              </w:rPr>
            </w:pPr>
            <w:r w:rsidRPr="00320BD1">
              <w:rPr>
                <w:color w:val="000000"/>
              </w:rPr>
              <w:t>6.25%</w:t>
            </w:r>
          </w:p>
        </w:tc>
      </w:tr>
      <w:tr w:rsidR="00494272" w:rsidRPr="00320BD1" w14:paraId="5A1D9591" w14:textId="77777777" w:rsidTr="00494272">
        <w:trPr>
          <w:trHeight w:val="295"/>
        </w:trPr>
        <w:tc>
          <w:tcPr>
            <w:tcW w:w="0" w:type="auto"/>
            <w:tcBorders>
              <w:top w:val="nil"/>
              <w:left w:val="nil"/>
              <w:bottom w:val="nil"/>
              <w:right w:val="nil"/>
            </w:tcBorders>
            <w:shd w:val="clear" w:color="auto" w:fill="auto"/>
            <w:noWrap/>
            <w:vAlign w:val="bottom"/>
            <w:hideMark/>
          </w:tcPr>
          <w:p w14:paraId="2EFF5057" w14:textId="77777777" w:rsidR="00494272" w:rsidRPr="00320BD1" w:rsidRDefault="00494272">
            <w:pPr>
              <w:rPr>
                <w:color w:val="000000"/>
              </w:rPr>
            </w:pPr>
            <w:r w:rsidRPr="00320BD1">
              <w:rPr>
                <w:color w:val="000000"/>
              </w:rPr>
              <w:t>LACI</w:t>
            </w:r>
          </w:p>
        </w:tc>
        <w:tc>
          <w:tcPr>
            <w:tcW w:w="0" w:type="auto"/>
            <w:tcBorders>
              <w:top w:val="nil"/>
              <w:left w:val="nil"/>
              <w:bottom w:val="nil"/>
              <w:right w:val="nil"/>
            </w:tcBorders>
            <w:shd w:val="clear" w:color="auto" w:fill="auto"/>
            <w:noWrap/>
            <w:vAlign w:val="bottom"/>
            <w:hideMark/>
          </w:tcPr>
          <w:p w14:paraId="13B9F1F3" w14:textId="77777777" w:rsidR="00494272" w:rsidRPr="00320BD1" w:rsidRDefault="00494272">
            <w:pPr>
              <w:jc w:val="center"/>
              <w:rPr>
                <w:color w:val="000000"/>
              </w:rPr>
            </w:pPr>
            <w:r w:rsidRPr="00320BD1">
              <w:rPr>
                <w:color w:val="000000"/>
              </w:rPr>
              <w:t>48</w:t>
            </w:r>
          </w:p>
        </w:tc>
        <w:tc>
          <w:tcPr>
            <w:tcW w:w="0" w:type="auto"/>
            <w:tcBorders>
              <w:top w:val="nil"/>
              <w:left w:val="nil"/>
              <w:bottom w:val="nil"/>
              <w:right w:val="nil"/>
            </w:tcBorders>
            <w:shd w:val="clear" w:color="auto" w:fill="auto"/>
            <w:noWrap/>
            <w:vAlign w:val="bottom"/>
            <w:hideMark/>
          </w:tcPr>
          <w:p w14:paraId="5F83B0AC" w14:textId="46FB8B79" w:rsidR="00494272" w:rsidRPr="00320BD1" w:rsidRDefault="00494272">
            <w:pPr>
              <w:jc w:val="center"/>
              <w:rPr>
                <w:color w:val="000000"/>
              </w:rPr>
            </w:pPr>
            <w:r w:rsidRPr="00320BD1">
              <w:rPr>
                <w:color w:val="000000"/>
              </w:rPr>
              <w:t>100%</w:t>
            </w:r>
          </w:p>
        </w:tc>
      </w:tr>
      <w:tr w:rsidR="00494272" w:rsidRPr="00320BD1" w14:paraId="63636B4A" w14:textId="77777777" w:rsidTr="00494272">
        <w:trPr>
          <w:trHeight w:val="295"/>
        </w:trPr>
        <w:tc>
          <w:tcPr>
            <w:tcW w:w="0" w:type="auto"/>
            <w:tcBorders>
              <w:top w:val="nil"/>
              <w:left w:val="nil"/>
              <w:bottom w:val="nil"/>
              <w:right w:val="nil"/>
            </w:tcBorders>
            <w:shd w:val="clear" w:color="auto" w:fill="auto"/>
            <w:noWrap/>
            <w:vAlign w:val="bottom"/>
            <w:hideMark/>
          </w:tcPr>
          <w:p w14:paraId="3BFFC8C6" w14:textId="77777777" w:rsidR="00494272" w:rsidRPr="00320BD1" w:rsidRDefault="00494272">
            <w:pPr>
              <w:rPr>
                <w:color w:val="000000"/>
              </w:rPr>
            </w:pPr>
            <w:r w:rsidRPr="00320BD1">
              <w:rPr>
                <w:color w:val="000000"/>
              </w:rPr>
              <w:t>LANO</w:t>
            </w:r>
          </w:p>
        </w:tc>
        <w:tc>
          <w:tcPr>
            <w:tcW w:w="0" w:type="auto"/>
            <w:tcBorders>
              <w:top w:val="nil"/>
              <w:left w:val="nil"/>
              <w:bottom w:val="nil"/>
              <w:right w:val="nil"/>
            </w:tcBorders>
            <w:shd w:val="clear" w:color="auto" w:fill="auto"/>
            <w:noWrap/>
            <w:vAlign w:val="bottom"/>
            <w:hideMark/>
          </w:tcPr>
          <w:p w14:paraId="5EC61963" w14:textId="77777777" w:rsidR="00494272" w:rsidRPr="00320BD1" w:rsidRDefault="00494272">
            <w:pPr>
              <w:jc w:val="center"/>
              <w:rPr>
                <w:color w:val="000000"/>
              </w:rPr>
            </w:pPr>
            <w:r w:rsidRPr="00320BD1">
              <w:rPr>
                <w:color w:val="000000"/>
              </w:rPr>
              <w:t>33</w:t>
            </w:r>
          </w:p>
        </w:tc>
        <w:tc>
          <w:tcPr>
            <w:tcW w:w="0" w:type="auto"/>
            <w:tcBorders>
              <w:top w:val="nil"/>
              <w:left w:val="nil"/>
              <w:bottom w:val="nil"/>
              <w:right w:val="nil"/>
            </w:tcBorders>
            <w:shd w:val="clear" w:color="auto" w:fill="auto"/>
            <w:noWrap/>
            <w:vAlign w:val="bottom"/>
            <w:hideMark/>
          </w:tcPr>
          <w:p w14:paraId="70C8D36A" w14:textId="77777777" w:rsidR="00494272" w:rsidRPr="00320BD1" w:rsidRDefault="00494272">
            <w:pPr>
              <w:jc w:val="center"/>
              <w:rPr>
                <w:color w:val="000000"/>
              </w:rPr>
            </w:pPr>
            <w:r w:rsidRPr="00320BD1">
              <w:rPr>
                <w:color w:val="000000"/>
              </w:rPr>
              <w:t>68.75%</w:t>
            </w:r>
          </w:p>
        </w:tc>
      </w:tr>
      <w:tr w:rsidR="00494272" w:rsidRPr="00320BD1" w14:paraId="72F6B6AC" w14:textId="77777777" w:rsidTr="00494272">
        <w:trPr>
          <w:trHeight w:val="295"/>
        </w:trPr>
        <w:tc>
          <w:tcPr>
            <w:tcW w:w="0" w:type="auto"/>
            <w:tcBorders>
              <w:top w:val="nil"/>
              <w:left w:val="nil"/>
              <w:bottom w:val="nil"/>
              <w:right w:val="nil"/>
            </w:tcBorders>
            <w:shd w:val="clear" w:color="auto" w:fill="auto"/>
            <w:noWrap/>
            <w:vAlign w:val="bottom"/>
            <w:hideMark/>
          </w:tcPr>
          <w:p w14:paraId="7817D15E" w14:textId="1E2D085A" w:rsidR="00494272" w:rsidRPr="00320BD1" w:rsidRDefault="00494272">
            <w:pPr>
              <w:rPr>
                <w:color w:val="000000"/>
              </w:rPr>
            </w:pPr>
            <w:r w:rsidRPr="00320BD1">
              <w:rPr>
                <w:color w:val="000000"/>
              </w:rPr>
              <w:t>M</w:t>
            </w:r>
            <w:r w:rsidR="000C27E1" w:rsidRPr="00320BD1">
              <w:rPr>
                <w:color w:val="000000"/>
              </w:rPr>
              <w:t>ACA</w:t>
            </w:r>
          </w:p>
        </w:tc>
        <w:tc>
          <w:tcPr>
            <w:tcW w:w="0" w:type="auto"/>
            <w:tcBorders>
              <w:top w:val="nil"/>
              <w:left w:val="nil"/>
              <w:bottom w:val="nil"/>
              <w:right w:val="nil"/>
            </w:tcBorders>
            <w:shd w:val="clear" w:color="auto" w:fill="auto"/>
            <w:noWrap/>
            <w:vAlign w:val="bottom"/>
            <w:hideMark/>
          </w:tcPr>
          <w:p w14:paraId="44C7FB09" w14:textId="77777777" w:rsidR="00494272" w:rsidRPr="00320BD1" w:rsidRDefault="00494272">
            <w:pPr>
              <w:jc w:val="center"/>
              <w:rPr>
                <w:color w:val="000000"/>
              </w:rPr>
            </w:pPr>
            <w:r w:rsidRPr="00320BD1">
              <w:rPr>
                <w:color w:val="000000"/>
              </w:rPr>
              <w:t>1</w:t>
            </w:r>
          </w:p>
        </w:tc>
        <w:tc>
          <w:tcPr>
            <w:tcW w:w="0" w:type="auto"/>
            <w:tcBorders>
              <w:top w:val="nil"/>
              <w:left w:val="nil"/>
              <w:bottom w:val="nil"/>
              <w:right w:val="nil"/>
            </w:tcBorders>
            <w:shd w:val="clear" w:color="auto" w:fill="auto"/>
            <w:noWrap/>
            <w:vAlign w:val="bottom"/>
            <w:hideMark/>
          </w:tcPr>
          <w:p w14:paraId="46F653B9" w14:textId="77777777" w:rsidR="00494272" w:rsidRPr="00320BD1" w:rsidRDefault="00494272">
            <w:pPr>
              <w:jc w:val="center"/>
              <w:rPr>
                <w:color w:val="000000"/>
              </w:rPr>
            </w:pPr>
            <w:r w:rsidRPr="00320BD1">
              <w:rPr>
                <w:color w:val="000000"/>
              </w:rPr>
              <w:t>2.08%</w:t>
            </w:r>
          </w:p>
        </w:tc>
      </w:tr>
      <w:tr w:rsidR="00494272" w:rsidRPr="00320BD1" w14:paraId="6C2074A6" w14:textId="77777777" w:rsidTr="00494272">
        <w:trPr>
          <w:trHeight w:val="295"/>
        </w:trPr>
        <w:tc>
          <w:tcPr>
            <w:tcW w:w="0" w:type="auto"/>
            <w:tcBorders>
              <w:top w:val="nil"/>
              <w:left w:val="nil"/>
              <w:bottom w:val="nil"/>
              <w:right w:val="nil"/>
            </w:tcBorders>
            <w:shd w:val="clear" w:color="auto" w:fill="auto"/>
            <w:noWrap/>
            <w:vAlign w:val="bottom"/>
            <w:hideMark/>
          </w:tcPr>
          <w:p w14:paraId="7DCAD5D9" w14:textId="77777777" w:rsidR="00494272" w:rsidRPr="00320BD1" w:rsidRDefault="00494272">
            <w:pPr>
              <w:rPr>
                <w:color w:val="000000"/>
              </w:rPr>
            </w:pPr>
            <w:r w:rsidRPr="00320BD1">
              <w:rPr>
                <w:color w:val="000000"/>
              </w:rPr>
              <w:t>MOME</w:t>
            </w:r>
          </w:p>
        </w:tc>
        <w:tc>
          <w:tcPr>
            <w:tcW w:w="0" w:type="auto"/>
            <w:tcBorders>
              <w:top w:val="nil"/>
              <w:left w:val="nil"/>
              <w:bottom w:val="nil"/>
              <w:right w:val="nil"/>
            </w:tcBorders>
            <w:shd w:val="clear" w:color="auto" w:fill="auto"/>
            <w:noWrap/>
            <w:vAlign w:val="bottom"/>
            <w:hideMark/>
          </w:tcPr>
          <w:p w14:paraId="697ADF4A" w14:textId="77777777" w:rsidR="00494272" w:rsidRPr="00320BD1" w:rsidRDefault="00494272">
            <w:pPr>
              <w:jc w:val="center"/>
              <w:rPr>
                <w:color w:val="000000"/>
              </w:rPr>
            </w:pPr>
            <w:r w:rsidRPr="00320BD1">
              <w:rPr>
                <w:color w:val="000000"/>
              </w:rPr>
              <w:t>8</w:t>
            </w:r>
          </w:p>
        </w:tc>
        <w:tc>
          <w:tcPr>
            <w:tcW w:w="0" w:type="auto"/>
            <w:tcBorders>
              <w:top w:val="nil"/>
              <w:left w:val="nil"/>
              <w:bottom w:val="nil"/>
              <w:right w:val="nil"/>
            </w:tcBorders>
            <w:shd w:val="clear" w:color="auto" w:fill="auto"/>
            <w:noWrap/>
            <w:vAlign w:val="bottom"/>
            <w:hideMark/>
          </w:tcPr>
          <w:p w14:paraId="29D504A8" w14:textId="77777777" w:rsidR="00494272" w:rsidRPr="00320BD1" w:rsidRDefault="00494272">
            <w:pPr>
              <w:jc w:val="center"/>
              <w:rPr>
                <w:color w:val="000000"/>
              </w:rPr>
            </w:pPr>
            <w:r w:rsidRPr="00320BD1">
              <w:rPr>
                <w:color w:val="000000"/>
              </w:rPr>
              <w:t>16.67%</w:t>
            </w:r>
          </w:p>
        </w:tc>
      </w:tr>
      <w:tr w:rsidR="00494272" w:rsidRPr="00320BD1" w14:paraId="73C8EE2B" w14:textId="77777777" w:rsidTr="00494272">
        <w:trPr>
          <w:trHeight w:val="295"/>
        </w:trPr>
        <w:tc>
          <w:tcPr>
            <w:tcW w:w="0" w:type="auto"/>
            <w:tcBorders>
              <w:top w:val="nil"/>
              <w:left w:val="nil"/>
              <w:bottom w:val="nil"/>
              <w:right w:val="nil"/>
            </w:tcBorders>
            <w:shd w:val="clear" w:color="auto" w:fill="auto"/>
            <w:noWrap/>
            <w:vAlign w:val="bottom"/>
            <w:hideMark/>
          </w:tcPr>
          <w:p w14:paraId="3427F96B" w14:textId="17099363" w:rsidR="00494272" w:rsidRPr="00320BD1" w:rsidRDefault="00494272">
            <w:pPr>
              <w:rPr>
                <w:color w:val="000000"/>
              </w:rPr>
            </w:pPr>
            <w:r w:rsidRPr="00320BD1">
              <w:rPr>
                <w:color w:val="000000"/>
              </w:rPr>
              <w:t>M</w:t>
            </w:r>
            <w:r w:rsidR="000C27E1" w:rsidRPr="00320BD1">
              <w:rPr>
                <w:color w:val="000000"/>
              </w:rPr>
              <w:t>YAR</w:t>
            </w:r>
          </w:p>
        </w:tc>
        <w:tc>
          <w:tcPr>
            <w:tcW w:w="0" w:type="auto"/>
            <w:tcBorders>
              <w:top w:val="nil"/>
              <w:left w:val="nil"/>
              <w:bottom w:val="nil"/>
              <w:right w:val="nil"/>
            </w:tcBorders>
            <w:shd w:val="clear" w:color="auto" w:fill="auto"/>
            <w:noWrap/>
            <w:vAlign w:val="bottom"/>
            <w:hideMark/>
          </w:tcPr>
          <w:p w14:paraId="7C98541C" w14:textId="77777777" w:rsidR="00494272" w:rsidRPr="00320BD1" w:rsidRDefault="00494272">
            <w:pPr>
              <w:jc w:val="center"/>
              <w:rPr>
                <w:color w:val="000000"/>
              </w:rPr>
            </w:pPr>
            <w:r w:rsidRPr="00320BD1">
              <w:rPr>
                <w:color w:val="000000"/>
              </w:rPr>
              <w:t>2</w:t>
            </w:r>
          </w:p>
        </w:tc>
        <w:tc>
          <w:tcPr>
            <w:tcW w:w="0" w:type="auto"/>
            <w:tcBorders>
              <w:top w:val="nil"/>
              <w:left w:val="nil"/>
              <w:bottom w:val="nil"/>
              <w:right w:val="nil"/>
            </w:tcBorders>
            <w:shd w:val="clear" w:color="auto" w:fill="auto"/>
            <w:noWrap/>
            <w:vAlign w:val="bottom"/>
            <w:hideMark/>
          </w:tcPr>
          <w:p w14:paraId="7ADFB8FE" w14:textId="77777777" w:rsidR="00494272" w:rsidRPr="00320BD1" w:rsidRDefault="00494272">
            <w:pPr>
              <w:jc w:val="center"/>
              <w:rPr>
                <w:color w:val="000000"/>
              </w:rPr>
            </w:pPr>
            <w:r w:rsidRPr="00320BD1">
              <w:rPr>
                <w:color w:val="000000"/>
              </w:rPr>
              <w:t>4.17%</w:t>
            </w:r>
          </w:p>
        </w:tc>
      </w:tr>
      <w:tr w:rsidR="00494272" w:rsidRPr="00320BD1" w14:paraId="2278BA4F" w14:textId="77777777" w:rsidTr="00494272">
        <w:trPr>
          <w:trHeight w:val="295"/>
        </w:trPr>
        <w:tc>
          <w:tcPr>
            <w:tcW w:w="0" w:type="auto"/>
            <w:tcBorders>
              <w:top w:val="nil"/>
              <w:left w:val="nil"/>
              <w:bottom w:val="nil"/>
              <w:right w:val="nil"/>
            </w:tcBorders>
            <w:shd w:val="clear" w:color="auto" w:fill="auto"/>
            <w:noWrap/>
            <w:vAlign w:val="bottom"/>
            <w:hideMark/>
          </w:tcPr>
          <w:p w14:paraId="7E65D83C" w14:textId="77777777" w:rsidR="00494272" w:rsidRPr="00320BD1" w:rsidRDefault="00494272">
            <w:pPr>
              <w:rPr>
                <w:color w:val="000000"/>
              </w:rPr>
            </w:pPr>
            <w:r w:rsidRPr="00320BD1">
              <w:rPr>
                <w:color w:val="000000"/>
              </w:rPr>
              <w:t>MYAU</w:t>
            </w:r>
          </w:p>
        </w:tc>
        <w:tc>
          <w:tcPr>
            <w:tcW w:w="0" w:type="auto"/>
            <w:tcBorders>
              <w:top w:val="nil"/>
              <w:left w:val="nil"/>
              <w:bottom w:val="nil"/>
              <w:right w:val="nil"/>
            </w:tcBorders>
            <w:shd w:val="clear" w:color="auto" w:fill="auto"/>
            <w:noWrap/>
            <w:vAlign w:val="bottom"/>
            <w:hideMark/>
          </w:tcPr>
          <w:p w14:paraId="2425764D" w14:textId="77777777" w:rsidR="00494272" w:rsidRPr="00320BD1" w:rsidRDefault="00494272">
            <w:pPr>
              <w:jc w:val="center"/>
              <w:rPr>
                <w:color w:val="000000"/>
              </w:rPr>
            </w:pPr>
            <w:r w:rsidRPr="00320BD1">
              <w:rPr>
                <w:color w:val="000000"/>
              </w:rPr>
              <w:t>10</w:t>
            </w:r>
          </w:p>
        </w:tc>
        <w:tc>
          <w:tcPr>
            <w:tcW w:w="0" w:type="auto"/>
            <w:tcBorders>
              <w:top w:val="nil"/>
              <w:left w:val="nil"/>
              <w:bottom w:val="nil"/>
              <w:right w:val="nil"/>
            </w:tcBorders>
            <w:shd w:val="clear" w:color="auto" w:fill="auto"/>
            <w:noWrap/>
            <w:vAlign w:val="bottom"/>
            <w:hideMark/>
          </w:tcPr>
          <w:p w14:paraId="4C382F3B" w14:textId="77777777" w:rsidR="00494272" w:rsidRPr="00320BD1" w:rsidRDefault="00494272">
            <w:pPr>
              <w:jc w:val="center"/>
              <w:rPr>
                <w:color w:val="000000"/>
              </w:rPr>
            </w:pPr>
            <w:r w:rsidRPr="00320BD1">
              <w:rPr>
                <w:color w:val="000000"/>
              </w:rPr>
              <w:t>20.83%</w:t>
            </w:r>
          </w:p>
        </w:tc>
      </w:tr>
      <w:tr w:rsidR="00494272" w:rsidRPr="00320BD1" w14:paraId="2614D1C6" w14:textId="77777777" w:rsidTr="00494272">
        <w:trPr>
          <w:trHeight w:val="295"/>
        </w:trPr>
        <w:tc>
          <w:tcPr>
            <w:tcW w:w="0" w:type="auto"/>
            <w:tcBorders>
              <w:top w:val="nil"/>
              <w:left w:val="nil"/>
              <w:bottom w:val="nil"/>
              <w:right w:val="nil"/>
            </w:tcBorders>
            <w:shd w:val="clear" w:color="auto" w:fill="auto"/>
            <w:noWrap/>
            <w:vAlign w:val="bottom"/>
            <w:hideMark/>
          </w:tcPr>
          <w:p w14:paraId="0C90344E" w14:textId="77777777" w:rsidR="00494272" w:rsidRPr="00320BD1" w:rsidRDefault="00494272">
            <w:pPr>
              <w:rPr>
                <w:color w:val="000000"/>
              </w:rPr>
            </w:pPr>
            <w:r w:rsidRPr="00320BD1">
              <w:rPr>
                <w:color w:val="000000"/>
              </w:rPr>
              <w:t>MYCA</w:t>
            </w:r>
          </w:p>
        </w:tc>
        <w:tc>
          <w:tcPr>
            <w:tcW w:w="0" w:type="auto"/>
            <w:tcBorders>
              <w:top w:val="nil"/>
              <w:left w:val="nil"/>
              <w:bottom w:val="nil"/>
              <w:right w:val="nil"/>
            </w:tcBorders>
            <w:shd w:val="clear" w:color="auto" w:fill="auto"/>
            <w:noWrap/>
            <w:vAlign w:val="bottom"/>
            <w:hideMark/>
          </w:tcPr>
          <w:p w14:paraId="13335261" w14:textId="77777777" w:rsidR="00494272" w:rsidRPr="00320BD1" w:rsidRDefault="00494272">
            <w:pPr>
              <w:jc w:val="center"/>
              <w:rPr>
                <w:color w:val="000000"/>
              </w:rPr>
            </w:pPr>
            <w:r w:rsidRPr="00320BD1">
              <w:rPr>
                <w:color w:val="000000"/>
              </w:rPr>
              <w:t>6</w:t>
            </w:r>
          </w:p>
        </w:tc>
        <w:tc>
          <w:tcPr>
            <w:tcW w:w="0" w:type="auto"/>
            <w:tcBorders>
              <w:top w:val="nil"/>
              <w:left w:val="nil"/>
              <w:bottom w:val="nil"/>
              <w:right w:val="nil"/>
            </w:tcBorders>
            <w:shd w:val="clear" w:color="auto" w:fill="auto"/>
            <w:noWrap/>
            <w:vAlign w:val="bottom"/>
            <w:hideMark/>
          </w:tcPr>
          <w:p w14:paraId="32EC1600" w14:textId="77777777" w:rsidR="00494272" w:rsidRPr="00320BD1" w:rsidRDefault="00494272">
            <w:pPr>
              <w:jc w:val="center"/>
              <w:rPr>
                <w:color w:val="000000"/>
              </w:rPr>
            </w:pPr>
            <w:r w:rsidRPr="00320BD1">
              <w:rPr>
                <w:color w:val="000000"/>
              </w:rPr>
              <w:t>12.50%</w:t>
            </w:r>
          </w:p>
        </w:tc>
      </w:tr>
      <w:tr w:rsidR="00494272" w:rsidRPr="00320BD1" w14:paraId="0FABE16A" w14:textId="77777777" w:rsidTr="00494272">
        <w:trPr>
          <w:trHeight w:val="295"/>
        </w:trPr>
        <w:tc>
          <w:tcPr>
            <w:tcW w:w="0" w:type="auto"/>
            <w:tcBorders>
              <w:top w:val="nil"/>
              <w:left w:val="nil"/>
              <w:bottom w:val="nil"/>
              <w:right w:val="nil"/>
            </w:tcBorders>
            <w:shd w:val="clear" w:color="auto" w:fill="auto"/>
            <w:noWrap/>
            <w:vAlign w:val="bottom"/>
            <w:hideMark/>
          </w:tcPr>
          <w:p w14:paraId="07C04F42" w14:textId="77777777" w:rsidR="00494272" w:rsidRPr="00320BD1" w:rsidRDefault="00494272">
            <w:pPr>
              <w:rPr>
                <w:color w:val="000000"/>
              </w:rPr>
            </w:pPr>
            <w:r w:rsidRPr="00320BD1">
              <w:rPr>
                <w:color w:val="000000"/>
              </w:rPr>
              <w:t>MYCI</w:t>
            </w:r>
          </w:p>
        </w:tc>
        <w:tc>
          <w:tcPr>
            <w:tcW w:w="0" w:type="auto"/>
            <w:tcBorders>
              <w:top w:val="nil"/>
              <w:left w:val="nil"/>
              <w:bottom w:val="nil"/>
              <w:right w:val="nil"/>
            </w:tcBorders>
            <w:shd w:val="clear" w:color="auto" w:fill="auto"/>
            <w:noWrap/>
            <w:vAlign w:val="bottom"/>
            <w:hideMark/>
          </w:tcPr>
          <w:p w14:paraId="77AD3E89" w14:textId="77777777" w:rsidR="00494272" w:rsidRPr="00320BD1" w:rsidRDefault="00494272">
            <w:pPr>
              <w:jc w:val="center"/>
              <w:rPr>
                <w:color w:val="000000"/>
              </w:rPr>
            </w:pPr>
            <w:r w:rsidRPr="00320BD1">
              <w:rPr>
                <w:color w:val="000000"/>
              </w:rPr>
              <w:t>6</w:t>
            </w:r>
          </w:p>
        </w:tc>
        <w:tc>
          <w:tcPr>
            <w:tcW w:w="0" w:type="auto"/>
            <w:tcBorders>
              <w:top w:val="nil"/>
              <w:left w:val="nil"/>
              <w:bottom w:val="nil"/>
              <w:right w:val="nil"/>
            </w:tcBorders>
            <w:shd w:val="clear" w:color="auto" w:fill="auto"/>
            <w:noWrap/>
            <w:vAlign w:val="bottom"/>
            <w:hideMark/>
          </w:tcPr>
          <w:p w14:paraId="4C450A60" w14:textId="77777777" w:rsidR="00494272" w:rsidRPr="00320BD1" w:rsidRDefault="00494272">
            <w:pPr>
              <w:jc w:val="center"/>
              <w:rPr>
                <w:color w:val="000000"/>
              </w:rPr>
            </w:pPr>
            <w:r w:rsidRPr="00320BD1">
              <w:rPr>
                <w:color w:val="000000"/>
              </w:rPr>
              <w:t>12.50%</w:t>
            </w:r>
          </w:p>
        </w:tc>
      </w:tr>
      <w:tr w:rsidR="00494272" w:rsidRPr="00320BD1" w14:paraId="5B3F0C62" w14:textId="77777777" w:rsidTr="00494272">
        <w:trPr>
          <w:trHeight w:val="295"/>
        </w:trPr>
        <w:tc>
          <w:tcPr>
            <w:tcW w:w="0" w:type="auto"/>
            <w:tcBorders>
              <w:top w:val="nil"/>
              <w:left w:val="nil"/>
              <w:bottom w:val="nil"/>
              <w:right w:val="nil"/>
            </w:tcBorders>
            <w:shd w:val="clear" w:color="auto" w:fill="auto"/>
            <w:noWrap/>
            <w:vAlign w:val="bottom"/>
            <w:hideMark/>
          </w:tcPr>
          <w:p w14:paraId="4FF35F7F" w14:textId="77777777" w:rsidR="00494272" w:rsidRPr="00320BD1" w:rsidRDefault="00494272">
            <w:pPr>
              <w:rPr>
                <w:color w:val="000000"/>
              </w:rPr>
            </w:pPr>
            <w:r w:rsidRPr="00320BD1">
              <w:rPr>
                <w:color w:val="000000"/>
              </w:rPr>
              <w:t>MYTH</w:t>
            </w:r>
          </w:p>
        </w:tc>
        <w:tc>
          <w:tcPr>
            <w:tcW w:w="0" w:type="auto"/>
            <w:tcBorders>
              <w:top w:val="nil"/>
              <w:left w:val="nil"/>
              <w:bottom w:val="nil"/>
              <w:right w:val="nil"/>
            </w:tcBorders>
            <w:shd w:val="clear" w:color="auto" w:fill="auto"/>
            <w:noWrap/>
            <w:vAlign w:val="bottom"/>
            <w:hideMark/>
          </w:tcPr>
          <w:p w14:paraId="46A3699F" w14:textId="77777777" w:rsidR="00494272" w:rsidRPr="00320BD1" w:rsidRDefault="00494272">
            <w:pPr>
              <w:jc w:val="center"/>
              <w:rPr>
                <w:color w:val="000000"/>
              </w:rPr>
            </w:pPr>
            <w:r w:rsidRPr="00320BD1">
              <w:rPr>
                <w:color w:val="000000"/>
              </w:rPr>
              <w:t>3</w:t>
            </w:r>
          </w:p>
        </w:tc>
        <w:tc>
          <w:tcPr>
            <w:tcW w:w="0" w:type="auto"/>
            <w:tcBorders>
              <w:top w:val="nil"/>
              <w:left w:val="nil"/>
              <w:bottom w:val="nil"/>
              <w:right w:val="nil"/>
            </w:tcBorders>
            <w:shd w:val="clear" w:color="auto" w:fill="auto"/>
            <w:noWrap/>
            <w:vAlign w:val="bottom"/>
            <w:hideMark/>
          </w:tcPr>
          <w:p w14:paraId="0617D47A" w14:textId="77777777" w:rsidR="00494272" w:rsidRPr="00320BD1" w:rsidRDefault="00494272">
            <w:pPr>
              <w:jc w:val="center"/>
              <w:rPr>
                <w:color w:val="000000"/>
              </w:rPr>
            </w:pPr>
            <w:r w:rsidRPr="00320BD1">
              <w:rPr>
                <w:color w:val="000000"/>
              </w:rPr>
              <w:t>6.25%</w:t>
            </w:r>
          </w:p>
        </w:tc>
      </w:tr>
      <w:tr w:rsidR="00494272" w:rsidRPr="00320BD1" w14:paraId="50BB8E3C" w14:textId="77777777" w:rsidTr="00494272">
        <w:trPr>
          <w:trHeight w:val="295"/>
        </w:trPr>
        <w:tc>
          <w:tcPr>
            <w:tcW w:w="0" w:type="auto"/>
            <w:tcBorders>
              <w:top w:val="nil"/>
              <w:left w:val="nil"/>
              <w:bottom w:val="nil"/>
              <w:right w:val="nil"/>
            </w:tcBorders>
            <w:shd w:val="clear" w:color="auto" w:fill="auto"/>
            <w:noWrap/>
            <w:vAlign w:val="bottom"/>
            <w:hideMark/>
          </w:tcPr>
          <w:p w14:paraId="1CCAF10F" w14:textId="77777777" w:rsidR="00494272" w:rsidRPr="00320BD1" w:rsidRDefault="00494272">
            <w:pPr>
              <w:rPr>
                <w:color w:val="000000"/>
              </w:rPr>
            </w:pPr>
            <w:r w:rsidRPr="00320BD1">
              <w:rPr>
                <w:color w:val="000000"/>
              </w:rPr>
              <w:t>MYVE</w:t>
            </w:r>
          </w:p>
        </w:tc>
        <w:tc>
          <w:tcPr>
            <w:tcW w:w="0" w:type="auto"/>
            <w:tcBorders>
              <w:top w:val="nil"/>
              <w:left w:val="nil"/>
              <w:bottom w:val="nil"/>
              <w:right w:val="nil"/>
            </w:tcBorders>
            <w:shd w:val="clear" w:color="auto" w:fill="auto"/>
            <w:noWrap/>
            <w:vAlign w:val="bottom"/>
            <w:hideMark/>
          </w:tcPr>
          <w:p w14:paraId="308E7DAE" w14:textId="77777777" w:rsidR="00494272" w:rsidRPr="00320BD1" w:rsidRDefault="00494272">
            <w:pPr>
              <w:jc w:val="center"/>
              <w:rPr>
                <w:color w:val="000000"/>
              </w:rPr>
            </w:pPr>
            <w:r w:rsidRPr="00320BD1">
              <w:rPr>
                <w:color w:val="000000"/>
              </w:rPr>
              <w:t>28</w:t>
            </w:r>
          </w:p>
        </w:tc>
        <w:tc>
          <w:tcPr>
            <w:tcW w:w="0" w:type="auto"/>
            <w:tcBorders>
              <w:top w:val="nil"/>
              <w:left w:val="nil"/>
              <w:bottom w:val="nil"/>
              <w:right w:val="nil"/>
            </w:tcBorders>
            <w:shd w:val="clear" w:color="auto" w:fill="auto"/>
            <w:noWrap/>
            <w:vAlign w:val="bottom"/>
            <w:hideMark/>
          </w:tcPr>
          <w:p w14:paraId="65783CA6" w14:textId="77777777" w:rsidR="00494272" w:rsidRPr="00320BD1" w:rsidRDefault="00494272">
            <w:pPr>
              <w:jc w:val="center"/>
              <w:rPr>
                <w:color w:val="000000"/>
              </w:rPr>
            </w:pPr>
            <w:r w:rsidRPr="00320BD1">
              <w:rPr>
                <w:color w:val="000000"/>
              </w:rPr>
              <w:t>58.33%</w:t>
            </w:r>
          </w:p>
        </w:tc>
      </w:tr>
      <w:tr w:rsidR="00494272" w:rsidRPr="00320BD1" w14:paraId="176091C2" w14:textId="77777777" w:rsidTr="00494272">
        <w:trPr>
          <w:trHeight w:val="295"/>
        </w:trPr>
        <w:tc>
          <w:tcPr>
            <w:tcW w:w="0" w:type="auto"/>
            <w:tcBorders>
              <w:top w:val="nil"/>
              <w:left w:val="nil"/>
              <w:bottom w:val="nil"/>
              <w:right w:val="nil"/>
            </w:tcBorders>
            <w:shd w:val="clear" w:color="auto" w:fill="auto"/>
            <w:noWrap/>
            <w:vAlign w:val="bottom"/>
            <w:hideMark/>
          </w:tcPr>
          <w:p w14:paraId="464C7D25" w14:textId="77777777" w:rsidR="00494272" w:rsidRPr="00320BD1" w:rsidRDefault="00494272">
            <w:pPr>
              <w:rPr>
                <w:color w:val="000000"/>
              </w:rPr>
            </w:pPr>
            <w:r w:rsidRPr="00320BD1">
              <w:rPr>
                <w:color w:val="000000"/>
              </w:rPr>
              <w:t>MYVO</w:t>
            </w:r>
          </w:p>
        </w:tc>
        <w:tc>
          <w:tcPr>
            <w:tcW w:w="0" w:type="auto"/>
            <w:tcBorders>
              <w:top w:val="nil"/>
              <w:left w:val="nil"/>
              <w:bottom w:val="nil"/>
              <w:right w:val="nil"/>
            </w:tcBorders>
            <w:shd w:val="clear" w:color="auto" w:fill="auto"/>
            <w:noWrap/>
            <w:vAlign w:val="bottom"/>
            <w:hideMark/>
          </w:tcPr>
          <w:p w14:paraId="7F69DD1D" w14:textId="77777777" w:rsidR="00494272" w:rsidRPr="00320BD1" w:rsidRDefault="00494272">
            <w:pPr>
              <w:jc w:val="center"/>
              <w:rPr>
                <w:color w:val="000000"/>
              </w:rPr>
            </w:pPr>
            <w:r w:rsidRPr="00320BD1">
              <w:rPr>
                <w:color w:val="000000"/>
              </w:rPr>
              <w:t>2</w:t>
            </w:r>
          </w:p>
        </w:tc>
        <w:tc>
          <w:tcPr>
            <w:tcW w:w="0" w:type="auto"/>
            <w:tcBorders>
              <w:top w:val="nil"/>
              <w:left w:val="nil"/>
              <w:bottom w:val="nil"/>
              <w:right w:val="nil"/>
            </w:tcBorders>
            <w:shd w:val="clear" w:color="auto" w:fill="auto"/>
            <w:noWrap/>
            <w:vAlign w:val="bottom"/>
            <w:hideMark/>
          </w:tcPr>
          <w:p w14:paraId="1B549839" w14:textId="77777777" w:rsidR="00494272" w:rsidRPr="00320BD1" w:rsidRDefault="00494272">
            <w:pPr>
              <w:jc w:val="center"/>
              <w:rPr>
                <w:color w:val="000000"/>
              </w:rPr>
            </w:pPr>
            <w:r w:rsidRPr="00320BD1">
              <w:rPr>
                <w:color w:val="000000"/>
              </w:rPr>
              <w:t>4.17%</w:t>
            </w:r>
          </w:p>
        </w:tc>
      </w:tr>
      <w:tr w:rsidR="00494272" w:rsidRPr="00320BD1" w14:paraId="523A2BBB" w14:textId="77777777" w:rsidTr="00494272">
        <w:trPr>
          <w:trHeight w:val="295"/>
        </w:trPr>
        <w:tc>
          <w:tcPr>
            <w:tcW w:w="0" w:type="auto"/>
            <w:tcBorders>
              <w:top w:val="nil"/>
              <w:left w:val="nil"/>
              <w:bottom w:val="nil"/>
              <w:right w:val="nil"/>
            </w:tcBorders>
            <w:shd w:val="clear" w:color="auto" w:fill="auto"/>
            <w:noWrap/>
            <w:vAlign w:val="bottom"/>
            <w:hideMark/>
          </w:tcPr>
          <w:p w14:paraId="6EC48B27" w14:textId="77777777" w:rsidR="00494272" w:rsidRPr="00320BD1" w:rsidRDefault="00494272">
            <w:pPr>
              <w:rPr>
                <w:color w:val="000000"/>
              </w:rPr>
            </w:pPr>
            <w:r w:rsidRPr="00320BD1">
              <w:rPr>
                <w:color w:val="000000"/>
              </w:rPr>
              <w:t>MYYU</w:t>
            </w:r>
          </w:p>
        </w:tc>
        <w:tc>
          <w:tcPr>
            <w:tcW w:w="0" w:type="auto"/>
            <w:tcBorders>
              <w:top w:val="nil"/>
              <w:left w:val="nil"/>
              <w:bottom w:val="nil"/>
              <w:right w:val="nil"/>
            </w:tcBorders>
            <w:shd w:val="clear" w:color="auto" w:fill="auto"/>
            <w:noWrap/>
            <w:vAlign w:val="bottom"/>
            <w:hideMark/>
          </w:tcPr>
          <w:p w14:paraId="051B428B" w14:textId="77777777" w:rsidR="00494272" w:rsidRPr="00320BD1" w:rsidRDefault="00494272">
            <w:pPr>
              <w:jc w:val="center"/>
              <w:rPr>
                <w:color w:val="000000"/>
              </w:rPr>
            </w:pPr>
            <w:r w:rsidRPr="00320BD1">
              <w:rPr>
                <w:color w:val="000000"/>
              </w:rPr>
              <w:t>6</w:t>
            </w:r>
          </w:p>
        </w:tc>
        <w:tc>
          <w:tcPr>
            <w:tcW w:w="0" w:type="auto"/>
            <w:tcBorders>
              <w:top w:val="nil"/>
              <w:left w:val="nil"/>
              <w:bottom w:val="nil"/>
              <w:right w:val="nil"/>
            </w:tcBorders>
            <w:shd w:val="clear" w:color="auto" w:fill="auto"/>
            <w:noWrap/>
            <w:vAlign w:val="bottom"/>
            <w:hideMark/>
          </w:tcPr>
          <w:p w14:paraId="01D48D37" w14:textId="77777777" w:rsidR="00494272" w:rsidRPr="00320BD1" w:rsidRDefault="00494272">
            <w:pPr>
              <w:jc w:val="center"/>
              <w:rPr>
                <w:color w:val="000000"/>
              </w:rPr>
            </w:pPr>
            <w:r w:rsidRPr="00320BD1">
              <w:rPr>
                <w:color w:val="000000"/>
              </w:rPr>
              <w:t>12.50%</w:t>
            </w:r>
          </w:p>
        </w:tc>
      </w:tr>
      <w:tr w:rsidR="00494272" w:rsidRPr="00320BD1" w14:paraId="592554EC" w14:textId="77777777" w:rsidTr="00494272">
        <w:trPr>
          <w:trHeight w:val="295"/>
        </w:trPr>
        <w:tc>
          <w:tcPr>
            <w:tcW w:w="0" w:type="auto"/>
            <w:tcBorders>
              <w:top w:val="nil"/>
              <w:left w:val="nil"/>
              <w:bottom w:val="nil"/>
              <w:right w:val="nil"/>
            </w:tcBorders>
            <w:shd w:val="clear" w:color="auto" w:fill="auto"/>
            <w:noWrap/>
            <w:vAlign w:val="bottom"/>
            <w:hideMark/>
          </w:tcPr>
          <w:p w14:paraId="1CAC79FB" w14:textId="77777777" w:rsidR="00494272" w:rsidRPr="00320BD1" w:rsidRDefault="00494272">
            <w:pPr>
              <w:rPr>
                <w:color w:val="000000"/>
              </w:rPr>
            </w:pPr>
            <w:r w:rsidRPr="00320BD1">
              <w:rPr>
                <w:color w:val="000000"/>
              </w:rPr>
              <w:t>NYHU</w:t>
            </w:r>
          </w:p>
        </w:tc>
        <w:tc>
          <w:tcPr>
            <w:tcW w:w="0" w:type="auto"/>
            <w:tcBorders>
              <w:top w:val="nil"/>
              <w:left w:val="nil"/>
              <w:bottom w:val="nil"/>
              <w:right w:val="nil"/>
            </w:tcBorders>
            <w:shd w:val="clear" w:color="auto" w:fill="auto"/>
            <w:noWrap/>
            <w:vAlign w:val="bottom"/>
            <w:hideMark/>
          </w:tcPr>
          <w:p w14:paraId="1FD062E2" w14:textId="77777777" w:rsidR="00494272" w:rsidRPr="00320BD1" w:rsidRDefault="00494272">
            <w:pPr>
              <w:jc w:val="center"/>
              <w:rPr>
                <w:color w:val="000000"/>
              </w:rPr>
            </w:pPr>
            <w:r w:rsidRPr="00320BD1">
              <w:rPr>
                <w:color w:val="000000"/>
              </w:rPr>
              <w:t>35</w:t>
            </w:r>
          </w:p>
        </w:tc>
        <w:tc>
          <w:tcPr>
            <w:tcW w:w="0" w:type="auto"/>
            <w:tcBorders>
              <w:top w:val="nil"/>
              <w:left w:val="nil"/>
              <w:bottom w:val="nil"/>
              <w:right w:val="nil"/>
            </w:tcBorders>
            <w:shd w:val="clear" w:color="auto" w:fill="auto"/>
            <w:noWrap/>
            <w:vAlign w:val="bottom"/>
            <w:hideMark/>
          </w:tcPr>
          <w:p w14:paraId="186E43A2" w14:textId="77777777" w:rsidR="00494272" w:rsidRPr="00320BD1" w:rsidRDefault="00494272">
            <w:pPr>
              <w:jc w:val="center"/>
              <w:rPr>
                <w:color w:val="000000"/>
              </w:rPr>
            </w:pPr>
            <w:r w:rsidRPr="00320BD1">
              <w:rPr>
                <w:color w:val="000000"/>
              </w:rPr>
              <w:t>72.92%</w:t>
            </w:r>
          </w:p>
        </w:tc>
      </w:tr>
      <w:tr w:rsidR="00494272" w:rsidRPr="00320BD1" w14:paraId="5E2CE1FC" w14:textId="77777777" w:rsidTr="00494272">
        <w:trPr>
          <w:trHeight w:val="295"/>
        </w:trPr>
        <w:tc>
          <w:tcPr>
            <w:tcW w:w="0" w:type="auto"/>
            <w:tcBorders>
              <w:top w:val="nil"/>
              <w:left w:val="nil"/>
              <w:bottom w:val="nil"/>
              <w:right w:val="nil"/>
            </w:tcBorders>
            <w:shd w:val="clear" w:color="auto" w:fill="auto"/>
            <w:noWrap/>
            <w:vAlign w:val="bottom"/>
            <w:hideMark/>
          </w:tcPr>
          <w:p w14:paraId="0837CEFC" w14:textId="77777777" w:rsidR="00494272" w:rsidRPr="00320BD1" w:rsidRDefault="00494272">
            <w:pPr>
              <w:rPr>
                <w:color w:val="000000"/>
              </w:rPr>
            </w:pPr>
            <w:r w:rsidRPr="00320BD1">
              <w:rPr>
                <w:color w:val="000000"/>
              </w:rPr>
              <w:t>NYMA</w:t>
            </w:r>
          </w:p>
        </w:tc>
        <w:tc>
          <w:tcPr>
            <w:tcW w:w="0" w:type="auto"/>
            <w:tcBorders>
              <w:top w:val="nil"/>
              <w:left w:val="nil"/>
              <w:bottom w:val="nil"/>
              <w:right w:val="nil"/>
            </w:tcBorders>
            <w:shd w:val="clear" w:color="auto" w:fill="auto"/>
            <w:noWrap/>
            <w:vAlign w:val="bottom"/>
            <w:hideMark/>
          </w:tcPr>
          <w:p w14:paraId="600C4694" w14:textId="77777777" w:rsidR="00494272" w:rsidRPr="00320BD1" w:rsidRDefault="00494272">
            <w:pPr>
              <w:jc w:val="center"/>
              <w:rPr>
                <w:color w:val="000000"/>
              </w:rPr>
            </w:pPr>
            <w:r w:rsidRPr="00320BD1">
              <w:rPr>
                <w:color w:val="000000"/>
              </w:rPr>
              <w:t>10</w:t>
            </w:r>
          </w:p>
        </w:tc>
        <w:tc>
          <w:tcPr>
            <w:tcW w:w="0" w:type="auto"/>
            <w:tcBorders>
              <w:top w:val="nil"/>
              <w:left w:val="nil"/>
              <w:bottom w:val="nil"/>
              <w:right w:val="nil"/>
            </w:tcBorders>
            <w:shd w:val="clear" w:color="auto" w:fill="auto"/>
            <w:noWrap/>
            <w:vAlign w:val="bottom"/>
            <w:hideMark/>
          </w:tcPr>
          <w:p w14:paraId="51FC7BF9" w14:textId="77777777" w:rsidR="00494272" w:rsidRPr="00320BD1" w:rsidRDefault="00494272">
            <w:pPr>
              <w:jc w:val="center"/>
              <w:rPr>
                <w:color w:val="000000"/>
              </w:rPr>
            </w:pPr>
            <w:r w:rsidRPr="00320BD1">
              <w:rPr>
                <w:color w:val="000000"/>
              </w:rPr>
              <w:t>20.83%</w:t>
            </w:r>
          </w:p>
        </w:tc>
      </w:tr>
      <w:tr w:rsidR="00494272" w:rsidRPr="00320BD1" w14:paraId="7EC3C07E" w14:textId="77777777" w:rsidTr="00494272">
        <w:trPr>
          <w:trHeight w:val="295"/>
        </w:trPr>
        <w:tc>
          <w:tcPr>
            <w:tcW w:w="0" w:type="auto"/>
            <w:tcBorders>
              <w:top w:val="nil"/>
              <w:left w:val="nil"/>
              <w:bottom w:val="nil"/>
              <w:right w:val="nil"/>
            </w:tcBorders>
            <w:shd w:val="clear" w:color="auto" w:fill="auto"/>
            <w:noWrap/>
            <w:vAlign w:val="bottom"/>
            <w:hideMark/>
          </w:tcPr>
          <w:p w14:paraId="7AE67B47" w14:textId="77777777" w:rsidR="00494272" w:rsidRPr="00320BD1" w:rsidRDefault="00494272">
            <w:pPr>
              <w:rPr>
                <w:color w:val="000000"/>
              </w:rPr>
            </w:pPr>
            <w:r w:rsidRPr="00320BD1">
              <w:rPr>
                <w:color w:val="000000"/>
              </w:rPr>
              <w:t>NYSP</w:t>
            </w:r>
          </w:p>
        </w:tc>
        <w:tc>
          <w:tcPr>
            <w:tcW w:w="0" w:type="auto"/>
            <w:tcBorders>
              <w:top w:val="nil"/>
              <w:left w:val="nil"/>
              <w:bottom w:val="nil"/>
              <w:right w:val="nil"/>
            </w:tcBorders>
            <w:shd w:val="clear" w:color="auto" w:fill="auto"/>
            <w:noWrap/>
            <w:vAlign w:val="bottom"/>
            <w:hideMark/>
          </w:tcPr>
          <w:p w14:paraId="771440DC" w14:textId="77777777" w:rsidR="00494272" w:rsidRPr="00320BD1" w:rsidRDefault="00494272">
            <w:pPr>
              <w:jc w:val="center"/>
              <w:rPr>
                <w:color w:val="000000"/>
              </w:rPr>
            </w:pPr>
            <w:r w:rsidRPr="00320BD1">
              <w:rPr>
                <w:color w:val="000000"/>
              </w:rPr>
              <w:t>2</w:t>
            </w:r>
          </w:p>
        </w:tc>
        <w:tc>
          <w:tcPr>
            <w:tcW w:w="0" w:type="auto"/>
            <w:tcBorders>
              <w:top w:val="nil"/>
              <w:left w:val="nil"/>
              <w:bottom w:val="nil"/>
              <w:right w:val="nil"/>
            </w:tcBorders>
            <w:shd w:val="clear" w:color="auto" w:fill="auto"/>
            <w:noWrap/>
            <w:vAlign w:val="bottom"/>
            <w:hideMark/>
          </w:tcPr>
          <w:p w14:paraId="5F0931AE" w14:textId="77777777" w:rsidR="00494272" w:rsidRPr="00320BD1" w:rsidRDefault="00494272">
            <w:pPr>
              <w:jc w:val="center"/>
              <w:rPr>
                <w:color w:val="000000"/>
              </w:rPr>
            </w:pPr>
            <w:r w:rsidRPr="00320BD1">
              <w:rPr>
                <w:color w:val="000000"/>
              </w:rPr>
              <w:t>4.17%</w:t>
            </w:r>
          </w:p>
        </w:tc>
      </w:tr>
      <w:tr w:rsidR="00494272" w:rsidRPr="00320BD1" w14:paraId="1822C833" w14:textId="77777777" w:rsidTr="00494272">
        <w:trPr>
          <w:trHeight w:val="295"/>
        </w:trPr>
        <w:tc>
          <w:tcPr>
            <w:tcW w:w="0" w:type="auto"/>
            <w:tcBorders>
              <w:top w:val="nil"/>
              <w:left w:val="nil"/>
              <w:bottom w:val="nil"/>
              <w:right w:val="nil"/>
            </w:tcBorders>
            <w:shd w:val="clear" w:color="auto" w:fill="auto"/>
            <w:noWrap/>
            <w:vAlign w:val="bottom"/>
            <w:hideMark/>
          </w:tcPr>
          <w:p w14:paraId="36BC8B46" w14:textId="77777777" w:rsidR="00494272" w:rsidRPr="00320BD1" w:rsidRDefault="00494272">
            <w:pPr>
              <w:rPr>
                <w:color w:val="000000"/>
              </w:rPr>
            </w:pPr>
            <w:r w:rsidRPr="00320BD1">
              <w:rPr>
                <w:color w:val="000000"/>
              </w:rPr>
              <w:t>PAHE</w:t>
            </w:r>
          </w:p>
        </w:tc>
        <w:tc>
          <w:tcPr>
            <w:tcW w:w="0" w:type="auto"/>
            <w:tcBorders>
              <w:top w:val="nil"/>
              <w:left w:val="nil"/>
              <w:bottom w:val="nil"/>
              <w:right w:val="nil"/>
            </w:tcBorders>
            <w:shd w:val="clear" w:color="auto" w:fill="auto"/>
            <w:noWrap/>
            <w:vAlign w:val="bottom"/>
            <w:hideMark/>
          </w:tcPr>
          <w:p w14:paraId="7A37CCAD" w14:textId="77777777" w:rsidR="00494272" w:rsidRPr="00320BD1" w:rsidRDefault="00494272">
            <w:pPr>
              <w:jc w:val="center"/>
              <w:rPr>
                <w:color w:val="000000"/>
              </w:rPr>
            </w:pPr>
            <w:r w:rsidRPr="00320BD1">
              <w:rPr>
                <w:color w:val="000000"/>
              </w:rPr>
              <w:t>11</w:t>
            </w:r>
          </w:p>
        </w:tc>
        <w:tc>
          <w:tcPr>
            <w:tcW w:w="0" w:type="auto"/>
            <w:tcBorders>
              <w:top w:val="nil"/>
              <w:left w:val="nil"/>
              <w:bottom w:val="nil"/>
              <w:right w:val="nil"/>
            </w:tcBorders>
            <w:shd w:val="clear" w:color="auto" w:fill="auto"/>
            <w:noWrap/>
            <w:vAlign w:val="bottom"/>
            <w:hideMark/>
          </w:tcPr>
          <w:p w14:paraId="49B3F74B" w14:textId="3B4FBFC1" w:rsidR="00494272" w:rsidRPr="00320BD1" w:rsidRDefault="00494272">
            <w:pPr>
              <w:jc w:val="center"/>
              <w:rPr>
                <w:color w:val="000000"/>
              </w:rPr>
            </w:pPr>
            <w:r w:rsidRPr="00320BD1">
              <w:rPr>
                <w:color w:val="000000"/>
              </w:rPr>
              <w:t>22.92%</w:t>
            </w:r>
          </w:p>
        </w:tc>
      </w:tr>
      <w:tr w:rsidR="00494272" w:rsidRPr="00320BD1" w14:paraId="4A199FF3" w14:textId="77777777" w:rsidTr="00494272">
        <w:trPr>
          <w:trHeight w:val="295"/>
        </w:trPr>
        <w:tc>
          <w:tcPr>
            <w:tcW w:w="0" w:type="auto"/>
            <w:tcBorders>
              <w:top w:val="nil"/>
              <w:left w:val="nil"/>
              <w:bottom w:val="nil"/>
              <w:right w:val="nil"/>
            </w:tcBorders>
            <w:shd w:val="clear" w:color="auto" w:fill="auto"/>
            <w:noWrap/>
            <w:vAlign w:val="bottom"/>
            <w:hideMark/>
          </w:tcPr>
          <w:p w14:paraId="0966F8BD" w14:textId="77777777" w:rsidR="00494272" w:rsidRPr="00320BD1" w:rsidRDefault="00494272">
            <w:pPr>
              <w:rPr>
                <w:color w:val="000000"/>
              </w:rPr>
            </w:pPr>
            <w:r w:rsidRPr="00320BD1">
              <w:rPr>
                <w:color w:val="000000"/>
              </w:rPr>
              <w:t>PESU</w:t>
            </w:r>
          </w:p>
        </w:tc>
        <w:tc>
          <w:tcPr>
            <w:tcW w:w="0" w:type="auto"/>
            <w:tcBorders>
              <w:top w:val="nil"/>
              <w:left w:val="nil"/>
              <w:bottom w:val="nil"/>
              <w:right w:val="nil"/>
            </w:tcBorders>
            <w:shd w:val="clear" w:color="auto" w:fill="auto"/>
            <w:noWrap/>
            <w:vAlign w:val="bottom"/>
            <w:hideMark/>
          </w:tcPr>
          <w:p w14:paraId="4E612494" w14:textId="77777777" w:rsidR="00494272" w:rsidRPr="00320BD1" w:rsidRDefault="00494272">
            <w:pPr>
              <w:jc w:val="center"/>
              <w:rPr>
                <w:color w:val="000000"/>
              </w:rPr>
            </w:pPr>
            <w:r w:rsidRPr="00320BD1">
              <w:rPr>
                <w:color w:val="000000"/>
              </w:rPr>
              <w:t>40</w:t>
            </w:r>
          </w:p>
        </w:tc>
        <w:tc>
          <w:tcPr>
            <w:tcW w:w="0" w:type="auto"/>
            <w:tcBorders>
              <w:top w:val="nil"/>
              <w:left w:val="nil"/>
              <w:bottom w:val="nil"/>
              <w:right w:val="nil"/>
            </w:tcBorders>
            <w:shd w:val="clear" w:color="auto" w:fill="auto"/>
            <w:noWrap/>
            <w:vAlign w:val="bottom"/>
            <w:hideMark/>
          </w:tcPr>
          <w:p w14:paraId="7FC52B43" w14:textId="77777777" w:rsidR="00494272" w:rsidRPr="00320BD1" w:rsidRDefault="00494272">
            <w:pPr>
              <w:jc w:val="center"/>
              <w:rPr>
                <w:color w:val="000000"/>
              </w:rPr>
            </w:pPr>
            <w:r w:rsidRPr="00320BD1">
              <w:rPr>
                <w:color w:val="000000"/>
              </w:rPr>
              <w:t>83.33%</w:t>
            </w:r>
          </w:p>
        </w:tc>
      </w:tr>
      <w:tr w:rsidR="00494272" w:rsidRPr="00320BD1" w14:paraId="243F4727" w14:textId="77777777" w:rsidTr="00494272">
        <w:trPr>
          <w:trHeight w:val="295"/>
        </w:trPr>
        <w:tc>
          <w:tcPr>
            <w:tcW w:w="0" w:type="auto"/>
            <w:tcBorders>
              <w:top w:val="nil"/>
              <w:left w:val="nil"/>
              <w:bottom w:val="nil"/>
              <w:right w:val="nil"/>
            </w:tcBorders>
            <w:shd w:val="clear" w:color="auto" w:fill="auto"/>
            <w:noWrap/>
            <w:vAlign w:val="bottom"/>
            <w:hideMark/>
          </w:tcPr>
          <w:p w14:paraId="541A1BCC" w14:textId="77777777" w:rsidR="00494272" w:rsidRPr="00320BD1" w:rsidRDefault="00494272">
            <w:pPr>
              <w:rPr>
                <w:color w:val="000000"/>
              </w:rPr>
            </w:pPr>
            <w:r w:rsidRPr="00320BD1">
              <w:rPr>
                <w:color w:val="000000"/>
              </w:rPr>
              <w:t>REDS</w:t>
            </w:r>
          </w:p>
        </w:tc>
        <w:tc>
          <w:tcPr>
            <w:tcW w:w="0" w:type="auto"/>
            <w:tcBorders>
              <w:top w:val="nil"/>
              <w:left w:val="nil"/>
              <w:bottom w:val="nil"/>
              <w:right w:val="nil"/>
            </w:tcBorders>
            <w:shd w:val="clear" w:color="auto" w:fill="auto"/>
            <w:noWrap/>
            <w:vAlign w:val="bottom"/>
            <w:hideMark/>
          </w:tcPr>
          <w:p w14:paraId="08A937E1" w14:textId="77777777" w:rsidR="00494272" w:rsidRPr="00320BD1" w:rsidRDefault="00494272">
            <w:pPr>
              <w:jc w:val="center"/>
              <w:rPr>
                <w:color w:val="000000"/>
              </w:rPr>
            </w:pPr>
            <w:r w:rsidRPr="00320BD1">
              <w:rPr>
                <w:color w:val="000000"/>
              </w:rPr>
              <w:t>43</w:t>
            </w:r>
          </w:p>
        </w:tc>
        <w:tc>
          <w:tcPr>
            <w:tcW w:w="0" w:type="auto"/>
            <w:tcBorders>
              <w:top w:val="nil"/>
              <w:left w:val="nil"/>
              <w:bottom w:val="nil"/>
              <w:right w:val="nil"/>
            </w:tcBorders>
            <w:shd w:val="clear" w:color="auto" w:fill="auto"/>
            <w:noWrap/>
            <w:vAlign w:val="bottom"/>
            <w:hideMark/>
          </w:tcPr>
          <w:p w14:paraId="5ED17340" w14:textId="77777777" w:rsidR="00494272" w:rsidRPr="00320BD1" w:rsidRDefault="00494272">
            <w:pPr>
              <w:jc w:val="center"/>
              <w:rPr>
                <w:color w:val="000000"/>
              </w:rPr>
            </w:pPr>
            <w:r w:rsidRPr="00320BD1">
              <w:rPr>
                <w:color w:val="000000"/>
              </w:rPr>
              <w:t>89.58%</w:t>
            </w:r>
          </w:p>
        </w:tc>
      </w:tr>
      <w:tr w:rsidR="00494272" w:rsidRPr="00320BD1" w14:paraId="122B73A5" w14:textId="77777777" w:rsidTr="00494272">
        <w:trPr>
          <w:trHeight w:val="295"/>
        </w:trPr>
        <w:tc>
          <w:tcPr>
            <w:tcW w:w="0" w:type="auto"/>
            <w:tcBorders>
              <w:top w:val="nil"/>
              <w:left w:val="nil"/>
              <w:right w:val="nil"/>
            </w:tcBorders>
            <w:shd w:val="clear" w:color="auto" w:fill="auto"/>
            <w:noWrap/>
            <w:vAlign w:val="bottom"/>
            <w:hideMark/>
          </w:tcPr>
          <w:p w14:paraId="2A996209" w14:textId="77777777" w:rsidR="00494272" w:rsidRPr="00320BD1" w:rsidRDefault="00494272">
            <w:pPr>
              <w:rPr>
                <w:color w:val="000000"/>
              </w:rPr>
            </w:pPr>
            <w:r w:rsidRPr="00320BD1">
              <w:rPr>
                <w:color w:val="000000"/>
              </w:rPr>
              <w:t>TABR</w:t>
            </w:r>
          </w:p>
        </w:tc>
        <w:tc>
          <w:tcPr>
            <w:tcW w:w="0" w:type="auto"/>
            <w:tcBorders>
              <w:top w:val="nil"/>
              <w:left w:val="nil"/>
              <w:right w:val="nil"/>
            </w:tcBorders>
            <w:shd w:val="clear" w:color="auto" w:fill="auto"/>
            <w:noWrap/>
            <w:vAlign w:val="bottom"/>
            <w:hideMark/>
          </w:tcPr>
          <w:p w14:paraId="5952B5F4" w14:textId="681C3A36" w:rsidR="00494272" w:rsidRPr="00320BD1" w:rsidRDefault="00494272">
            <w:pPr>
              <w:jc w:val="center"/>
              <w:rPr>
                <w:color w:val="000000"/>
              </w:rPr>
            </w:pPr>
            <w:r w:rsidRPr="00320BD1">
              <w:rPr>
                <w:color w:val="000000"/>
              </w:rPr>
              <w:t>4</w:t>
            </w:r>
            <w:r w:rsidR="005D6182">
              <w:rPr>
                <w:color w:val="000000"/>
              </w:rPr>
              <w:t>8</w:t>
            </w:r>
          </w:p>
        </w:tc>
        <w:tc>
          <w:tcPr>
            <w:tcW w:w="0" w:type="auto"/>
            <w:tcBorders>
              <w:top w:val="nil"/>
              <w:left w:val="nil"/>
              <w:right w:val="nil"/>
            </w:tcBorders>
            <w:shd w:val="clear" w:color="auto" w:fill="auto"/>
            <w:noWrap/>
            <w:vAlign w:val="bottom"/>
            <w:hideMark/>
          </w:tcPr>
          <w:p w14:paraId="551B44CE" w14:textId="6CE7FE38" w:rsidR="00494272" w:rsidRPr="00320BD1" w:rsidRDefault="00494272">
            <w:pPr>
              <w:jc w:val="center"/>
              <w:rPr>
                <w:color w:val="000000"/>
              </w:rPr>
            </w:pPr>
            <w:r w:rsidRPr="00320BD1">
              <w:rPr>
                <w:color w:val="000000"/>
              </w:rPr>
              <w:t>10</w:t>
            </w:r>
            <w:r w:rsidR="00A713F2">
              <w:rPr>
                <w:color w:val="000000"/>
              </w:rPr>
              <w:t>0</w:t>
            </w:r>
            <w:r w:rsidRPr="00320BD1">
              <w:rPr>
                <w:color w:val="000000"/>
              </w:rPr>
              <w:t>%</w:t>
            </w:r>
          </w:p>
        </w:tc>
      </w:tr>
      <w:tr w:rsidR="00494272" w:rsidRPr="00320BD1" w14:paraId="7B0FE040" w14:textId="77777777" w:rsidTr="00494272">
        <w:trPr>
          <w:trHeight w:val="295"/>
        </w:trPr>
        <w:tc>
          <w:tcPr>
            <w:tcW w:w="0" w:type="auto"/>
            <w:tcBorders>
              <w:top w:val="nil"/>
              <w:left w:val="nil"/>
              <w:bottom w:val="single" w:sz="4" w:space="0" w:color="auto"/>
              <w:right w:val="nil"/>
            </w:tcBorders>
            <w:shd w:val="clear" w:color="auto" w:fill="auto"/>
            <w:noWrap/>
            <w:vAlign w:val="bottom"/>
            <w:hideMark/>
          </w:tcPr>
          <w:p w14:paraId="28004E7E" w14:textId="77777777" w:rsidR="00494272" w:rsidRPr="00320BD1" w:rsidRDefault="00494272">
            <w:pPr>
              <w:rPr>
                <w:color w:val="000000"/>
              </w:rPr>
            </w:pPr>
            <w:r w:rsidRPr="00320BD1">
              <w:rPr>
                <w:color w:val="000000"/>
              </w:rPr>
              <w:t>Yellows</w:t>
            </w:r>
          </w:p>
        </w:tc>
        <w:tc>
          <w:tcPr>
            <w:tcW w:w="0" w:type="auto"/>
            <w:tcBorders>
              <w:top w:val="nil"/>
              <w:left w:val="nil"/>
              <w:bottom w:val="single" w:sz="4" w:space="0" w:color="auto"/>
              <w:right w:val="nil"/>
            </w:tcBorders>
            <w:shd w:val="clear" w:color="auto" w:fill="auto"/>
            <w:noWrap/>
            <w:vAlign w:val="bottom"/>
            <w:hideMark/>
          </w:tcPr>
          <w:p w14:paraId="2ED0118A" w14:textId="77777777" w:rsidR="00494272" w:rsidRPr="00320BD1" w:rsidRDefault="00494272">
            <w:pPr>
              <w:jc w:val="center"/>
              <w:rPr>
                <w:color w:val="000000"/>
              </w:rPr>
            </w:pPr>
            <w:r w:rsidRPr="00320BD1">
              <w:rPr>
                <w:color w:val="000000"/>
              </w:rPr>
              <w:t>26</w:t>
            </w:r>
          </w:p>
        </w:tc>
        <w:tc>
          <w:tcPr>
            <w:tcW w:w="0" w:type="auto"/>
            <w:tcBorders>
              <w:top w:val="nil"/>
              <w:left w:val="nil"/>
              <w:bottom w:val="single" w:sz="4" w:space="0" w:color="auto"/>
              <w:right w:val="nil"/>
            </w:tcBorders>
            <w:shd w:val="clear" w:color="auto" w:fill="auto"/>
            <w:noWrap/>
            <w:vAlign w:val="bottom"/>
            <w:hideMark/>
          </w:tcPr>
          <w:p w14:paraId="7F3DA5D5" w14:textId="77777777" w:rsidR="00494272" w:rsidRPr="00320BD1" w:rsidRDefault="00494272">
            <w:pPr>
              <w:jc w:val="center"/>
              <w:rPr>
                <w:color w:val="000000"/>
              </w:rPr>
            </w:pPr>
            <w:r w:rsidRPr="00320BD1">
              <w:rPr>
                <w:color w:val="000000"/>
              </w:rPr>
              <w:t>54.17%</w:t>
            </w:r>
          </w:p>
        </w:tc>
      </w:tr>
    </w:tbl>
    <w:p w14:paraId="33E6C8FE" w14:textId="172A8CFF" w:rsidR="008323C7" w:rsidRDefault="008323C7" w:rsidP="006D4F49">
      <w:pPr>
        <w:pStyle w:val="Heading2"/>
        <w:spacing w:line="276" w:lineRule="auto"/>
      </w:pPr>
      <w:bookmarkStart w:id="23" w:name="_Toc200108592"/>
      <w:r>
        <w:t>Fall</w:t>
      </w:r>
      <w:bookmarkEnd w:id="23"/>
    </w:p>
    <w:p w14:paraId="6850058C" w14:textId="46723BEC" w:rsidR="0022368D" w:rsidRDefault="0022368D" w:rsidP="006D4F49">
      <w:pPr>
        <w:spacing w:line="276" w:lineRule="auto"/>
      </w:pPr>
      <w:r>
        <w:t>In Fall 2020, we detected 218,056 bat calls, mostly comprised of TABR. In Fall 2021, we detected 184,105 bat calls used for analyses, also with the majority (121,490) being TABR. District 4 had the greatest number of calls, which is not surprising given the dense populations of TABR in central Texas. In Fall 2022, we detected less bat calls (45,073), but still with the majority as TABR.</w:t>
      </w:r>
    </w:p>
    <w:p w14:paraId="12D5950E" w14:textId="77777777" w:rsidR="001736FB" w:rsidRDefault="001736FB" w:rsidP="006D4F49">
      <w:pPr>
        <w:spacing w:line="276" w:lineRule="auto"/>
      </w:pPr>
    </w:p>
    <w:p w14:paraId="25AB3C85" w14:textId="77777777" w:rsidR="001736FB" w:rsidRDefault="001736FB" w:rsidP="006D4F49">
      <w:pPr>
        <w:spacing w:line="276" w:lineRule="auto"/>
      </w:pPr>
      <w:r>
        <w:t>Regression results are listed by species below.</w:t>
      </w:r>
    </w:p>
    <w:p w14:paraId="353D7F07" w14:textId="77777777" w:rsidR="001736FB" w:rsidRDefault="001736FB" w:rsidP="006D4F49">
      <w:pPr>
        <w:spacing w:line="276" w:lineRule="auto"/>
      </w:pPr>
    </w:p>
    <w:p w14:paraId="57080733" w14:textId="1BC6C353" w:rsidR="001736FB" w:rsidRDefault="001736FB" w:rsidP="006D4F49">
      <w:pPr>
        <w:spacing w:line="276" w:lineRule="auto"/>
      </w:pPr>
      <w:r>
        <w:t xml:space="preserve">Dynamic occupancy </w:t>
      </w:r>
      <w:r w:rsidRPr="493EFD46">
        <w:t>outputs</w:t>
      </w:r>
      <w:r>
        <w:t xml:space="preserve"> for all species except MYVE had issues with convergence </w:t>
      </w:r>
      <w:r w:rsidR="006D4F49">
        <w:t xml:space="preserve">indicating incorrect data structure and low sample sizes </w:t>
      </w:r>
      <w:r>
        <w:t>and/or</w:t>
      </w:r>
      <w:r w:rsidRPr="493EFD46">
        <w:t xml:space="preserve"> showed very small beta estimates, indicating little to no significance of site-level predictors. Additionally, inflated standard errors indicated that the models may not have enough data, or there may be too few detections or sites with few detections, to confidently estimate the parameters precisely.</w:t>
      </w:r>
      <w:r w:rsidR="001611C8">
        <w:t xml:space="preserve">  </w:t>
      </w:r>
      <w:r w:rsidRPr="006A1742">
        <w:t xml:space="preserve">Given this, we decided that dynamic occupancy models were not </w:t>
      </w:r>
      <w:r>
        <w:t xml:space="preserve">the most </w:t>
      </w:r>
      <w:r w:rsidRPr="006A1742">
        <w:t xml:space="preserve">suitable for </w:t>
      </w:r>
      <w:r>
        <w:t>the fall dataset for species other than MYVE</w:t>
      </w:r>
      <w:r w:rsidRPr="006A1742">
        <w:t xml:space="preserve">. </w:t>
      </w:r>
    </w:p>
    <w:p w14:paraId="1F2BC247" w14:textId="77777777" w:rsidR="0010191C" w:rsidRDefault="0010191C" w:rsidP="006D4F49">
      <w:pPr>
        <w:spacing w:line="276" w:lineRule="auto"/>
      </w:pPr>
    </w:p>
    <w:p w14:paraId="6FB20E7E" w14:textId="3B2315CF" w:rsidR="0010191C" w:rsidRPr="0010191C" w:rsidRDefault="0010191C" w:rsidP="006D4F49">
      <w:pPr>
        <w:spacing w:line="276" w:lineRule="auto"/>
        <w:rPr>
          <w:i/>
          <w:iCs/>
        </w:rPr>
      </w:pPr>
      <w:r>
        <w:t>Most activity detected was by TABR in all seasons, years, and period (Figs. 2-7).</w:t>
      </w:r>
    </w:p>
    <w:p w14:paraId="26889D2A" w14:textId="77777777" w:rsidR="006D4F49" w:rsidRDefault="006D4F49" w:rsidP="006D4F49">
      <w:pPr>
        <w:spacing w:line="276" w:lineRule="auto"/>
      </w:pPr>
    </w:p>
    <w:p w14:paraId="03542472" w14:textId="77777777" w:rsidR="006D4F49" w:rsidRDefault="006D4F49" w:rsidP="006D4F49">
      <w:pPr>
        <w:spacing w:line="276" w:lineRule="auto"/>
      </w:pPr>
    </w:p>
    <w:p w14:paraId="79A5395E" w14:textId="77777777" w:rsidR="006D4F49" w:rsidRDefault="006D4F49" w:rsidP="006D4F49">
      <w:pPr>
        <w:spacing w:line="276" w:lineRule="auto"/>
      </w:pPr>
    </w:p>
    <w:p w14:paraId="7F3B8CB6" w14:textId="77777777" w:rsidR="00F86EA2" w:rsidRDefault="00F86EA2" w:rsidP="006D4F49">
      <w:pPr>
        <w:spacing w:line="276" w:lineRule="auto"/>
      </w:pPr>
    </w:p>
    <w:p w14:paraId="4238C12D" w14:textId="77777777" w:rsidR="00F86EA2" w:rsidRDefault="00F86EA2" w:rsidP="006D4F49">
      <w:pPr>
        <w:spacing w:line="276" w:lineRule="auto"/>
      </w:pPr>
    </w:p>
    <w:p w14:paraId="27DAC6D1" w14:textId="77777777" w:rsidR="00494272" w:rsidRDefault="00494272" w:rsidP="006D4F49">
      <w:pPr>
        <w:spacing w:line="276" w:lineRule="auto"/>
      </w:pPr>
    </w:p>
    <w:p w14:paraId="267262D8" w14:textId="77777777" w:rsidR="00494272" w:rsidRDefault="00494272" w:rsidP="006D4F49">
      <w:pPr>
        <w:spacing w:line="276" w:lineRule="auto"/>
      </w:pPr>
    </w:p>
    <w:p w14:paraId="6EC5CBFA" w14:textId="77777777" w:rsidR="00494272" w:rsidRDefault="00494272" w:rsidP="006D4F49">
      <w:pPr>
        <w:spacing w:line="276" w:lineRule="auto"/>
      </w:pPr>
    </w:p>
    <w:p w14:paraId="6AF40711" w14:textId="77777777" w:rsidR="00494272" w:rsidRDefault="00494272" w:rsidP="006D4F49">
      <w:pPr>
        <w:spacing w:line="276" w:lineRule="auto"/>
      </w:pPr>
    </w:p>
    <w:p w14:paraId="1A3F56B6" w14:textId="77777777" w:rsidR="00494272" w:rsidRDefault="00494272" w:rsidP="006D4F49">
      <w:pPr>
        <w:spacing w:line="276" w:lineRule="auto"/>
      </w:pPr>
    </w:p>
    <w:p w14:paraId="6F33BB42" w14:textId="77777777" w:rsidR="00494272" w:rsidRDefault="00494272" w:rsidP="006D4F49">
      <w:pPr>
        <w:spacing w:line="276" w:lineRule="auto"/>
      </w:pPr>
    </w:p>
    <w:p w14:paraId="5E8D3602" w14:textId="77777777" w:rsidR="00494272" w:rsidRDefault="00494272" w:rsidP="006D4F49">
      <w:pPr>
        <w:spacing w:line="276" w:lineRule="auto"/>
      </w:pPr>
    </w:p>
    <w:p w14:paraId="2F44270F" w14:textId="77777777" w:rsidR="00494272" w:rsidRDefault="00494272" w:rsidP="006D4F49">
      <w:pPr>
        <w:spacing w:line="276" w:lineRule="auto"/>
      </w:pPr>
    </w:p>
    <w:p w14:paraId="30252442" w14:textId="77777777" w:rsidR="00494272" w:rsidRDefault="00494272" w:rsidP="006D4F49">
      <w:pPr>
        <w:spacing w:line="276" w:lineRule="auto"/>
      </w:pPr>
    </w:p>
    <w:p w14:paraId="670932CB" w14:textId="77777777" w:rsidR="00494272" w:rsidRDefault="00494272" w:rsidP="006D4F49">
      <w:pPr>
        <w:spacing w:line="276" w:lineRule="auto"/>
      </w:pPr>
    </w:p>
    <w:p w14:paraId="68EA493C" w14:textId="77777777" w:rsidR="00494272" w:rsidRDefault="00494272" w:rsidP="006D4F49">
      <w:pPr>
        <w:spacing w:line="276" w:lineRule="auto"/>
      </w:pPr>
    </w:p>
    <w:p w14:paraId="7FF33E14" w14:textId="77777777" w:rsidR="00494272" w:rsidRDefault="00494272" w:rsidP="006D4F49">
      <w:pPr>
        <w:spacing w:line="276" w:lineRule="auto"/>
      </w:pPr>
    </w:p>
    <w:p w14:paraId="3CE02ED8" w14:textId="77777777" w:rsidR="00F86EA2" w:rsidRDefault="00F86EA2" w:rsidP="006D4F49">
      <w:pPr>
        <w:spacing w:line="276" w:lineRule="auto"/>
      </w:pPr>
    </w:p>
    <w:p w14:paraId="504344B5" w14:textId="77777777" w:rsidR="00F86EA2" w:rsidRDefault="00F86EA2" w:rsidP="006D4F49">
      <w:pPr>
        <w:spacing w:line="276" w:lineRule="auto"/>
      </w:pPr>
    </w:p>
    <w:p w14:paraId="53192114" w14:textId="77777777" w:rsidR="00F86EA2" w:rsidRDefault="00F86EA2" w:rsidP="006D4F49">
      <w:pPr>
        <w:spacing w:line="276" w:lineRule="auto"/>
      </w:pPr>
    </w:p>
    <w:p w14:paraId="354319EE" w14:textId="77777777" w:rsidR="00F86EA2" w:rsidRDefault="00F86EA2" w:rsidP="006D4F49">
      <w:pPr>
        <w:spacing w:line="276" w:lineRule="auto"/>
      </w:pPr>
    </w:p>
    <w:p w14:paraId="2FB94490" w14:textId="77777777" w:rsidR="00F86EA2" w:rsidRDefault="00F86EA2" w:rsidP="006D4F49">
      <w:pPr>
        <w:spacing w:line="276" w:lineRule="auto"/>
      </w:pPr>
    </w:p>
    <w:p w14:paraId="5B3B4C71" w14:textId="24D62078" w:rsidR="00AD6756" w:rsidRPr="00F86EA2" w:rsidRDefault="00203B0F" w:rsidP="007A0985">
      <w:pPr>
        <w:spacing w:line="276" w:lineRule="auto"/>
        <w:rPr>
          <w:i/>
          <w:iCs/>
        </w:rPr>
      </w:pPr>
      <w:r w:rsidRPr="00F86EA2">
        <w:rPr>
          <w:i/>
          <w:iCs/>
        </w:rPr>
        <w:t xml:space="preserve">Fig. 2. </w:t>
      </w:r>
      <w:r w:rsidR="00AD6756" w:rsidRPr="00F86EA2">
        <w:rPr>
          <w:i/>
          <w:iCs/>
        </w:rPr>
        <w:t>Fall 2020 activity by species</w:t>
      </w:r>
      <w:r w:rsidR="00F86EA2">
        <w:rPr>
          <w:i/>
          <w:iCs/>
        </w:rPr>
        <w:t>.</w:t>
      </w:r>
      <w:r w:rsidR="0010191C">
        <w:rPr>
          <w:i/>
          <w:iCs/>
        </w:rPr>
        <w:t xml:space="preserve"> Most activity </w:t>
      </w:r>
      <w:r w:rsidR="005F5F78">
        <w:rPr>
          <w:i/>
          <w:iCs/>
        </w:rPr>
        <w:t>was comprised of TABR.</w:t>
      </w:r>
    </w:p>
    <w:p w14:paraId="091F6FA7" w14:textId="7422E0E6" w:rsidR="0022368D" w:rsidRDefault="0022368D" w:rsidP="007A0985">
      <w:pPr>
        <w:spacing w:line="276" w:lineRule="auto"/>
      </w:pPr>
      <w:r w:rsidRPr="0022368D">
        <w:rPr>
          <w:noProof/>
        </w:rPr>
        <w:drawing>
          <wp:inline distT="0" distB="0" distL="0" distR="0" wp14:anchorId="791AC22D" wp14:editId="3079B07F">
            <wp:extent cx="5818351" cy="5931877"/>
            <wp:effectExtent l="0" t="0" r="0" b="0"/>
            <wp:docPr id="1412587279" name="Picture 1" descr="A blue circle with many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87279" name="Picture 1" descr="A blue circle with many colored lines&#10;&#10;AI-generated content may be incorrect."/>
                    <pic:cNvPicPr/>
                  </pic:nvPicPr>
                  <pic:blipFill>
                    <a:blip r:embed="rId10"/>
                    <a:stretch>
                      <a:fillRect/>
                    </a:stretch>
                  </pic:blipFill>
                  <pic:spPr>
                    <a:xfrm>
                      <a:off x="0" y="0"/>
                      <a:ext cx="5845206" cy="5959256"/>
                    </a:xfrm>
                    <a:prstGeom prst="rect">
                      <a:avLst/>
                    </a:prstGeom>
                  </pic:spPr>
                </pic:pic>
              </a:graphicData>
            </a:graphic>
          </wp:inline>
        </w:drawing>
      </w:r>
    </w:p>
    <w:p w14:paraId="65638F9D" w14:textId="77777777" w:rsidR="006D4F49" w:rsidRDefault="006D4F49" w:rsidP="007A0985">
      <w:pPr>
        <w:spacing w:line="276" w:lineRule="auto"/>
      </w:pPr>
    </w:p>
    <w:p w14:paraId="2E575C87" w14:textId="77777777" w:rsidR="006D4F49" w:rsidRDefault="006D4F49" w:rsidP="007A0985">
      <w:pPr>
        <w:spacing w:line="276" w:lineRule="auto"/>
      </w:pPr>
    </w:p>
    <w:p w14:paraId="5FF12659" w14:textId="77777777" w:rsidR="006D4F49" w:rsidRDefault="006D4F49" w:rsidP="007A0985">
      <w:pPr>
        <w:spacing w:line="276" w:lineRule="auto"/>
      </w:pPr>
    </w:p>
    <w:p w14:paraId="0FF31A73" w14:textId="77777777" w:rsidR="006D4F49" w:rsidRDefault="006D4F49" w:rsidP="007A0985">
      <w:pPr>
        <w:spacing w:line="276" w:lineRule="auto"/>
      </w:pPr>
    </w:p>
    <w:p w14:paraId="4EA3F3B6" w14:textId="77777777" w:rsidR="006D4F49" w:rsidRDefault="006D4F49" w:rsidP="007A0985">
      <w:pPr>
        <w:spacing w:line="276" w:lineRule="auto"/>
      </w:pPr>
    </w:p>
    <w:p w14:paraId="06D27066" w14:textId="77777777" w:rsidR="006D4F49" w:rsidRDefault="006D4F49" w:rsidP="007A0985">
      <w:pPr>
        <w:spacing w:line="276" w:lineRule="auto"/>
      </w:pPr>
    </w:p>
    <w:p w14:paraId="64B77965" w14:textId="77777777" w:rsidR="006D4F49" w:rsidRDefault="006D4F49" w:rsidP="007A0985">
      <w:pPr>
        <w:spacing w:line="276" w:lineRule="auto"/>
      </w:pPr>
    </w:p>
    <w:p w14:paraId="6FD6A95F" w14:textId="77777777" w:rsidR="006D4F49" w:rsidRDefault="006D4F49" w:rsidP="007A0985">
      <w:pPr>
        <w:spacing w:line="276" w:lineRule="auto"/>
      </w:pPr>
    </w:p>
    <w:p w14:paraId="5DAF98F8" w14:textId="77777777" w:rsidR="006D4F49" w:rsidRDefault="006D4F49" w:rsidP="007A0985">
      <w:pPr>
        <w:spacing w:line="276" w:lineRule="auto"/>
      </w:pPr>
    </w:p>
    <w:p w14:paraId="07EEB76F" w14:textId="77777777" w:rsidR="006D4F49" w:rsidRDefault="006D4F49" w:rsidP="007A0985">
      <w:pPr>
        <w:spacing w:line="276" w:lineRule="auto"/>
      </w:pPr>
    </w:p>
    <w:p w14:paraId="3F7877D6" w14:textId="01AB94CC" w:rsidR="00AD6756" w:rsidRPr="00F86EA2" w:rsidRDefault="00203B0F" w:rsidP="007A0985">
      <w:pPr>
        <w:spacing w:line="276" w:lineRule="auto"/>
        <w:rPr>
          <w:i/>
          <w:iCs/>
        </w:rPr>
      </w:pPr>
      <w:r w:rsidRPr="00F86EA2">
        <w:rPr>
          <w:i/>
          <w:iCs/>
        </w:rPr>
        <w:t xml:space="preserve">Fig. 3. </w:t>
      </w:r>
      <w:r w:rsidR="00AD6756" w:rsidRPr="00F86EA2">
        <w:rPr>
          <w:i/>
          <w:iCs/>
        </w:rPr>
        <w:t>Fall 2020 activity by species and period (P)</w:t>
      </w:r>
      <w:r w:rsidR="00F86EA2" w:rsidRPr="00F86EA2">
        <w:rPr>
          <w:i/>
          <w:iCs/>
        </w:rPr>
        <w:t>.</w:t>
      </w:r>
    </w:p>
    <w:p w14:paraId="3DBAF1F2" w14:textId="542C1A8A" w:rsidR="00FC7704" w:rsidRDefault="00FC7704" w:rsidP="007A0985">
      <w:pPr>
        <w:spacing w:line="276" w:lineRule="auto"/>
      </w:pPr>
      <w:r w:rsidRPr="00FC7704">
        <w:rPr>
          <w:noProof/>
        </w:rPr>
        <w:drawing>
          <wp:inline distT="0" distB="0" distL="0" distR="0" wp14:anchorId="3B030968" wp14:editId="19F2C84F">
            <wp:extent cx="5816379" cy="6142990"/>
            <wp:effectExtent l="0" t="0" r="0" b="0"/>
            <wp:docPr id="647809135" name="Picture 1" descr="A graph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09135" name="Picture 1" descr="A graph with numbers and letters&#10;&#10;AI-generated content may be incorrect."/>
                    <pic:cNvPicPr/>
                  </pic:nvPicPr>
                  <pic:blipFill rotWithShape="1">
                    <a:blip r:embed="rId11"/>
                    <a:srcRect r="2141"/>
                    <a:stretch>
                      <a:fillRect/>
                    </a:stretch>
                  </pic:blipFill>
                  <pic:spPr bwMode="auto">
                    <a:xfrm>
                      <a:off x="0" y="0"/>
                      <a:ext cx="5816379" cy="6142990"/>
                    </a:xfrm>
                    <a:prstGeom prst="rect">
                      <a:avLst/>
                    </a:prstGeom>
                    <a:ln>
                      <a:noFill/>
                    </a:ln>
                    <a:extLst>
                      <a:ext uri="{53640926-AAD7-44D8-BBD7-CCE9431645EC}">
                        <a14:shadowObscured xmlns:a14="http://schemas.microsoft.com/office/drawing/2010/main"/>
                      </a:ext>
                    </a:extLst>
                  </pic:spPr>
                </pic:pic>
              </a:graphicData>
            </a:graphic>
          </wp:inline>
        </w:drawing>
      </w:r>
    </w:p>
    <w:p w14:paraId="455415F4" w14:textId="395138F0" w:rsidR="00FC7704" w:rsidRDefault="00FC7704" w:rsidP="007A0985">
      <w:pPr>
        <w:spacing w:line="276" w:lineRule="auto"/>
      </w:pPr>
    </w:p>
    <w:p w14:paraId="77C1FC2C" w14:textId="77777777" w:rsidR="00FC7704" w:rsidRDefault="00FC7704" w:rsidP="007A0985">
      <w:pPr>
        <w:spacing w:line="276" w:lineRule="auto"/>
      </w:pPr>
    </w:p>
    <w:p w14:paraId="1A84E98D" w14:textId="77777777" w:rsidR="00FC7704" w:rsidRDefault="00FC7704" w:rsidP="007A0985">
      <w:pPr>
        <w:spacing w:line="276" w:lineRule="auto"/>
      </w:pPr>
    </w:p>
    <w:p w14:paraId="47B95DA3" w14:textId="77777777" w:rsidR="00FC7704" w:rsidRDefault="00FC7704" w:rsidP="007A0985">
      <w:pPr>
        <w:spacing w:line="276" w:lineRule="auto"/>
      </w:pPr>
    </w:p>
    <w:p w14:paraId="0B7F4FF9" w14:textId="77777777" w:rsidR="00FC7704" w:rsidRDefault="00FC7704" w:rsidP="007A0985">
      <w:pPr>
        <w:spacing w:line="276" w:lineRule="auto"/>
      </w:pPr>
    </w:p>
    <w:p w14:paraId="5BD11A9E" w14:textId="77777777" w:rsidR="00FC7704" w:rsidRDefault="00FC7704" w:rsidP="007A0985">
      <w:pPr>
        <w:spacing w:line="276" w:lineRule="auto"/>
      </w:pPr>
    </w:p>
    <w:p w14:paraId="1ABDB505" w14:textId="77777777" w:rsidR="00640652" w:rsidRDefault="00640652" w:rsidP="007A0985">
      <w:pPr>
        <w:spacing w:line="276" w:lineRule="auto"/>
      </w:pPr>
    </w:p>
    <w:p w14:paraId="08D73972" w14:textId="77777777" w:rsidR="00640652" w:rsidRDefault="00640652" w:rsidP="007A0985">
      <w:pPr>
        <w:spacing w:line="276" w:lineRule="auto"/>
      </w:pPr>
    </w:p>
    <w:p w14:paraId="44B83D4F" w14:textId="77777777" w:rsidR="00FC7704" w:rsidRDefault="00FC7704" w:rsidP="007A0985">
      <w:pPr>
        <w:spacing w:line="276" w:lineRule="auto"/>
      </w:pPr>
    </w:p>
    <w:p w14:paraId="0BA09333" w14:textId="00AC2F7B" w:rsidR="00FC7704" w:rsidRPr="00F86EA2" w:rsidRDefault="00203B0F" w:rsidP="007A0985">
      <w:pPr>
        <w:spacing w:line="276" w:lineRule="auto"/>
        <w:rPr>
          <w:i/>
          <w:iCs/>
        </w:rPr>
      </w:pPr>
      <w:r w:rsidRPr="00F86EA2">
        <w:rPr>
          <w:i/>
          <w:iCs/>
        </w:rPr>
        <w:t xml:space="preserve">Fig. 4. </w:t>
      </w:r>
      <w:r w:rsidR="00FC7704" w:rsidRPr="00F86EA2">
        <w:rPr>
          <w:i/>
          <w:iCs/>
        </w:rPr>
        <w:t>Fall 2021 activity by species</w:t>
      </w:r>
      <w:r w:rsidR="00F86EA2" w:rsidRPr="00F86EA2">
        <w:rPr>
          <w:i/>
          <w:iCs/>
        </w:rPr>
        <w:t>.</w:t>
      </w:r>
      <w:r w:rsidR="00E10D13">
        <w:rPr>
          <w:i/>
          <w:iCs/>
        </w:rPr>
        <w:t xml:space="preserve"> Most activity was comprised of TABR.</w:t>
      </w:r>
    </w:p>
    <w:p w14:paraId="15ED2D1E" w14:textId="36D78135" w:rsidR="0022368D" w:rsidRDefault="0022368D" w:rsidP="007A0985">
      <w:pPr>
        <w:spacing w:line="276" w:lineRule="auto"/>
      </w:pPr>
      <w:r w:rsidRPr="0022368D">
        <w:rPr>
          <w:noProof/>
        </w:rPr>
        <w:drawing>
          <wp:inline distT="0" distB="0" distL="0" distR="0" wp14:anchorId="0484AEB1" wp14:editId="11C28519">
            <wp:extent cx="5718175" cy="5814060"/>
            <wp:effectExtent l="0" t="0" r="0" b="0"/>
            <wp:docPr id="60929118" name="Picture 1" descr="A pie chart with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9118" name="Picture 1" descr="A pie chart with different colored circles&#10;&#10;AI-generated content may be incorrect."/>
                    <pic:cNvPicPr/>
                  </pic:nvPicPr>
                  <pic:blipFill rotWithShape="1">
                    <a:blip r:embed="rId12"/>
                    <a:srcRect r="1491"/>
                    <a:stretch>
                      <a:fillRect/>
                    </a:stretch>
                  </pic:blipFill>
                  <pic:spPr bwMode="auto">
                    <a:xfrm>
                      <a:off x="0" y="0"/>
                      <a:ext cx="5732976" cy="5829109"/>
                    </a:xfrm>
                    <a:prstGeom prst="rect">
                      <a:avLst/>
                    </a:prstGeom>
                    <a:ln>
                      <a:noFill/>
                    </a:ln>
                    <a:extLst>
                      <a:ext uri="{53640926-AAD7-44D8-BBD7-CCE9431645EC}">
                        <a14:shadowObscured xmlns:a14="http://schemas.microsoft.com/office/drawing/2010/main"/>
                      </a:ext>
                    </a:extLst>
                  </pic:spPr>
                </pic:pic>
              </a:graphicData>
            </a:graphic>
          </wp:inline>
        </w:drawing>
      </w:r>
    </w:p>
    <w:p w14:paraId="74876844" w14:textId="294DBB7A" w:rsidR="00AD6756" w:rsidRDefault="00AD6756" w:rsidP="007A0985">
      <w:pPr>
        <w:spacing w:line="276" w:lineRule="auto"/>
        <w:rPr>
          <w:noProof/>
          <w14:ligatures w14:val="standardContextual"/>
        </w:rPr>
      </w:pPr>
    </w:p>
    <w:p w14:paraId="65410038" w14:textId="60B5A7FA" w:rsidR="0022368D" w:rsidRDefault="0022368D" w:rsidP="007A0985">
      <w:pPr>
        <w:spacing w:line="276" w:lineRule="auto"/>
        <w:rPr>
          <w:noProof/>
          <w14:ligatures w14:val="standardContextual"/>
        </w:rPr>
      </w:pPr>
    </w:p>
    <w:p w14:paraId="032B78AD" w14:textId="77777777" w:rsidR="00FC7704" w:rsidRDefault="00FC7704" w:rsidP="007A0985">
      <w:pPr>
        <w:spacing w:line="276" w:lineRule="auto"/>
        <w:rPr>
          <w:noProof/>
          <w14:ligatures w14:val="standardContextual"/>
        </w:rPr>
      </w:pPr>
    </w:p>
    <w:p w14:paraId="30853240" w14:textId="4C71F749" w:rsidR="00FC7704" w:rsidRDefault="00FC7704" w:rsidP="007A0985">
      <w:pPr>
        <w:spacing w:line="276" w:lineRule="auto"/>
        <w:rPr>
          <w:noProof/>
          <w14:ligatures w14:val="standardContextual"/>
        </w:rPr>
      </w:pPr>
    </w:p>
    <w:p w14:paraId="0E9D6F47" w14:textId="77777777" w:rsidR="00EB6BE6" w:rsidRDefault="00EB6BE6" w:rsidP="007A0985">
      <w:pPr>
        <w:spacing w:line="276" w:lineRule="auto"/>
        <w:rPr>
          <w:noProof/>
          <w14:ligatures w14:val="standardContextual"/>
        </w:rPr>
      </w:pPr>
    </w:p>
    <w:p w14:paraId="7243E59E" w14:textId="77777777" w:rsidR="00EB6BE6" w:rsidRDefault="00EB6BE6" w:rsidP="007A0985">
      <w:pPr>
        <w:spacing w:line="276" w:lineRule="auto"/>
        <w:rPr>
          <w:noProof/>
          <w14:ligatures w14:val="standardContextual"/>
        </w:rPr>
      </w:pPr>
    </w:p>
    <w:p w14:paraId="1C6D6125" w14:textId="77777777" w:rsidR="00EB6BE6" w:rsidRDefault="00EB6BE6" w:rsidP="007A0985">
      <w:pPr>
        <w:spacing w:line="276" w:lineRule="auto"/>
        <w:rPr>
          <w:noProof/>
          <w14:ligatures w14:val="standardContextual"/>
        </w:rPr>
      </w:pPr>
    </w:p>
    <w:p w14:paraId="19294509" w14:textId="77777777" w:rsidR="00EB6BE6" w:rsidRDefault="00EB6BE6" w:rsidP="007A0985">
      <w:pPr>
        <w:spacing w:line="276" w:lineRule="auto"/>
        <w:rPr>
          <w:noProof/>
          <w14:ligatures w14:val="standardContextual"/>
        </w:rPr>
      </w:pPr>
    </w:p>
    <w:p w14:paraId="3A864CFF" w14:textId="77777777" w:rsidR="00EB6BE6" w:rsidRDefault="00EB6BE6" w:rsidP="007A0985">
      <w:pPr>
        <w:spacing w:line="276" w:lineRule="auto"/>
        <w:rPr>
          <w:noProof/>
          <w14:ligatures w14:val="standardContextual"/>
        </w:rPr>
      </w:pPr>
    </w:p>
    <w:p w14:paraId="5F65ACCF" w14:textId="77777777" w:rsidR="00EB6BE6" w:rsidRDefault="00EB6BE6" w:rsidP="007A0985">
      <w:pPr>
        <w:spacing w:line="276" w:lineRule="auto"/>
        <w:rPr>
          <w:noProof/>
          <w14:ligatures w14:val="standardContextual"/>
        </w:rPr>
      </w:pPr>
    </w:p>
    <w:p w14:paraId="0FEDBFEE" w14:textId="68A62FEA" w:rsidR="00FC7704" w:rsidRDefault="00203B0F" w:rsidP="007A0985">
      <w:pPr>
        <w:spacing w:line="276" w:lineRule="auto"/>
        <w:rPr>
          <w:noProof/>
          <w14:ligatures w14:val="standardContextual"/>
        </w:rPr>
      </w:pPr>
      <w:r>
        <w:rPr>
          <w:noProof/>
          <w14:ligatures w14:val="standardContextual"/>
        </w:rPr>
        <w:t xml:space="preserve">Fig. 5. </w:t>
      </w:r>
      <w:r w:rsidR="00FC7704">
        <w:rPr>
          <w:noProof/>
          <w14:ligatures w14:val="standardContextual"/>
        </w:rPr>
        <w:t>Fall 2021 activity by species and period (P)</w:t>
      </w:r>
      <w:r w:rsidR="00E10D13">
        <w:rPr>
          <w:noProof/>
          <w14:ligatures w14:val="standardContextual"/>
        </w:rPr>
        <w:t>.</w:t>
      </w:r>
    </w:p>
    <w:p w14:paraId="71832564" w14:textId="163F0A82" w:rsidR="00FC7704" w:rsidRDefault="00FC7704" w:rsidP="007A0985">
      <w:pPr>
        <w:spacing w:line="276" w:lineRule="auto"/>
        <w:rPr>
          <w:noProof/>
          <w14:ligatures w14:val="standardContextual"/>
        </w:rPr>
      </w:pPr>
      <w:r w:rsidRPr="00FC7704">
        <w:rPr>
          <w:noProof/>
          <w14:ligatures w14:val="standardContextual"/>
        </w:rPr>
        <w:drawing>
          <wp:inline distT="0" distB="0" distL="0" distR="0" wp14:anchorId="0B82E4C9" wp14:editId="1FA228E7">
            <wp:extent cx="5906324" cy="4658375"/>
            <wp:effectExtent l="0" t="0" r="0" b="8890"/>
            <wp:docPr id="675465808" name="Picture 1"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5808" name="Picture 1" descr="A graph with different colored lines&#10;&#10;AI-generated content may be incorrect."/>
                    <pic:cNvPicPr/>
                  </pic:nvPicPr>
                  <pic:blipFill>
                    <a:blip r:embed="rId13"/>
                    <a:stretch>
                      <a:fillRect/>
                    </a:stretch>
                  </pic:blipFill>
                  <pic:spPr>
                    <a:xfrm>
                      <a:off x="0" y="0"/>
                      <a:ext cx="5906324" cy="4658375"/>
                    </a:xfrm>
                    <a:prstGeom prst="rect">
                      <a:avLst/>
                    </a:prstGeom>
                  </pic:spPr>
                </pic:pic>
              </a:graphicData>
            </a:graphic>
          </wp:inline>
        </w:drawing>
      </w:r>
    </w:p>
    <w:p w14:paraId="1AF2C8E9" w14:textId="77777777" w:rsidR="00FC7704" w:rsidRDefault="00FC7704" w:rsidP="007A0985">
      <w:pPr>
        <w:spacing w:line="276" w:lineRule="auto"/>
        <w:rPr>
          <w:noProof/>
          <w14:ligatures w14:val="standardContextual"/>
        </w:rPr>
      </w:pPr>
    </w:p>
    <w:p w14:paraId="73674316" w14:textId="77777777" w:rsidR="00EB6BE6" w:rsidRDefault="00EB6BE6" w:rsidP="007A0985">
      <w:pPr>
        <w:spacing w:line="276" w:lineRule="auto"/>
        <w:rPr>
          <w:noProof/>
          <w14:ligatures w14:val="standardContextual"/>
        </w:rPr>
      </w:pPr>
    </w:p>
    <w:p w14:paraId="2EE41D28" w14:textId="77777777" w:rsidR="00EB6BE6" w:rsidRDefault="00EB6BE6" w:rsidP="007A0985">
      <w:pPr>
        <w:spacing w:line="276" w:lineRule="auto"/>
        <w:rPr>
          <w:noProof/>
          <w14:ligatures w14:val="standardContextual"/>
        </w:rPr>
      </w:pPr>
    </w:p>
    <w:p w14:paraId="187F0298" w14:textId="77777777" w:rsidR="00EB6BE6" w:rsidRDefault="00EB6BE6" w:rsidP="007A0985">
      <w:pPr>
        <w:spacing w:line="276" w:lineRule="auto"/>
        <w:rPr>
          <w:noProof/>
          <w14:ligatures w14:val="standardContextual"/>
        </w:rPr>
      </w:pPr>
    </w:p>
    <w:p w14:paraId="3BD4B41F" w14:textId="77777777" w:rsidR="00EB6BE6" w:rsidRDefault="00EB6BE6" w:rsidP="007A0985">
      <w:pPr>
        <w:spacing w:line="276" w:lineRule="auto"/>
        <w:rPr>
          <w:noProof/>
          <w14:ligatures w14:val="standardContextual"/>
        </w:rPr>
      </w:pPr>
    </w:p>
    <w:p w14:paraId="5A0E1864" w14:textId="77777777" w:rsidR="00EB6BE6" w:rsidRDefault="00EB6BE6" w:rsidP="007A0985">
      <w:pPr>
        <w:spacing w:line="276" w:lineRule="auto"/>
        <w:rPr>
          <w:noProof/>
          <w14:ligatures w14:val="standardContextual"/>
        </w:rPr>
      </w:pPr>
    </w:p>
    <w:p w14:paraId="1A669D2D" w14:textId="77777777" w:rsidR="00EB6BE6" w:rsidRDefault="00EB6BE6" w:rsidP="007A0985">
      <w:pPr>
        <w:spacing w:line="276" w:lineRule="auto"/>
        <w:rPr>
          <w:noProof/>
          <w14:ligatures w14:val="standardContextual"/>
        </w:rPr>
      </w:pPr>
    </w:p>
    <w:p w14:paraId="74B3345B" w14:textId="77777777" w:rsidR="00EB6BE6" w:rsidRDefault="00EB6BE6" w:rsidP="007A0985">
      <w:pPr>
        <w:spacing w:line="276" w:lineRule="auto"/>
        <w:rPr>
          <w:noProof/>
          <w14:ligatures w14:val="standardContextual"/>
        </w:rPr>
      </w:pPr>
    </w:p>
    <w:p w14:paraId="1E8D0F70" w14:textId="77777777" w:rsidR="00EB6BE6" w:rsidRDefault="00EB6BE6" w:rsidP="007A0985">
      <w:pPr>
        <w:spacing w:line="276" w:lineRule="auto"/>
        <w:rPr>
          <w:noProof/>
          <w14:ligatures w14:val="standardContextual"/>
        </w:rPr>
      </w:pPr>
    </w:p>
    <w:p w14:paraId="2AF5E28A" w14:textId="77777777" w:rsidR="00EB6BE6" w:rsidRDefault="00EB6BE6" w:rsidP="007A0985">
      <w:pPr>
        <w:spacing w:line="276" w:lineRule="auto"/>
        <w:rPr>
          <w:noProof/>
          <w14:ligatures w14:val="standardContextual"/>
        </w:rPr>
      </w:pPr>
    </w:p>
    <w:p w14:paraId="4D33AE97" w14:textId="77777777" w:rsidR="00EB6BE6" w:rsidRDefault="00EB6BE6" w:rsidP="007A0985">
      <w:pPr>
        <w:spacing w:line="276" w:lineRule="auto"/>
        <w:rPr>
          <w:noProof/>
          <w14:ligatures w14:val="standardContextual"/>
        </w:rPr>
      </w:pPr>
    </w:p>
    <w:p w14:paraId="548EF30C" w14:textId="77777777" w:rsidR="00EB6BE6" w:rsidRDefault="00EB6BE6" w:rsidP="007A0985">
      <w:pPr>
        <w:spacing w:line="276" w:lineRule="auto"/>
        <w:rPr>
          <w:noProof/>
          <w14:ligatures w14:val="standardContextual"/>
        </w:rPr>
      </w:pPr>
    </w:p>
    <w:p w14:paraId="5888D9DC" w14:textId="77777777" w:rsidR="00EB6BE6" w:rsidRDefault="00EB6BE6" w:rsidP="007A0985">
      <w:pPr>
        <w:spacing w:line="276" w:lineRule="auto"/>
        <w:rPr>
          <w:noProof/>
          <w14:ligatures w14:val="standardContextual"/>
        </w:rPr>
      </w:pPr>
    </w:p>
    <w:p w14:paraId="3C00670E" w14:textId="77777777" w:rsidR="00EB6BE6" w:rsidRDefault="00EB6BE6" w:rsidP="007A0985">
      <w:pPr>
        <w:spacing w:line="276" w:lineRule="auto"/>
        <w:rPr>
          <w:noProof/>
          <w14:ligatures w14:val="standardContextual"/>
        </w:rPr>
      </w:pPr>
    </w:p>
    <w:p w14:paraId="65F220C8" w14:textId="77777777" w:rsidR="00EB6BE6" w:rsidRDefault="00EB6BE6" w:rsidP="007A0985">
      <w:pPr>
        <w:spacing w:line="276" w:lineRule="auto"/>
        <w:rPr>
          <w:noProof/>
          <w14:ligatures w14:val="standardContextual"/>
        </w:rPr>
      </w:pPr>
    </w:p>
    <w:p w14:paraId="02F9B3C7" w14:textId="77777777" w:rsidR="00EB6BE6" w:rsidRDefault="00EB6BE6" w:rsidP="007A0985">
      <w:pPr>
        <w:spacing w:line="276" w:lineRule="auto"/>
        <w:rPr>
          <w:noProof/>
          <w14:ligatures w14:val="standardContextual"/>
        </w:rPr>
      </w:pPr>
    </w:p>
    <w:p w14:paraId="3391F774" w14:textId="4A89009F" w:rsidR="00FC7704" w:rsidRDefault="00203B0F" w:rsidP="007A0985">
      <w:pPr>
        <w:spacing w:line="276" w:lineRule="auto"/>
        <w:rPr>
          <w:noProof/>
          <w14:ligatures w14:val="standardContextual"/>
        </w:rPr>
      </w:pPr>
      <w:r>
        <w:rPr>
          <w:noProof/>
          <w14:ligatures w14:val="standardContextual"/>
        </w:rPr>
        <w:t xml:space="preserve">Fig. 6. </w:t>
      </w:r>
      <w:r w:rsidR="00FC7704">
        <w:rPr>
          <w:noProof/>
          <w14:ligatures w14:val="standardContextual"/>
        </w:rPr>
        <w:t>Fall 2022 activity by species and period (P)</w:t>
      </w:r>
      <w:r w:rsidR="00E10D13">
        <w:rPr>
          <w:noProof/>
          <w14:ligatures w14:val="standardContextual"/>
        </w:rPr>
        <w:t>.</w:t>
      </w:r>
    </w:p>
    <w:p w14:paraId="021CD845" w14:textId="4E139F2B" w:rsidR="00FC7704" w:rsidRDefault="00FC7704" w:rsidP="007A0985">
      <w:pPr>
        <w:spacing w:line="276" w:lineRule="auto"/>
        <w:rPr>
          <w:noProof/>
          <w14:ligatures w14:val="standardContextual"/>
        </w:rPr>
      </w:pPr>
      <w:r w:rsidRPr="00FC7704">
        <w:rPr>
          <w:noProof/>
          <w14:ligatures w14:val="standardContextual"/>
        </w:rPr>
        <w:drawing>
          <wp:inline distT="0" distB="0" distL="0" distR="0" wp14:anchorId="61CE10C8" wp14:editId="33DBD822">
            <wp:extent cx="5906324" cy="4639322"/>
            <wp:effectExtent l="0" t="0" r="0" b="8890"/>
            <wp:docPr id="1983323945"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23945" name="Picture 1" descr="A graph of different colored lines&#10;&#10;AI-generated content may be incorrect."/>
                    <pic:cNvPicPr/>
                  </pic:nvPicPr>
                  <pic:blipFill>
                    <a:blip r:embed="rId14"/>
                    <a:stretch>
                      <a:fillRect/>
                    </a:stretch>
                  </pic:blipFill>
                  <pic:spPr>
                    <a:xfrm>
                      <a:off x="0" y="0"/>
                      <a:ext cx="5906324" cy="4639322"/>
                    </a:xfrm>
                    <a:prstGeom prst="rect">
                      <a:avLst/>
                    </a:prstGeom>
                  </pic:spPr>
                </pic:pic>
              </a:graphicData>
            </a:graphic>
          </wp:inline>
        </w:drawing>
      </w:r>
    </w:p>
    <w:p w14:paraId="336E6530" w14:textId="2E33B7B4" w:rsidR="00FC7704" w:rsidRDefault="00FC7704" w:rsidP="007A0985">
      <w:pPr>
        <w:spacing w:line="276" w:lineRule="auto"/>
        <w:rPr>
          <w:noProof/>
          <w14:ligatures w14:val="standardContextual"/>
        </w:rPr>
      </w:pPr>
    </w:p>
    <w:p w14:paraId="2B881947" w14:textId="77777777" w:rsidR="00EB6BE6" w:rsidRDefault="00EB6BE6" w:rsidP="007A0985">
      <w:pPr>
        <w:spacing w:line="276" w:lineRule="auto"/>
        <w:rPr>
          <w:noProof/>
          <w14:ligatures w14:val="standardContextual"/>
        </w:rPr>
      </w:pPr>
    </w:p>
    <w:p w14:paraId="3A4AB38A" w14:textId="77777777" w:rsidR="00EB6BE6" w:rsidRDefault="00EB6BE6" w:rsidP="007A0985">
      <w:pPr>
        <w:spacing w:line="276" w:lineRule="auto"/>
        <w:rPr>
          <w:noProof/>
          <w14:ligatures w14:val="standardContextual"/>
        </w:rPr>
      </w:pPr>
    </w:p>
    <w:p w14:paraId="667FEBEA" w14:textId="77777777" w:rsidR="00EB6BE6" w:rsidRDefault="00EB6BE6" w:rsidP="007A0985">
      <w:pPr>
        <w:spacing w:line="276" w:lineRule="auto"/>
        <w:rPr>
          <w:noProof/>
          <w14:ligatures w14:val="standardContextual"/>
        </w:rPr>
      </w:pPr>
    </w:p>
    <w:p w14:paraId="5AAF9F70" w14:textId="77777777" w:rsidR="00EB6BE6" w:rsidRDefault="00EB6BE6" w:rsidP="007A0985">
      <w:pPr>
        <w:spacing w:line="276" w:lineRule="auto"/>
        <w:rPr>
          <w:noProof/>
          <w14:ligatures w14:val="standardContextual"/>
        </w:rPr>
      </w:pPr>
    </w:p>
    <w:p w14:paraId="5C1D30D6" w14:textId="77777777" w:rsidR="00EB6BE6" w:rsidRDefault="00EB6BE6" w:rsidP="007A0985">
      <w:pPr>
        <w:spacing w:line="276" w:lineRule="auto"/>
        <w:rPr>
          <w:noProof/>
          <w14:ligatures w14:val="standardContextual"/>
        </w:rPr>
      </w:pPr>
    </w:p>
    <w:p w14:paraId="58CA6598" w14:textId="77777777" w:rsidR="00EB6BE6" w:rsidRDefault="00EB6BE6" w:rsidP="007A0985">
      <w:pPr>
        <w:spacing w:line="276" w:lineRule="auto"/>
        <w:rPr>
          <w:noProof/>
          <w14:ligatures w14:val="standardContextual"/>
        </w:rPr>
      </w:pPr>
    </w:p>
    <w:p w14:paraId="43DBC785" w14:textId="77777777" w:rsidR="00EB6BE6" w:rsidRDefault="00EB6BE6" w:rsidP="007A0985">
      <w:pPr>
        <w:spacing w:line="276" w:lineRule="auto"/>
        <w:rPr>
          <w:noProof/>
          <w14:ligatures w14:val="standardContextual"/>
        </w:rPr>
      </w:pPr>
    </w:p>
    <w:p w14:paraId="56E08ECC" w14:textId="77777777" w:rsidR="00EB6BE6" w:rsidRDefault="00EB6BE6" w:rsidP="007A0985">
      <w:pPr>
        <w:spacing w:line="276" w:lineRule="auto"/>
        <w:rPr>
          <w:noProof/>
          <w14:ligatures w14:val="standardContextual"/>
        </w:rPr>
      </w:pPr>
    </w:p>
    <w:p w14:paraId="5D07388F" w14:textId="77777777" w:rsidR="00EB6BE6" w:rsidRDefault="00EB6BE6" w:rsidP="007A0985">
      <w:pPr>
        <w:spacing w:line="276" w:lineRule="auto"/>
        <w:rPr>
          <w:noProof/>
          <w14:ligatures w14:val="standardContextual"/>
        </w:rPr>
      </w:pPr>
    </w:p>
    <w:p w14:paraId="3802EDD3" w14:textId="77777777" w:rsidR="00EB6BE6" w:rsidRDefault="00EB6BE6" w:rsidP="007A0985">
      <w:pPr>
        <w:spacing w:line="276" w:lineRule="auto"/>
        <w:rPr>
          <w:noProof/>
          <w14:ligatures w14:val="standardContextual"/>
        </w:rPr>
      </w:pPr>
    </w:p>
    <w:p w14:paraId="0BCC4FE5" w14:textId="77777777" w:rsidR="00EB6BE6" w:rsidRDefault="00EB6BE6" w:rsidP="007A0985">
      <w:pPr>
        <w:spacing w:line="276" w:lineRule="auto"/>
        <w:rPr>
          <w:noProof/>
          <w14:ligatures w14:val="standardContextual"/>
        </w:rPr>
      </w:pPr>
    </w:p>
    <w:p w14:paraId="592E3DB8" w14:textId="77777777" w:rsidR="006D4F49" w:rsidRDefault="006D4F49" w:rsidP="007A0985">
      <w:pPr>
        <w:spacing w:line="276" w:lineRule="auto"/>
        <w:rPr>
          <w:noProof/>
          <w14:ligatures w14:val="standardContextual"/>
        </w:rPr>
      </w:pPr>
    </w:p>
    <w:p w14:paraId="233B1780" w14:textId="77777777" w:rsidR="006D4F49" w:rsidRDefault="006D4F49" w:rsidP="007A0985">
      <w:pPr>
        <w:spacing w:line="276" w:lineRule="auto"/>
        <w:rPr>
          <w:noProof/>
          <w14:ligatures w14:val="standardContextual"/>
        </w:rPr>
      </w:pPr>
    </w:p>
    <w:p w14:paraId="01EE9D05" w14:textId="77777777" w:rsidR="00EB6BE6" w:rsidRDefault="00EB6BE6" w:rsidP="007A0985">
      <w:pPr>
        <w:spacing w:line="276" w:lineRule="auto"/>
        <w:rPr>
          <w:noProof/>
          <w14:ligatures w14:val="standardContextual"/>
        </w:rPr>
      </w:pPr>
    </w:p>
    <w:p w14:paraId="3EA2A2AE" w14:textId="77777777" w:rsidR="00EB6BE6" w:rsidRDefault="00EB6BE6" w:rsidP="007A0985">
      <w:pPr>
        <w:spacing w:line="276" w:lineRule="auto"/>
        <w:rPr>
          <w:noProof/>
          <w14:ligatures w14:val="standardContextual"/>
        </w:rPr>
      </w:pPr>
    </w:p>
    <w:p w14:paraId="5D813707" w14:textId="367AEB73" w:rsidR="00FC7704" w:rsidRDefault="00203B0F" w:rsidP="007A0985">
      <w:pPr>
        <w:spacing w:line="276" w:lineRule="auto"/>
        <w:rPr>
          <w:noProof/>
          <w14:ligatures w14:val="standardContextual"/>
        </w:rPr>
      </w:pPr>
      <w:r>
        <w:rPr>
          <w:noProof/>
          <w14:ligatures w14:val="standardContextual"/>
        </w:rPr>
        <w:t xml:space="preserve">Fig. 7. </w:t>
      </w:r>
      <w:r w:rsidR="00FC7704">
        <w:rPr>
          <w:noProof/>
          <w14:ligatures w14:val="standardContextual"/>
        </w:rPr>
        <w:t>Fall 2022 activity by species</w:t>
      </w:r>
      <w:r w:rsidR="00E10D13">
        <w:rPr>
          <w:noProof/>
          <w14:ligatures w14:val="standardContextual"/>
        </w:rPr>
        <w:t>. Most activity was comprised of TABR.</w:t>
      </w:r>
    </w:p>
    <w:p w14:paraId="13477CE3" w14:textId="1A0F3DA7" w:rsidR="004F2247" w:rsidRDefault="004F2247" w:rsidP="007A0985">
      <w:pPr>
        <w:spacing w:line="276" w:lineRule="auto"/>
        <w:rPr>
          <w:noProof/>
          <w14:ligatures w14:val="standardContextual"/>
        </w:rPr>
      </w:pPr>
      <w:r w:rsidRPr="004F2247">
        <w:rPr>
          <w:noProof/>
          <w14:ligatures w14:val="standardContextual"/>
        </w:rPr>
        <w:drawing>
          <wp:inline distT="0" distB="0" distL="0" distR="0" wp14:anchorId="55BCE88A" wp14:editId="5A9F43FD">
            <wp:extent cx="5439508" cy="6404287"/>
            <wp:effectExtent l="0" t="0" r="8890" b="0"/>
            <wp:docPr id="1329262346" name="Picture 1" descr="A chart with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62346" name="Picture 1" descr="A chart with different colored bars&#10;&#10;AI-generated content may be incorrect."/>
                    <pic:cNvPicPr/>
                  </pic:nvPicPr>
                  <pic:blipFill>
                    <a:blip r:embed="rId15"/>
                    <a:stretch>
                      <a:fillRect/>
                    </a:stretch>
                  </pic:blipFill>
                  <pic:spPr>
                    <a:xfrm>
                      <a:off x="0" y="0"/>
                      <a:ext cx="5454818" cy="6422313"/>
                    </a:xfrm>
                    <a:prstGeom prst="rect">
                      <a:avLst/>
                    </a:prstGeom>
                  </pic:spPr>
                </pic:pic>
              </a:graphicData>
            </a:graphic>
          </wp:inline>
        </w:drawing>
      </w:r>
    </w:p>
    <w:p w14:paraId="34F81876" w14:textId="77777777" w:rsidR="0010191C" w:rsidRDefault="0010191C" w:rsidP="0010191C">
      <w:pPr>
        <w:pStyle w:val="Heading2"/>
        <w:rPr>
          <w:noProof/>
        </w:rPr>
      </w:pPr>
      <w:bookmarkStart w:id="24" w:name="_Toc200108593"/>
      <w:r>
        <w:rPr>
          <w:noProof/>
        </w:rPr>
        <w:t>Winter</w:t>
      </w:r>
      <w:bookmarkEnd w:id="24"/>
    </w:p>
    <w:p w14:paraId="2CCF3DC9" w14:textId="77777777" w:rsidR="0010191C" w:rsidRDefault="0010191C" w:rsidP="0010191C">
      <w:pPr>
        <w:spacing w:line="276" w:lineRule="auto"/>
      </w:pPr>
      <w:r>
        <w:t xml:space="preserve">During winter, a total of 356,878 bat calls were recorded for analysis. There were 131,914 bat calls during winter 2020/2021; 77,662 bat calls during winter 2021/2022; and 147,301 bat calls during winter 2022/2023. TABR contributed the majority of calls, mostly in District 8. </w:t>
      </w:r>
    </w:p>
    <w:p w14:paraId="25821679" w14:textId="77777777" w:rsidR="0010191C" w:rsidRDefault="0010191C" w:rsidP="0010191C">
      <w:pPr>
        <w:spacing w:line="276" w:lineRule="auto"/>
      </w:pPr>
    </w:p>
    <w:p w14:paraId="0AA4DA41" w14:textId="2D74B27F" w:rsidR="0010191C" w:rsidRDefault="0010191C" w:rsidP="0010191C">
      <w:pPr>
        <w:spacing w:line="276" w:lineRule="auto"/>
      </w:pPr>
      <w:r>
        <w:t xml:space="preserve">Regression results are listed by species below. </w:t>
      </w:r>
    </w:p>
    <w:p w14:paraId="7155AF3A" w14:textId="77777777" w:rsidR="0010191C" w:rsidRDefault="0010191C" w:rsidP="0010191C">
      <w:pPr>
        <w:spacing w:line="276" w:lineRule="auto"/>
      </w:pPr>
    </w:p>
    <w:p w14:paraId="7F302613" w14:textId="77777777" w:rsidR="0010191C" w:rsidRPr="006A1742" w:rsidRDefault="0010191C" w:rsidP="0010191C">
      <w:pPr>
        <w:spacing w:line="276" w:lineRule="auto"/>
      </w:pPr>
      <w:r>
        <w:t xml:space="preserve">Dynamic occupancy </w:t>
      </w:r>
      <w:r w:rsidRPr="493EFD46">
        <w:t>outputs showed very small beta estimates, indicating little to no significance of site-level predictors. Additionally, inflated standard errors indicated that the models may not have enough data, or there may be too few detections or sites with few detections, to confidently estimate the parameters precisely.</w:t>
      </w:r>
    </w:p>
    <w:p w14:paraId="75319738" w14:textId="77777777" w:rsidR="0010191C" w:rsidRPr="006A1742" w:rsidRDefault="0010191C" w:rsidP="0010191C">
      <w:pPr>
        <w:spacing w:line="276" w:lineRule="auto"/>
      </w:pPr>
    </w:p>
    <w:p w14:paraId="0A8323FA" w14:textId="77777777" w:rsidR="0010191C" w:rsidRDefault="0010191C" w:rsidP="0010191C">
      <w:pPr>
        <w:spacing w:line="276" w:lineRule="auto"/>
      </w:pPr>
      <w:r w:rsidRPr="006A1742">
        <w:t xml:space="preserve">Given this, we decided that dynamic occupancy models were not </w:t>
      </w:r>
      <w:r>
        <w:t xml:space="preserve">the most </w:t>
      </w:r>
      <w:r w:rsidRPr="006A1742">
        <w:t xml:space="preserve">suitable for our winter dataset. Instead, we </w:t>
      </w:r>
      <w:r>
        <w:t>used</w:t>
      </w:r>
      <w:r w:rsidRPr="006A1742">
        <w:t xml:space="preserve"> generalized linear mixed models (GLMMs) using glmmTMB for negative binomial to model predicted bat activity in relation to landcover covariates with our over dispersed and zero-inflated data.</w:t>
      </w:r>
    </w:p>
    <w:p w14:paraId="53CCEECE" w14:textId="45209CB7" w:rsidR="0010191C" w:rsidRDefault="0010191C" w:rsidP="0010191C">
      <w:pPr>
        <w:spacing w:line="276" w:lineRule="auto"/>
      </w:pPr>
    </w:p>
    <w:p w14:paraId="2F8C14FB" w14:textId="48C20C94" w:rsidR="0010191C" w:rsidRDefault="0010191C" w:rsidP="0010191C">
      <w:pPr>
        <w:spacing w:line="276" w:lineRule="auto"/>
      </w:pPr>
      <w:r>
        <w:t>Similar to fall, during winter, most activity was comprised of TABR for the three years and multiple periods (Figs. 8-11).</w:t>
      </w:r>
    </w:p>
    <w:p w14:paraId="17691284" w14:textId="77777777" w:rsidR="0010191C" w:rsidRDefault="0010191C" w:rsidP="006D4F49">
      <w:pPr>
        <w:spacing w:line="276" w:lineRule="auto"/>
        <w:rPr>
          <w:i/>
          <w:iCs/>
        </w:rPr>
      </w:pPr>
    </w:p>
    <w:p w14:paraId="0CD8CBDF" w14:textId="10D35B7A" w:rsidR="006D4F49" w:rsidRPr="00203B0F" w:rsidRDefault="00203B0F" w:rsidP="006D4F49">
      <w:pPr>
        <w:spacing w:line="276" w:lineRule="auto"/>
        <w:rPr>
          <w:i/>
          <w:iCs/>
        </w:rPr>
      </w:pPr>
      <w:r w:rsidRPr="00203B0F">
        <w:rPr>
          <w:i/>
          <w:iCs/>
        </w:rPr>
        <w:t xml:space="preserve">Fig. 8. </w:t>
      </w:r>
      <w:r w:rsidR="006D4F49" w:rsidRPr="00203B0F">
        <w:rPr>
          <w:i/>
          <w:iCs/>
        </w:rPr>
        <w:t>Winter activity by species</w:t>
      </w:r>
      <w:r w:rsidRPr="00203B0F">
        <w:rPr>
          <w:i/>
          <w:iCs/>
        </w:rPr>
        <w:t>.</w:t>
      </w:r>
    </w:p>
    <w:p w14:paraId="6845AA07" w14:textId="2CB31FFF" w:rsidR="006D4F49" w:rsidRDefault="006D4F49" w:rsidP="006D4F49">
      <w:pPr>
        <w:spacing w:line="276" w:lineRule="auto"/>
      </w:pPr>
      <w:r w:rsidRPr="006D4F49">
        <w:rPr>
          <w:noProof/>
        </w:rPr>
        <w:drawing>
          <wp:inline distT="0" distB="0" distL="0" distR="0" wp14:anchorId="6EDF405E" wp14:editId="2C51436A">
            <wp:extent cx="5835650" cy="4143375"/>
            <wp:effectExtent l="0" t="0" r="0" b="9525"/>
            <wp:docPr id="1229817731" name="Picture 1" descr="A pie chart with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17731" name="Picture 1" descr="A pie chart with different colored bars&#10;&#10;AI-generated content may be incorrect."/>
                    <pic:cNvPicPr/>
                  </pic:nvPicPr>
                  <pic:blipFill rotWithShape="1">
                    <a:blip r:embed="rId16"/>
                    <a:srcRect r="1816" b="1673"/>
                    <a:stretch>
                      <a:fillRect/>
                    </a:stretch>
                  </pic:blipFill>
                  <pic:spPr bwMode="auto">
                    <a:xfrm>
                      <a:off x="0" y="0"/>
                      <a:ext cx="5835650" cy="4143375"/>
                    </a:xfrm>
                    <a:prstGeom prst="rect">
                      <a:avLst/>
                    </a:prstGeom>
                    <a:ln>
                      <a:noFill/>
                    </a:ln>
                    <a:extLst>
                      <a:ext uri="{53640926-AAD7-44D8-BBD7-CCE9431645EC}">
                        <a14:shadowObscured xmlns:a14="http://schemas.microsoft.com/office/drawing/2010/main"/>
                      </a:ext>
                    </a:extLst>
                  </pic:spPr>
                </pic:pic>
              </a:graphicData>
            </a:graphic>
          </wp:inline>
        </w:drawing>
      </w:r>
    </w:p>
    <w:p w14:paraId="49B22654" w14:textId="77777777" w:rsidR="006D4F49" w:rsidRDefault="006D4F49" w:rsidP="006D4F49">
      <w:pPr>
        <w:spacing w:line="276" w:lineRule="auto"/>
      </w:pPr>
    </w:p>
    <w:p w14:paraId="7F09F4F3" w14:textId="05116248" w:rsidR="008323C7" w:rsidRPr="008323C7" w:rsidRDefault="008323C7" w:rsidP="008323C7"/>
    <w:p w14:paraId="66490C96" w14:textId="77777777" w:rsidR="006D4F49" w:rsidRDefault="006D4F49" w:rsidP="008323C7">
      <w:pPr>
        <w:tabs>
          <w:tab w:val="center" w:pos="4680"/>
        </w:tabs>
        <w:spacing w:line="276" w:lineRule="auto"/>
        <w:rPr>
          <w:noProof/>
          <w14:ligatures w14:val="standardContextual"/>
        </w:rPr>
      </w:pPr>
    </w:p>
    <w:p w14:paraId="078CACDF" w14:textId="60E2FA73" w:rsidR="00DA72BC" w:rsidRDefault="006D4F49" w:rsidP="006D4F49">
      <w:pPr>
        <w:tabs>
          <w:tab w:val="center" w:pos="4680"/>
        </w:tabs>
        <w:spacing w:line="276" w:lineRule="auto"/>
        <w:rPr>
          <w:noProof/>
          <w14:ligatures w14:val="standardContextual"/>
        </w:rPr>
      </w:pPr>
      <w:r w:rsidRPr="008323C7">
        <w:rPr>
          <w:noProof/>
          <w14:ligatures w14:val="standardContextual"/>
        </w:rPr>
        <w:drawing>
          <wp:anchor distT="0" distB="0" distL="114300" distR="114300" simplePos="0" relativeHeight="251785216" behindDoc="0" locked="0" layoutInCell="1" allowOverlap="1" wp14:anchorId="66F34DB9" wp14:editId="6E832CEC">
            <wp:simplePos x="0" y="0"/>
            <wp:positionH relativeFrom="column">
              <wp:posOffset>0</wp:posOffset>
            </wp:positionH>
            <wp:positionV relativeFrom="paragraph">
              <wp:posOffset>374650</wp:posOffset>
            </wp:positionV>
            <wp:extent cx="5835650" cy="5638800"/>
            <wp:effectExtent l="0" t="0" r="0" b="0"/>
            <wp:wrapSquare wrapText="bothSides"/>
            <wp:docPr id="1306221572"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21572" name="Picture 1" descr="A graph of different colored lines&#10;&#10;AI-generated content may be incorrect."/>
                    <pic:cNvPicPr/>
                  </pic:nvPicPr>
                  <pic:blipFill rotWithShape="1">
                    <a:blip r:embed="rId17">
                      <a:extLst>
                        <a:ext uri="{28A0092B-C50C-407E-A947-70E740481C1C}">
                          <a14:useLocalDpi xmlns:a14="http://schemas.microsoft.com/office/drawing/2010/main" val="0"/>
                        </a:ext>
                      </a:extLst>
                    </a:blip>
                    <a:srcRect r="1984"/>
                    <a:stretch>
                      <a:fillRect/>
                    </a:stretch>
                  </pic:blipFill>
                  <pic:spPr bwMode="auto">
                    <a:xfrm>
                      <a:off x="0" y="0"/>
                      <a:ext cx="5835650" cy="563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B0F">
        <w:rPr>
          <w:noProof/>
          <w14:ligatures w14:val="standardContextual"/>
        </w:rPr>
        <w:t xml:space="preserve">Fig. 9. </w:t>
      </w:r>
      <w:r w:rsidR="00D75B3A">
        <w:rPr>
          <w:noProof/>
          <w14:ligatures w14:val="standardContextual"/>
        </w:rPr>
        <w:t>Winter bat activity by species</w:t>
      </w:r>
      <w:r w:rsidR="008323C7">
        <w:rPr>
          <w:noProof/>
          <w14:ligatures w14:val="standardContextual"/>
        </w:rPr>
        <w:t xml:space="preserve"> and season (Winter 2020/2021; 2021/2022; 2022/2023)</w:t>
      </w:r>
    </w:p>
    <w:p w14:paraId="6E4DCFE4" w14:textId="259CDECA" w:rsidR="00DA72BC" w:rsidRPr="00DA72BC" w:rsidRDefault="00DA72BC" w:rsidP="00DA72BC">
      <w:pPr>
        <w:jc w:val="right"/>
      </w:pPr>
    </w:p>
    <w:p w14:paraId="3516B290" w14:textId="474F2947" w:rsidR="008323C7" w:rsidRDefault="00DA72BC" w:rsidP="008323C7">
      <w:pPr>
        <w:tabs>
          <w:tab w:val="center" w:pos="4680"/>
        </w:tabs>
        <w:spacing w:line="276" w:lineRule="auto"/>
        <w:rPr>
          <w:noProof/>
          <w14:ligatures w14:val="standardContextual"/>
        </w:rPr>
      </w:pPr>
      <w:r>
        <w:rPr>
          <w:noProof/>
          <w14:ligatures w14:val="standardContextual"/>
        </w:rPr>
        <w:br w:type="textWrapping" w:clear="all"/>
      </w:r>
    </w:p>
    <w:p w14:paraId="0D138642" w14:textId="69D68008" w:rsidR="00D75B3A" w:rsidRDefault="008323C7" w:rsidP="008323C7">
      <w:pPr>
        <w:tabs>
          <w:tab w:val="center" w:pos="4680"/>
        </w:tabs>
        <w:spacing w:line="276" w:lineRule="auto"/>
        <w:rPr>
          <w:noProof/>
          <w14:ligatures w14:val="standardContextual"/>
        </w:rPr>
      </w:pPr>
      <w:r>
        <w:rPr>
          <w:noProof/>
          <w14:ligatures w14:val="standardContextual"/>
        </w:rPr>
        <w:tab/>
      </w:r>
    </w:p>
    <w:p w14:paraId="02561264" w14:textId="56A3CBE1" w:rsidR="00D75B3A" w:rsidRDefault="00D75B3A" w:rsidP="007A0985">
      <w:pPr>
        <w:spacing w:line="276" w:lineRule="auto"/>
        <w:rPr>
          <w:noProof/>
          <w14:ligatures w14:val="standardContextual"/>
        </w:rPr>
      </w:pPr>
    </w:p>
    <w:p w14:paraId="161D3D12" w14:textId="153BCB13" w:rsidR="00D75B3A" w:rsidRDefault="00D75B3A" w:rsidP="007A0985">
      <w:pPr>
        <w:spacing w:line="276" w:lineRule="auto"/>
        <w:rPr>
          <w:noProof/>
          <w14:ligatures w14:val="standardContextual"/>
        </w:rPr>
      </w:pPr>
    </w:p>
    <w:p w14:paraId="62C8F4F3" w14:textId="77777777" w:rsidR="00EB6BE6" w:rsidRDefault="00EB6BE6" w:rsidP="007A0985">
      <w:pPr>
        <w:spacing w:line="276" w:lineRule="auto"/>
        <w:rPr>
          <w:noProof/>
          <w14:ligatures w14:val="standardContextual"/>
        </w:rPr>
      </w:pPr>
    </w:p>
    <w:p w14:paraId="46BAD8E3" w14:textId="77777777" w:rsidR="00EB6BE6" w:rsidRDefault="00EB6BE6" w:rsidP="007A0985">
      <w:pPr>
        <w:spacing w:line="276" w:lineRule="auto"/>
        <w:rPr>
          <w:noProof/>
          <w14:ligatures w14:val="standardContextual"/>
        </w:rPr>
      </w:pPr>
    </w:p>
    <w:p w14:paraId="1058F5DE" w14:textId="77777777" w:rsidR="00EB6BE6" w:rsidRDefault="00EB6BE6" w:rsidP="007A0985">
      <w:pPr>
        <w:spacing w:line="276" w:lineRule="auto"/>
        <w:rPr>
          <w:noProof/>
          <w14:ligatures w14:val="standardContextual"/>
        </w:rPr>
      </w:pPr>
    </w:p>
    <w:p w14:paraId="1C1FE8DC" w14:textId="77777777" w:rsidR="00EB6BE6" w:rsidRDefault="00EB6BE6" w:rsidP="007A0985">
      <w:pPr>
        <w:spacing w:line="276" w:lineRule="auto"/>
        <w:rPr>
          <w:noProof/>
          <w14:ligatures w14:val="standardContextual"/>
        </w:rPr>
      </w:pPr>
    </w:p>
    <w:p w14:paraId="7E41F806" w14:textId="77777777" w:rsidR="00EB6BE6" w:rsidRDefault="00EB6BE6" w:rsidP="007A0985">
      <w:pPr>
        <w:spacing w:line="276" w:lineRule="auto"/>
        <w:rPr>
          <w:noProof/>
          <w14:ligatures w14:val="standardContextual"/>
        </w:rPr>
      </w:pPr>
    </w:p>
    <w:p w14:paraId="0637C472" w14:textId="7433C874" w:rsidR="00D75B3A" w:rsidRDefault="00203B0F" w:rsidP="007A0985">
      <w:pPr>
        <w:spacing w:line="276" w:lineRule="auto"/>
        <w:rPr>
          <w:noProof/>
          <w14:ligatures w14:val="standardContextual"/>
        </w:rPr>
      </w:pPr>
      <w:r>
        <w:rPr>
          <w:noProof/>
          <w14:ligatures w14:val="standardContextual"/>
        </w:rPr>
        <w:t xml:space="preserve">Fig. 10. </w:t>
      </w:r>
      <w:r w:rsidR="00D75B3A">
        <w:rPr>
          <w:noProof/>
          <w14:ligatures w14:val="standardContextual"/>
        </w:rPr>
        <w:t>Winter bat activity (2020-2023) by species and period</w:t>
      </w:r>
    </w:p>
    <w:p w14:paraId="51F84A96" w14:textId="1569680D" w:rsidR="00D75B3A" w:rsidRDefault="00D75B3A" w:rsidP="007A0985">
      <w:pPr>
        <w:spacing w:line="276" w:lineRule="auto"/>
        <w:rPr>
          <w:noProof/>
          <w14:ligatures w14:val="standardContextual"/>
        </w:rPr>
      </w:pPr>
      <w:r w:rsidRPr="00D75B3A">
        <w:rPr>
          <w:noProof/>
          <w14:ligatures w14:val="standardContextual"/>
        </w:rPr>
        <w:drawing>
          <wp:inline distT="0" distB="0" distL="0" distR="0" wp14:anchorId="07C97DCA" wp14:editId="08A49C46">
            <wp:extent cx="5915851" cy="6430272"/>
            <wp:effectExtent l="19050" t="19050" r="27940" b="27940"/>
            <wp:docPr id="1890897639"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97639" name="Picture 1" descr="A graph with numbers and lines&#10;&#10;AI-generated content may be incorrect."/>
                    <pic:cNvPicPr/>
                  </pic:nvPicPr>
                  <pic:blipFill>
                    <a:blip r:embed="rId18"/>
                    <a:stretch>
                      <a:fillRect/>
                    </a:stretch>
                  </pic:blipFill>
                  <pic:spPr>
                    <a:xfrm>
                      <a:off x="0" y="0"/>
                      <a:ext cx="5915851" cy="6430272"/>
                    </a:xfrm>
                    <a:prstGeom prst="rect">
                      <a:avLst/>
                    </a:prstGeom>
                    <a:ln>
                      <a:solidFill>
                        <a:schemeClr val="tx1"/>
                      </a:solidFill>
                    </a:ln>
                  </pic:spPr>
                </pic:pic>
              </a:graphicData>
            </a:graphic>
          </wp:inline>
        </w:drawing>
      </w:r>
    </w:p>
    <w:p w14:paraId="507507F0" w14:textId="77777777" w:rsidR="00D75B3A" w:rsidRDefault="00D75B3A" w:rsidP="007A0985">
      <w:pPr>
        <w:spacing w:line="276" w:lineRule="auto"/>
        <w:rPr>
          <w:noProof/>
          <w14:ligatures w14:val="standardContextual"/>
        </w:rPr>
      </w:pPr>
    </w:p>
    <w:p w14:paraId="71DD67E8" w14:textId="77777777" w:rsidR="00640652" w:rsidRDefault="00640652" w:rsidP="007A0985">
      <w:pPr>
        <w:spacing w:line="276" w:lineRule="auto"/>
        <w:rPr>
          <w:noProof/>
          <w14:ligatures w14:val="standardContextual"/>
        </w:rPr>
      </w:pPr>
    </w:p>
    <w:p w14:paraId="46DFE050" w14:textId="77777777" w:rsidR="00640652" w:rsidRDefault="00640652" w:rsidP="007A0985">
      <w:pPr>
        <w:spacing w:line="276" w:lineRule="auto"/>
        <w:rPr>
          <w:noProof/>
          <w14:ligatures w14:val="standardContextual"/>
        </w:rPr>
      </w:pPr>
    </w:p>
    <w:p w14:paraId="33CF0EAF" w14:textId="77777777" w:rsidR="00640652" w:rsidRDefault="00640652" w:rsidP="007A0985">
      <w:pPr>
        <w:spacing w:line="276" w:lineRule="auto"/>
        <w:rPr>
          <w:noProof/>
          <w14:ligatures w14:val="standardContextual"/>
        </w:rPr>
      </w:pPr>
    </w:p>
    <w:p w14:paraId="3E17A693" w14:textId="77777777" w:rsidR="00640652" w:rsidRDefault="00640652" w:rsidP="007A0985">
      <w:pPr>
        <w:spacing w:line="276" w:lineRule="auto"/>
        <w:rPr>
          <w:noProof/>
          <w14:ligatures w14:val="standardContextual"/>
        </w:rPr>
      </w:pPr>
    </w:p>
    <w:p w14:paraId="3283E380" w14:textId="77777777" w:rsidR="00640652" w:rsidRDefault="00640652" w:rsidP="007A0985">
      <w:pPr>
        <w:spacing w:line="276" w:lineRule="auto"/>
        <w:rPr>
          <w:noProof/>
          <w14:ligatures w14:val="standardContextual"/>
        </w:rPr>
      </w:pPr>
    </w:p>
    <w:p w14:paraId="1B3967FB" w14:textId="77777777" w:rsidR="00640652" w:rsidRDefault="00640652" w:rsidP="007A0985">
      <w:pPr>
        <w:spacing w:line="276" w:lineRule="auto"/>
        <w:rPr>
          <w:noProof/>
          <w14:ligatures w14:val="standardContextual"/>
        </w:rPr>
      </w:pPr>
    </w:p>
    <w:p w14:paraId="2DBC3096" w14:textId="7801E958" w:rsidR="008B0E3A" w:rsidRDefault="00203B0F" w:rsidP="007A0985">
      <w:pPr>
        <w:spacing w:line="276" w:lineRule="auto"/>
        <w:rPr>
          <w:noProof/>
          <w14:ligatures w14:val="standardContextual"/>
        </w:rPr>
      </w:pPr>
      <w:r>
        <w:rPr>
          <w:noProof/>
          <w14:ligatures w14:val="standardContextual"/>
        </w:rPr>
        <w:t xml:space="preserve">Fig. 11. </w:t>
      </w:r>
      <w:r w:rsidR="008B0E3A">
        <w:rPr>
          <w:noProof/>
          <w14:ligatures w14:val="standardContextual"/>
        </w:rPr>
        <w:t>Winter bat activity by species and district</w:t>
      </w:r>
    </w:p>
    <w:p w14:paraId="003A109C" w14:textId="234C352E" w:rsidR="008B0E3A" w:rsidRDefault="008B0E3A" w:rsidP="007A0985">
      <w:pPr>
        <w:spacing w:line="276" w:lineRule="auto"/>
        <w:rPr>
          <w:noProof/>
          <w14:ligatures w14:val="standardContextual"/>
        </w:rPr>
      </w:pPr>
      <w:r w:rsidRPr="008B0E3A">
        <w:rPr>
          <w:noProof/>
          <w14:ligatures w14:val="standardContextual"/>
        </w:rPr>
        <w:drawing>
          <wp:inline distT="0" distB="0" distL="0" distR="0" wp14:anchorId="3DA0F177" wp14:editId="42DC0425">
            <wp:extent cx="5934903" cy="7382905"/>
            <wp:effectExtent l="19050" t="19050" r="27940" b="27940"/>
            <wp:docPr id="1452504999"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04999" name="Picture 1" descr="A graph of a graph&#10;&#10;AI-generated content may be incorrect."/>
                    <pic:cNvPicPr/>
                  </pic:nvPicPr>
                  <pic:blipFill>
                    <a:blip r:embed="rId19"/>
                    <a:stretch>
                      <a:fillRect/>
                    </a:stretch>
                  </pic:blipFill>
                  <pic:spPr>
                    <a:xfrm>
                      <a:off x="0" y="0"/>
                      <a:ext cx="5934903" cy="7382905"/>
                    </a:xfrm>
                    <a:prstGeom prst="rect">
                      <a:avLst/>
                    </a:prstGeom>
                    <a:ln>
                      <a:solidFill>
                        <a:schemeClr val="tx1"/>
                      </a:solidFill>
                    </a:ln>
                  </pic:spPr>
                </pic:pic>
              </a:graphicData>
            </a:graphic>
          </wp:inline>
        </w:drawing>
      </w:r>
    </w:p>
    <w:p w14:paraId="7DDCBC57" w14:textId="6CF6A4A4" w:rsidR="0063432A" w:rsidRPr="0063432A" w:rsidRDefault="0063432A" w:rsidP="0063432A">
      <w:pPr>
        <w:pStyle w:val="Heading1"/>
        <w:rPr>
          <w:rFonts w:eastAsia="Times New Roman"/>
        </w:rPr>
      </w:pPr>
      <w:bookmarkStart w:id="25" w:name="_Toc200108594"/>
      <w:bookmarkStart w:id="26" w:name="_Toc176696011"/>
      <w:r>
        <w:rPr>
          <w:rFonts w:eastAsia="Times New Roman"/>
        </w:rPr>
        <w:t>Task 1</w:t>
      </w:r>
      <w:r w:rsidR="00CE1F89">
        <w:rPr>
          <w:rFonts w:eastAsia="Times New Roman"/>
        </w:rPr>
        <w:t>B</w:t>
      </w:r>
      <w:r>
        <w:rPr>
          <w:rFonts w:eastAsia="Times New Roman"/>
        </w:rPr>
        <w:t xml:space="preserve">: </w:t>
      </w:r>
      <w:r w:rsidRPr="0063432A">
        <w:rPr>
          <w:rFonts w:eastAsia="Times New Roman"/>
          <w:i/>
          <w:iCs/>
        </w:rPr>
        <w:t>Perimyotis subflavus</w:t>
      </w:r>
      <w:bookmarkEnd w:id="25"/>
    </w:p>
    <w:p w14:paraId="3DA7A8DD" w14:textId="2FF24F66" w:rsidR="003C7F1B" w:rsidRPr="0091258E" w:rsidRDefault="003C7F1B" w:rsidP="0091258E">
      <w:pPr>
        <w:pStyle w:val="Heading2"/>
      </w:pPr>
      <w:bookmarkStart w:id="27" w:name="_Toc200108595"/>
      <w:r w:rsidRPr="0091258E">
        <w:t>PESU Introduction</w:t>
      </w:r>
      <w:bookmarkEnd w:id="26"/>
      <w:bookmarkEnd w:id="27"/>
    </w:p>
    <w:p w14:paraId="6405F03D" w14:textId="21A8216E" w:rsidR="003C7F1B" w:rsidRPr="004F2247" w:rsidRDefault="003C7F1B" w:rsidP="007A0985">
      <w:pPr>
        <w:spacing w:line="276" w:lineRule="auto"/>
        <w:ind w:firstLine="720"/>
      </w:pPr>
      <w:r w:rsidRPr="00D66E02">
        <w:t xml:space="preserve">Until recently, </w:t>
      </w:r>
      <w:r w:rsidRPr="00D66E02">
        <w:rPr>
          <w:i/>
        </w:rPr>
        <w:t>Perimyotis subflavus</w:t>
      </w:r>
      <w:r w:rsidRPr="00D66E02">
        <w:t xml:space="preserve"> was one of the most common and widely distributed bat species in the United States (U.S.), with a range that extends from southern Canada into Central America and includes most of the eastern and midwestern U.S. However, dramatic </w:t>
      </w:r>
      <w:r w:rsidRPr="004F2247">
        <w:t xml:space="preserve">population declines of this previously common species have been documented across the species’ range since white-nose syndrome (WNS) was discovered in the U.S. in 2007. In fact, 90-100% declines in winter colony abundance have been observed at sites impacted by the disease </w:t>
      </w:r>
      <w:r w:rsidRPr="004F2247">
        <w:fldChar w:fldCharType="begin"/>
      </w:r>
      <w:r w:rsidR="00555141">
        <w:instrText xml:space="preserve"> ADDIN EN.CITE &lt;EndNote&gt;&lt;Cite&gt;&lt;Author&gt;Cheng&lt;/Author&gt;&lt;Year&gt;2021&lt;/Year&gt;&lt;RecNum&gt;359&lt;/RecNum&gt;&lt;DisplayText&gt;(Cheng et al. 2021)&lt;/DisplayText&gt;&lt;record&gt;&lt;rec-number&gt;359&lt;/rec-number&gt;&lt;foreign-keys&gt;&lt;key app="EN" db-id="ew2vx90s69dd5des5p2psdaz5zx00zp0z9e5" timestamp="1703028307" guid="011850cb-8b14-48b1-9526-ec0382a9951b"&gt;359&lt;/key&gt;&lt;/foreign-keys&gt;&lt;ref-type name="Journal Article"&gt;17&lt;/ref-type&gt;&lt;contributors&gt;&lt;authors&gt;&lt;author&gt;Cheng, Tina L&lt;/author&gt;&lt;author&gt;Reichard, Jonathan D&lt;/author&gt;&lt;author&gt;Coleman, Jeremy TH&lt;/author&gt;&lt;author&gt;Weller, Theodore J&lt;/author&gt;&lt;author&gt;Thogmartin, Wayne E&lt;/author&gt;&lt;author&gt;Reichert, Brian E&lt;/author&gt;&lt;author&gt;Bennett, Alyssa B&lt;/author&gt;&lt;author&gt;Broders, Hugh G&lt;/author&gt;&lt;author&gt;Campbell, Joshua&lt;/author&gt;&lt;author&gt;Etchison, Katherine&lt;/author&gt;&lt;/authors&gt;&lt;/contributors&gt;&lt;titles&gt;&lt;title&gt;The scope and severity of white‐nose syndrome on hibernating bats in North America&lt;/title&gt;&lt;secondary-title&gt;Conservation Biology&lt;/secondary-title&gt;&lt;/titles&gt;&lt;periodical&gt;&lt;full-title&gt;Conservation Biology&lt;/full-title&gt;&lt;/periodical&gt;&lt;pages&gt;1586-1597&lt;/pages&gt;&lt;volume&gt;35&lt;/volume&gt;&lt;number&gt;5&lt;/number&gt;&lt;dates&gt;&lt;year&gt;2021&lt;/year&gt;&lt;/dates&gt;&lt;isbn&gt;0888-8892&lt;/isbn&gt;&lt;urls&gt;&lt;/urls&gt;&lt;/record&gt;&lt;/Cite&gt;&lt;/EndNote&gt;</w:instrText>
      </w:r>
      <w:r w:rsidRPr="004F2247">
        <w:fldChar w:fldCharType="separate"/>
      </w:r>
      <w:r w:rsidR="00555141">
        <w:rPr>
          <w:noProof/>
        </w:rPr>
        <w:t>(Cheng et al. 2021)</w:t>
      </w:r>
      <w:r w:rsidRPr="004F2247">
        <w:fldChar w:fldCharType="end"/>
      </w:r>
      <w:r w:rsidRPr="004F2247">
        <w:t xml:space="preserve"> </w:t>
      </w:r>
      <w:r w:rsidRPr="004F2247">
        <w:fldChar w:fldCharType="begin"/>
      </w:r>
      <w:r w:rsidRPr="004F2247">
        <w:instrText xml:space="preserve"> ADDIN EN.CITE &lt;EndNote&gt;&lt;Cite&gt;&lt;Author&gt;Vanderwolf&lt;/Author&gt;&lt;Year&gt;2021&lt;/Year&gt;&lt;RecNum&gt;572&lt;/RecNum&gt;&lt;DisplayText&gt;(Vanderwolf and McAlpine 2021)&lt;/DisplayText&gt;&lt;record&gt;&lt;rec-number&gt;572&lt;/rec-number&gt;&lt;foreign-keys&gt;&lt;key app="EN" db-id="ew2vx90s69dd5des5p2psdaz5zx00zp0z9e5" timestamp="1721747307" guid="06e5b7e0-7e3a-4f65-8612-7f8dc9cbffcc"&gt;572&lt;/key&gt;&lt;/foreign-keys&gt;&lt;ref-type name="Journal Article"&gt;17&lt;/ref-type&gt;&lt;contributors&gt;&lt;authors&gt;&lt;author&gt;Vanderwolf, Karen J&lt;/author&gt;&lt;author&gt;McAlpine, Donald F&lt;/author&gt;&lt;/authors&gt;&lt;/contributors&gt;&lt;titles&gt;&lt;title&gt;Hibernacula microclimate and declines in overwintering bats during an outbreak of white‐nose syndrome near the northern range limit of infection in North America&lt;/title&gt;&lt;secondary-title&gt;Ecology and Evolution&lt;/secondary-title&gt;&lt;/titles&gt;&lt;periodical&gt;&lt;full-title&gt;Ecology and Evolution&lt;/full-title&gt;&lt;/periodical&gt;&lt;pages&gt;2273-2288&lt;/pages&gt;&lt;volume&gt;11&lt;/volume&gt;&lt;number&gt;5&lt;/number&gt;&lt;dates&gt;&lt;year&gt;2021&lt;/year&gt;&lt;/dates&gt;&lt;isbn&gt;2045-7758&lt;/isbn&gt;&lt;urls&gt;&lt;/urls&gt;&lt;/record&gt;&lt;/Cite&gt;&lt;/EndNote&gt;</w:instrText>
      </w:r>
      <w:r w:rsidRPr="004F2247">
        <w:fldChar w:fldCharType="separate"/>
      </w:r>
      <w:r w:rsidRPr="004F2247">
        <w:rPr>
          <w:noProof/>
        </w:rPr>
        <w:t>(Vanderwolf and McAlpine 2021)</w:t>
      </w:r>
      <w:r w:rsidRPr="004F2247">
        <w:fldChar w:fldCharType="end"/>
      </w:r>
      <w:r w:rsidRPr="004F2247">
        <w:t xml:space="preserve">. Potential contributing factors in PESU’ susceptibility include low body mass and longer hibernation time relative to some other bat species, contributing to starvation </w:t>
      </w:r>
      <w:r w:rsidRPr="004F2247">
        <w:fldChar w:fldCharType="begin"/>
      </w:r>
      <w:r w:rsidR="00555141">
        <w:instrText xml:space="preserve"> ADDIN EN.CITE &lt;EndNote&gt;&lt;Cite&gt;&lt;Author&gt;Haase&lt;/Author&gt;&lt;Year&gt;2021&lt;/Year&gt;&lt;RecNum&gt;352&lt;/RecNum&gt;&lt;DisplayText&gt;(Haase et al. 2021)&lt;/DisplayText&gt;&lt;record&gt;&lt;rec-number&gt;352&lt;/rec-number&gt;&lt;foreign-keys&gt;&lt;key app="EN" db-id="ew2vx90s69dd5des5p2psdaz5zx00zp0z9e5" timestamp="1703028306" guid="77301c1a-b212-4714-94f4-8f4058482c47"&gt;352&lt;/key&gt;&lt;/foreign-keys&gt;&lt;ref-type name="Journal Article"&gt;17&lt;/ref-type&gt;&lt;contributors&gt;&lt;authors&gt;&lt;author&gt;Haase, Catherine G&lt;/author&gt;&lt;author&gt;Fuller, Nathan W&lt;/author&gt;&lt;author&gt;Dzal, Yvonne A&lt;/author&gt;&lt;author&gt;Hranac, C Reed&lt;/author&gt;&lt;author&gt;Hayman, David TS&lt;/author&gt;&lt;author&gt;Lausen, Cori L&lt;/author&gt;&lt;author&gt;Silas, Kirk A&lt;/author&gt;&lt;author&gt;Olson, Sarah H&lt;/author&gt;&lt;author&gt;Plowright, Raina K&lt;/author&gt;&lt;/authors&gt;&lt;/contributors&gt;&lt;titles&gt;&lt;title&gt;Body mass and hibernation microclimate may predict bat susceptibility to white‐nose syndrome&lt;/title&gt;&lt;secondary-title&gt;Ecology and evolution&lt;/secondary-title&gt;&lt;/titles&gt;&lt;periodical&gt;&lt;full-title&gt;Ecology and Evolution&lt;/full-title&gt;&lt;/periodical&gt;&lt;pages&gt;506-515&lt;/pages&gt;&lt;volume&gt;11&lt;/volume&gt;&lt;number&gt;1&lt;/number&gt;&lt;dates&gt;&lt;year&gt;2021&lt;/year&gt;&lt;/dates&gt;&lt;isbn&gt;2045-7758&lt;/isbn&gt;&lt;urls&gt;&lt;/urls&gt;&lt;/record&gt;&lt;/Cite&gt;&lt;/EndNote&gt;</w:instrText>
      </w:r>
      <w:r w:rsidRPr="004F2247">
        <w:fldChar w:fldCharType="separate"/>
      </w:r>
      <w:r w:rsidR="00555141">
        <w:rPr>
          <w:noProof/>
        </w:rPr>
        <w:t>(Haase et al. 2021)</w:t>
      </w:r>
      <w:r w:rsidRPr="004F2247">
        <w:fldChar w:fldCharType="end"/>
      </w:r>
      <w:r w:rsidRPr="004F2247">
        <w:t xml:space="preserve">, and skin microbiome properties increasing vulnerability </w:t>
      </w:r>
      <w:r w:rsidRPr="004F2247">
        <w:fldChar w:fldCharType="begin">
          <w:fldData xml:space="preserve">PEVuZE5vdGU+PENpdGU+PEF1dGhvcj5WYW5kZXJ3b2xmPC9BdXRob3I+PFllYXI+MjAyMTwvWWVh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</w:fldData>
        </w:fldChar>
      </w:r>
      <w:r w:rsidR="00555141">
        <w:instrText xml:space="preserve"> ADDIN EN.CITE </w:instrText>
      </w:r>
      <w:r w:rsidR="00555141">
        <w:fldChar w:fldCharType="begin">
          <w:fldData xml:space="preserve">PEVuZE5vdGU+PENpdGU+PEF1dGhvcj5WYW5kZXJ3b2xmPC9BdXRob3I+PFllYXI+MjAyMTwvWWVh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</w:fldData>
        </w:fldChar>
      </w:r>
      <w:r w:rsidR="00555141">
        <w:instrText xml:space="preserve"> ADDIN EN.CITE.DATA </w:instrText>
      </w:r>
      <w:r w:rsidR="00555141">
        <w:fldChar w:fldCharType="end"/>
      </w:r>
      <w:r w:rsidRPr="004F2247">
        <w:fldChar w:fldCharType="separate"/>
      </w:r>
      <w:r w:rsidR="00555141">
        <w:rPr>
          <w:noProof/>
        </w:rPr>
        <w:t>(Vanderwolf et al. 2021)</w:t>
      </w:r>
      <w:r w:rsidRPr="004F2247">
        <w:fldChar w:fldCharType="end"/>
      </w:r>
      <w:r w:rsidRPr="004F2247">
        <w:t xml:space="preserve">. In response to population declines across much of the species’ range, the USFWS has recommended endangered status for PESU (Federal Registrar 2022), and the listing is expected in 2024. Therefore, PESU is a species of interest for conservation and management. </w:t>
      </w:r>
    </w:p>
    <w:p w14:paraId="52DE4FB7" w14:textId="114512C0" w:rsidR="003C7F1B" w:rsidRPr="004F2247" w:rsidRDefault="003C7F1B" w:rsidP="007A0985">
      <w:pPr>
        <w:spacing w:line="276" w:lineRule="auto"/>
        <w:ind w:firstLine="720"/>
      </w:pPr>
      <w:r w:rsidRPr="004F2247">
        <w:t xml:space="preserve">Texas is home to the largest bat populations in the world, has the greatest bat species richness of any state in the U.S., and is at the epicenter of WNS spread </w:t>
      </w:r>
      <w:r w:rsidRPr="004F2247">
        <w:fldChar w:fldCharType="begin"/>
      </w:r>
      <w:r w:rsidR="00555141">
        <w:instrText xml:space="preserve"> ADDIN EN.CITE &lt;EndNote&gt;&lt;Cite&gt;&lt;Author&gt;Ammerman&lt;/Author&gt;&lt;Year&gt;2012&lt;/Year&gt;&lt;RecNum&gt;362&lt;/RecNum&gt;&lt;DisplayText&gt;(Ammerman et al. 2012)&lt;/DisplayText&gt;&lt;record&gt;&lt;rec-number&gt;362&lt;/rec-number&gt;&lt;foreign-keys&gt;&lt;key app="EN" db-id="ew2vx90s69dd5des5p2psdaz5zx00zp0z9e5" timestamp="1703028307" guid="9c5dd88f-0386-4832-8385-808f9ae614cd"&gt;362&lt;/key&gt;&lt;/foreign-keys&gt;&lt;ref-type name="Book"&gt;6&lt;/ref-type&gt;&lt;contributors&gt;&lt;authors&gt;&lt;author&gt;Ammerman, Loren K&lt;/author&gt;&lt;author&gt;Hice, Christine L&lt;/author&gt;&lt;author&gt;Schmidly, David J&lt;/author&gt;&lt;/authors&gt;&lt;/contributors&gt;&lt;titles&gt;&lt;title&gt;Bats of Texas&lt;/title&gt;&lt;/titles&gt;&lt;volume&gt;43&lt;/volume&gt;&lt;dates&gt;&lt;year&gt;2012&lt;/year&gt;&lt;/dates&gt;&lt;publisher&gt;Texas A&amp;amp;M University Press&lt;/publisher&gt;&lt;isbn&gt;1603444769&lt;/isbn&gt;&lt;urls&gt;&lt;/urls&gt;&lt;/record&gt;&lt;/Cite&gt;&lt;/EndNote&gt;</w:instrText>
      </w:r>
      <w:r w:rsidRPr="004F2247">
        <w:fldChar w:fldCharType="separate"/>
      </w:r>
      <w:r w:rsidR="00555141">
        <w:rPr>
          <w:noProof/>
        </w:rPr>
        <w:t>(Ammerman et al. 2012)</w:t>
      </w:r>
      <w:r w:rsidRPr="004F2247">
        <w:fldChar w:fldCharType="end"/>
      </w:r>
      <w:r w:rsidRPr="004F2247">
        <w:t xml:space="preserve">. Within Texas, PESU was first confirmed with WNS in winter 2024 (TPWD 2024) although Pseudogymnascus destructans (Pd), the fungus that causes WNS, was detected in Texas in hibernating PESU in 2017. The arrival of Pd to Texas spurred Texas Parks and Wildlife Department (TPWD) to implement a WNS Action Plan in February 2017 (TPWD 2017). In March 2020, Myotis velifer, the only species until 2024 that had contracted WNS in Texas, had a die-off in central Texas due to WNS. Since then, taking action has become even more essential as many ecologically critical caves in Texas have become infected with Pd. Goals of the TPWD WNS Action Plan include determining the pre-WNS exposure population parameters of Texas bats using acoustic monitoring by implementing the North American Bat Monitoring (NABat) protocol </w:t>
      </w:r>
      <w:r w:rsidRPr="004F2247">
        <w:fldChar w:fldCharType="begin"/>
      </w:r>
      <w:r w:rsidR="00555141">
        <w:instrText xml:space="preserve"> ADDIN EN.CITE &lt;EndNote&gt;&lt;Cite&gt;&lt;Author&gt;Loeb&lt;/Author&gt;&lt;Year&gt;2015&lt;/Year&gt;&lt;RecNum&gt;350&lt;/RecNum&gt;&lt;DisplayText&gt;(Loeb et al. 2015)&lt;/DisplayText&gt;&lt;record&gt;&lt;rec-number&gt;350&lt;/rec-number&gt;&lt;foreign-keys&gt;&lt;key app="EN" db-id="ew2vx90s69dd5des5p2psdaz5zx00zp0z9e5" timestamp="1703028306" guid="49ee82d8-ba9d-4167-b56b-66066b4ba21c"&gt;350&lt;/key&gt;&lt;/foreign-keys&gt;&lt;ref-type name="Journal Article"&gt;17&lt;/ref-type&gt;&lt;contributors&gt;&lt;authors&gt;&lt;author&gt;Loeb, Susan C&lt;/author&gt;&lt;author&gt;Rodhouse, Thomas J&lt;/author&gt;&lt;author&gt;Ellison, Laura E&lt;/author&gt;&lt;author&gt;Lausen, Cori L&lt;/author&gt;&lt;author&gt;Reichard, Jonathan D&lt;/author&gt;&lt;author&gt;Irvine, Kathryn M&lt;/author&gt;&lt;author&gt;Ingersoll, Thomas E&lt;/author&gt;&lt;author&gt;Coleman, Jeremy TH&lt;/author&gt;&lt;author&gt;Thogmartin, Wayne E&lt;/author&gt;&lt;author&gt;Sauer, John R&lt;/author&gt;&lt;/authors&gt;&lt;/contributors&gt;&lt;titles&gt;&lt;title&gt;A plan for the North American bat monitoring program (NABat)&lt;/title&gt;&lt;secondary-title&gt;Gen. Tech. Rep. SRS-208. Asheville, NC: US Department of Agriculture Forest Service, Southern Research Station.&lt;/secondary-title&gt;&lt;/titles&gt;&lt;periodical&gt;&lt;full-title&gt;Gen. Tech. Rep. SRS-208. Asheville, NC: US Department of Agriculture Forest Service, Southern Research Station.&lt;/full-title&gt;&lt;/periodical&gt;&lt;pages&gt;1-100&lt;/pages&gt;&lt;volume&gt;208&lt;/volume&gt;&lt;dates&gt;&lt;year&gt;2015&lt;/year&gt;&lt;/dates&gt;&lt;urls&gt;&lt;/urls&gt;&lt;/record&gt;&lt;/Cite&gt;&lt;/EndNote&gt;</w:instrText>
      </w:r>
      <w:r w:rsidRPr="004F2247">
        <w:fldChar w:fldCharType="separate"/>
      </w:r>
      <w:r w:rsidR="00555141">
        <w:rPr>
          <w:noProof/>
        </w:rPr>
        <w:t>(Loeb et al. 2015)</w:t>
      </w:r>
      <w:r w:rsidRPr="004F2247">
        <w:fldChar w:fldCharType="end"/>
      </w:r>
      <w:r w:rsidRPr="004F2247">
        <w:t xml:space="preserve">. This protocol is a multinational, multi-agency effort to conduct long-term standardized monitoring of bats </w:t>
      </w:r>
      <w:r w:rsidRPr="004F2247">
        <w:fldChar w:fldCharType="begin"/>
      </w:r>
      <w:r w:rsidR="00555141">
        <w:instrText xml:space="preserve"> ADDIN EN.CITE &lt;EndNote&gt;&lt;Cite&gt;&lt;Author&gt;Loeb&lt;/Author&gt;&lt;Year&gt;2015&lt;/Year&gt;&lt;RecNum&gt;241&lt;/RecNum&gt;&lt;DisplayText&gt;(Loeb et al. 2015)&lt;/DisplayText&gt;&lt;record&gt;&lt;rec-number&gt;241&lt;/rec-number&gt;&lt;foreign-keys&gt;&lt;key app="EN" db-id="ew2vx90s69dd5des5p2psdaz5zx00zp0z9e5" timestamp="1590706088" guid="292a4297-91ae-42a5-9d32-cfc9ccb473c0"&gt;241&lt;/key&gt;&lt;/foreign-keys&gt;&lt;ref-type name="Journal Article"&gt;17&lt;/ref-type&gt;&lt;contributors&gt;&lt;authors&gt;&lt;author&gt;Loeb, Susan C&lt;/author&gt;&lt;author&gt;Rodhouse, Thomas J&lt;/author&gt;&lt;author&gt;Ellison, Laura E&lt;/author&gt;&lt;author&gt;Lausen, Cori L&lt;/author&gt;&lt;author&gt;Reichard, Jonathan D&lt;/author&gt;&lt;author&gt;Irvine, Kathryn M&lt;/author&gt;&lt;author&gt;Ingersoll, Thomas E&lt;/author&gt;&lt;author&gt;Coleman, Jeremy TH&lt;/author&gt;&lt;author&gt;Thogmartin, Wayne E&lt;/author&gt;&lt;author&gt;Sauer, John R&lt;/author&gt;&lt;/authors&gt;&lt;/contributors&gt;&lt;titles&gt;&lt;title&gt;A plan for the North American bat monitoring program (NABat)&lt;/title&gt;&lt;secondary-title&gt;Gen. Tech. Rep. SRS-208. Asheville, NC: US Department of Agriculture Forest Service, Southern Research Station.&lt;/secondary-title&gt;&lt;/titles&gt;&lt;periodical&gt;&lt;full-title&gt;Gen. Tech. Rep. SRS-208. Asheville, NC: US Department of Agriculture Forest Service, Southern Research Station.&lt;/full-title&gt;&lt;/periodical&gt;&lt;pages&gt;1-100&lt;/pages&gt;&lt;volume&gt;208&lt;/volume&gt;&lt;dates&gt;&lt;year&gt;2015&lt;/year&gt;&lt;/dates&gt;&lt;urls&gt;&lt;/urls&gt;&lt;/record&gt;&lt;/Cite&gt;&lt;/EndNote&gt;</w:instrText>
      </w:r>
      <w:r w:rsidRPr="004F2247">
        <w:fldChar w:fldCharType="separate"/>
      </w:r>
      <w:r w:rsidR="00555141">
        <w:rPr>
          <w:noProof/>
        </w:rPr>
        <w:t>(Loeb et al. 2015)</w:t>
      </w:r>
      <w:r w:rsidRPr="004F2247">
        <w:fldChar w:fldCharType="end"/>
      </w:r>
      <w:r w:rsidRPr="004F2247">
        <w:t xml:space="preserve">. The program aims to provide comprehensive guidelines to survey and monitor all 47 bat species that occur in the United States, Canada, and Mexico and is a direct response to the threat of WNS, created to determine the susceptibility differences between bat species to P. destructans and to determine which species are at most risk of extinction. In Texas, the NABat program was recommended so that the post-WNS detection goals of coordinating immediate responses to the disease, monitoring the spread and impact of WNS, preventing the spread of Pd into new areas, and administering WNS treatments can be completed (TPWD 2017). NABat monitoring is accomplished with four approaches: maternity colony counts, winter hibernaculum surveys, mobile acoustic surveys on transects, and stationary acoustic surveys </w:t>
      </w:r>
      <w:r w:rsidRPr="004F2247">
        <w:fldChar w:fldCharType="begin"/>
      </w:r>
      <w:r w:rsidR="00555141">
        <w:instrText xml:space="preserve"> ADDIN EN.CITE &lt;EndNote&gt;&lt;Cite&gt;&lt;Author&gt;Loeb&lt;/Author&gt;&lt;Year&gt;2015&lt;/Year&gt;&lt;RecNum&gt;241&lt;/RecNum&gt;&lt;DisplayText&gt;(Loeb et al. 2015)&lt;/DisplayText&gt;&lt;record&gt;&lt;rec-number&gt;241&lt;/rec-number&gt;&lt;foreign-keys&gt;&lt;key app="EN" db-id="ew2vx90s69dd5des5p2psdaz5zx00zp0z9e5" timestamp="1590706088" guid="292a4297-91ae-42a5-9d32-cfc9ccb473c0"&gt;241&lt;/key&gt;&lt;/foreign-keys&gt;&lt;ref-type name="Journal Article"&gt;17&lt;/ref-type&gt;&lt;contributors&gt;&lt;authors&gt;&lt;author&gt;Loeb, Susan C&lt;/author&gt;&lt;author&gt;Rodhouse, Thomas J&lt;/author&gt;&lt;author&gt;Ellison, Laura E&lt;/author&gt;&lt;author&gt;Lausen, Cori L&lt;/author&gt;&lt;author&gt;Reichard, Jonathan D&lt;/author&gt;&lt;author&gt;Irvine, Kathryn M&lt;/author&gt;&lt;author&gt;Ingersoll, Thomas E&lt;/author&gt;&lt;author&gt;Coleman, Jeremy TH&lt;/author&gt;&lt;author&gt;Thogmartin, Wayne E&lt;/author&gt;&lt;author&gt;Sauer, John R&lt;/author&gt;&lt;/authors&gt;&lt;/contributors&gt;&lt;titles&gt;&lt;title&gt;A plan for the North American bat monitoring program (NABat)&lt;/title&gt;&lt;secondary-title&gt;Gen. Tech. Rep. SRS-208. Asheville, NC: US Department of Agriculture Forest Service, Southern Research Station.&lt;/secondary-title&gt;&lt;/titles&gt;&lt;periodical&gt;&lt;full-title&gt;Gen. Tech. Rep. SRS-208. Asheville, NC: US Department of Agriculture Forest Service, Southern Research Station.&lt;/full-title&gt;&lt;/periodical&gt;&lt;pages&gt;1-100&lt;/pages&gt;&lt;volume&gt;208&lt;/volume&gt;&lt;dates&gt;&lt;year&gt;2015&lt;/year&gt;&lt;/dates&gt;&lt;urls&gt;&lt;/urls&gt;&lt;/record&gt;&lt;/Cite&gt;&lt;/EndNote&gt;</w:instrText>
      </w:r>
      <w:r w:rsidRPr="004F2247">
        <w:fldChar w:fldCharType="separate"/>
      </w:r>
      <w:r w:rsidR="00555141">
        <w:rPr>
          <w:noProof/>
        </w:rPr>
        <w:t>(Loeb et al. 2015)</w:t>
      </w:r>
      <w:r w:rsidRPr="004F2247">
        <w:fldChar w:fldCharType="end"/>
      </w:r>
      <w:r w:rsidRPr="004F2247">
        <w:t xml:space="preserve">. </w:t>
      </w:r>
    </w:p>
    <w:p w14:paraId="35A50D7A" w14:textId="5687104D" w:rsidR="003C7F1B" w:rsidRDefault="003C7F1B" w:rsidP="007A0985">
      <w:pPr>
        <w:spacing w:line="276" w:lineRule="auto"/>
        <w:ind w:firstLine="720"/>
      </w:pPr>
      <w:r w:rsidRPr="00D66E02">
        <w:t xml:space="preserve">While </w:t>
      </w:r>
      <w:r w:rsidR="00E03932">
        <w:t>spring and summer seasons</w:t>
      </w:r>
      <w:r w:rsidRPr="00D66E02">
        <w:t xml:space="preserve"> are important for bat populations due to reproductive timing and availability of winter roots, baseline data on seasonal distributions and associated habitat use and activity patterns are crucial for management and conservation. For example, recent research suggests PESU may be more active during winter months in Texas than previously documented </w:t>
      </w:r>
      <w:r w:rsidRPr="00D66E02">
        <w:fldChar w:fldCharType="begin"/>
      </w:r>
      <w:r w:rsidRPr="00D66E02">
        <w:instrText xml:space="preserve"> ADDIN EN.CITE &lt;EndNote&gt;&lt;Cite&gt;&lt;Author&gt;Stevens&lt;/Author&gt;&lt;Year&gt;2024&lt;/Year&gt;&lt;RecNum&gt;524&lt;/RecNum&gt;&lt;DisplayText&gt;(Stevens 2024)&lt;/DisplayText&gt;&lt;record&gt;&lt;rec-number&gt;524&lt;/rec-number&gt;&lt;foreign-keys&gt;&lt;key app="EN" db-id="ew2vx90s69dd5des5p2psdaz5zx00zp0z9e5" timestamp="1721138126" guid="f093e533-14b4-44ab-bc22-342078f4db8d"&gt;524&lt;/key&gt;&lt;/foreign-keys&gt;&lt;ref-type name="Journal Article"&gt;17&lt;/ref-type&gt;&lt;contributors&gt;&lt;authors&gt;&lt;author&gt;Stevens, Richard D&lt;/author&gt;&lt;/authors&gt;&lt;/contributors&gt;&lt;titles&gt;&lt;title&gt;Winter activity of Perimyotis subflavus outside culverts in east Texas&lt;/title&gt;&lt;secondary-title&gt;Western North American Naturalist&lt;/secondary-title&gt;&lt;/titles&gt;&lt;periodical&gt;&lt;full-title&gt;Western North American Naturalist&lt;/full-title&gt;&lt;/periodical&gt;&lt;volume&gt;84&lt;/volume&gt;&lt;number&gt;1&lt;/number&gt;&lt;dates&gt;&lt;year&gt;2024&lt;/year&gt;&lt;/dates&gt;&lt;isbn&gt;1527-0904&lt;/isbn&gt;&lt;urls&gt;&lt;/urls&gt;&lt;/record&gt;&lt;/Cite&gt;&lt;/EndNote&gt;</w:instrText>
      </w:r>
      <w:r w:rsidRPr="00D66E02">
        <w:fldChar w:fldCharType="separate"/>
      </w:r>
      <w:r w:rsidRPr="00D66E02">
        <w:rPr>
          <w:noProof/>
        </w:rPr>
        <w:t>(Stevens 2024)</w:t>
      </w:r>
      <w:r w:rsidRPr="00D66E02">
        <w:fldChar w:fldCharType="end"/>
      </w:r>
      <w:r w:rsidRPr="00D66E02">
        <w:t xml:space="preserve">. Estimates of winter activity are </w:t>
      </w:r>
      <w:r w:rsidR="004F2247">
        <w:t>important</w:t>
      </w:r>
      <w:r w:rsidRPr="00D66E02">
        <w:t xml:space="preserve"> for conservation of WNS, as timing can be important for planning management activities such as </w:t>
      </w:r>
      <w:r w:rsidR="004F2247" w:rsidRPr="00D66E02">
        <w:t>inoculating</w:t>
      </w:r>
      <w:r w:rsidRPr="00D66E02">
        <w:t xml:space="preserve"> individual bats or treating winter roosts. Seasonal distribution and activity data also are important for documenting population-level trends, such as range contractions, and can identify potential limiting factors for the population. This is increasingly important on privately-owned, working lands, where access to roosting locations and otherwise important habitat may be limited.</w:t>
      </w:r>
    </w:p>
    <w:p w14:paraId="653CB174" w14:textId="191FFEDD" w:rsidR="0029318D" w:rsidRPr="00D66E02" w:rsidRDefault="0029318D" w:rsidP="00D8617A">
      <w:pPr>
        <w:pStyle w:val="Heading2"/>
      </w:pPr>
      <w:bookmarkStart w:id="28" w:name="_Toc200108596"/>
      <w:r w:rsidRPr="00D66E02">
        <w:t>PESU Fall Results</w:t>
      </w:r>
      <w:bookmarkEnd w:id="28"/>
    </w:p>
    <w:p w14:paraId="64709F15" w14:textId="77777777" w:rsidR="0029318D" w:rsidRPr="00D66E02" w:rsidRDefault="0029318D" w:rsidP="00D8617A">
      <w:pPr>
        <w:pStyle w:val="Heading3"/>
      </w:pPr>
      <w:bookmarkStart w:id="29" w:name="_Toc200108597"/>
      <w:r w:rsidRPr="00D66E02">
        <w:t>General</w:t>
      </w:r>
      <w:bookmarkEnd w:id="29"/>
      <w:r w:rsidRPr="00D66E02">
        <w:t xml:space="preserve"> </w:t>
      </w:r>
    </w:p>
    <w:p w14:paraId="4F93D0B4" w14:textId="019047B2" w:rsidR="0029318D" w:rsidRDefault="0029318D" w:rsidP="0029318D">
      <w:pPr>
        <w:spacing w:line="276" w:lineRule="auto"/>
        <w:rPr>
          <w:rFonts w:eastAsia="Aptos"/>
        </w:rPr>
      </w:pPr>
      <w:r w:rsidRPr="00D66E02">
        <w:t>We identified 7,886 calls as PESU over three Fall seasons at 35 grid cells</w:t>
      </w:r>
      <w:r w:rsidR="0010191C">
        <w:t xml:space="preserve"> (Table 2.1)</w:t>
      </w:r>
      <w:r w:rsidRPr="00D66E02">
        <w:t>.</w:t>
      </w:r>
      <w:r w:rsidR="0010191C">
        <w:t xml:space="preserve"> Fall 2021 had the greatest number of calls and active grid cells, with Fall 2020 following and Fall 2022 with the least.</w:t>
      </w:r>
      <w:r w:rsidRPr="00D66E02">
        <w:t xml:space="preserve"> </w:t>
      </w:r>
      <w:r w:rsidR="0010191C">
        <w:rPr>
          <w:rFonts w:eastAsia="Aptos"/>
        </w:rPr>
        <w:t>Eastern Texas had the most PESU calls (Fig. 2.1).</w:t>
      </w:r>
    </w:p>
    <w:p w14:paraId="4D2DEDE8" w14:textId="0DEC2861" w:rsidR="00203B0F" w:rsidRPr="00D66E02" w:rsidRDefault="00203B0F" w:rsidP="0029318D">
      <w:pPr>
        <w:spacing w:line="276" w:lineRule="auto"/>
      </w:pPr>
    </w:p>
    <w:p w14:paraId="0BF68B78" w14:textId="153F9236" w:rsidR="0029318D" w:rsidRPr="009A32B9" w:rsidRDefault="00203B0F" w:rsidP="0029318D">
      <w:pPr>
        <w:spacing w:line="276" w:lineRule="auto"/>
        <w:rPr>
          <w:i/>
          <w:iCs/>
        </w:rPr>
      </w:pPr>
      <w:r w:rsidRPr="009A32B9">
        <w:rPr>
          <w:i/>
          <w:iCs/>
        </w:rPr>
        <w:t xml:space="preserve">Table 2.1. </w:t>
      </w:r>
      <w:r w:rsidR="0010191C" w:rsidRPr="009A32B9">
        <w:rPr>
          <w:i/>
          <w:iCs/>
        </w:rPr>
        <w:t xml:space="preserve">The number of </w:t>
      </w:r>
      <w:r w:rsidRPr="009A32B9">
        <w:rPr>
          <w:i/>
          <w:iCs/>
        </w:rPr>
        <w:t>PESU calls</w:t>
      </w:r>
      <w:r w:rsidR="0010191C" w:rsidRPr="009A32B9">
        <w:rPr>
          <w:i/>
          <w:iCs/>
        </w:rPr>
        <w:t>, grid cells, vetted calls, and calls/detector night</w:t>
      </w:r>
      <w:r w:rsidRPr="009A32B9">
        <w:rPr>
          <w:i/>
          <w:iCs/>
        </w:rPr>
        <w:t xml:space="preserve"> for each year.</w:t>
      </w:r>
    </w:p>
    <w:tbl>
      <w:tblPr>
        <w:tblStyle w:val="TableGrid"/>
        <w:tblW w:w="5000" w:type="pct"/>
        <w:jc w:val="center"/>
        <w:tblLook w:val="04A0" w:firstRow="1" w:lastRow="0" w:firstColumn="1" w:lastColumn="0" w:noHBand="0" w:noVBand="1"/>
      </w:tblPr>
      <w:tblGrid>
        <w:gridCol w:w="4475"/>
        <w:gridCol w:w="1625"/>
        <w:gridCol w:w="1625"/>
        <w:gridCol w:w="1625"/>
      </w:tblGrid>
      <w:tr w:rsidR="0029318D" w:rsidRPr="00D66E02" w14:paraId="7149ED10" w14:textId="77777777" w:rsidTr="0091258E">
        <w:trPr>
          <w:trHeight w:val="288"/>
          <w:jc w:val="center"/>
        </w:trPr>
        <w:tc>
          <w:tcPr>
            <w:tcW w:w="2393" w:type="pct"/>
          </w:tcPr>
          <w:p w14:paraId="0C5139FD" w14:textId="77777777" w:rsidR="0029318D" w:rsidRPr="00D66E02" w:rsidRDefault="0029318D" w:rsidP="00624A5B">
            <w:pPr>
              <w:rPr>
                <w:b/>
                <w:bCs/>
                <w:color w:val="auto"/>
              </w:rPr>
            </w:pPr>
            <w:r w:rsidRPr="00D66E02">
              <w:rPr>
                <w:b/>
                <w:bCs/>
                <w:color w:val="auto"/>
              </w:rPr>
              <w:t>Estimate</w:t>
            </w:r>
          </w:p>
        </w:tc>
        <w:tc>
          <w:tcPr>
            <w:tcW w:w="869" w:type="pct"/>
          </w:tcPr>
          <w:p w14:paraId="232A45A6" w14:textId="77777777" w:rsidR="0029318D" w:rsidRPr="00D66E02" w:rsidRDefault="0029318D" w:rsidP="0091258E">
            <w:pPr>
              <w:jc w:val="center"/>
              <w:rPr>
                <w:b/>
                <w:bCs/>
                <w:color w:val="auto"/>
              </w:rPr>
            </w:pPr>
            <w:r w:rsidRPr="00D66E02">
              <w:rPr>
                <w:b/>
                <w:bCs/>
                <w:color w:val="auto"/>
              </w:rPr>
              <w:t>Fall 2020</w:t>
            </w:r>
          </w:p>
        </w:tc>
        <w:tc>
          <w:tcPr>
            <w:tcW w:w="869" w:type="pct"/>
          </w:tcPr>
          <w:p w14:paraId="27BEC7A0" w14:textId="77777777" w:rsidR="0029318D" w:rsidRPr="00D66E02" w:rsidRDefault="0029318D" w:rsidP="0091258E">
            <w:pPr>
              <w:jc w:val="center"/>
              <w:rPr>
                <w:b/>
                <w:bCs/>
                <w:color w:val="auto"/>
              </w:rPr>
            </w:pPr>
            <w:r w:rsidRPr="00D66E02">
              <w:rPr>
                <w:b/>
                <w:bCs/>
                <w:color w:val="auto"/>
              </w:rPr>
              <w:t>Fall 2021</w:t>
            </w:r>
          </w:p>
        </w:tc>
        <w:tc>
          <w:tcPr>
            <w:tcW w:w="869" w:type="pct"/>
          </w:tcPr>
          <w:p w14:paraId="5CFD0231" w14:textId="77777777" w:rsidR="0029318D" w:rsidRPr="00D66E02" w:rsidRDefault="0029318D" w:rsidP="0091258E">
            <w:pPr>
              <w:jc w:val="center"/>
              <w:rPr>
                <w:b/>
                <w:bCs/>
                <w:color w:val="auto"/>
              </w:rPr>
            </w:pPr>
            <w:r w:rsidRPr="00D66E02">
              <w:rPr>
                <w:b/>
                <w:bCs/>
                <w:color w:val="auto"/>
              </w:rPr>
              <w:t>Fall 2022</w:t>
            </w:r>
          </w:p>
        </w:tc>
      </w:tr>
      <w:tr w:rsidR="0029318D" w:rsidRPr="00D66E02" w14:paraId="3832D355" w14:textId="77777777" w:rsidTr="0091258E">
        <w:trPr>
          <w:trHeight w:val="288"/>
          <w:jc w:val="center"/>
        </w:trPr>
        <w:tc>
          <w:tcPr>
            <w:tcW w:w="2393" w:type="pct"/>
          </w:tcPr>
          <w:p w14:paraId="3C1861CB" w14:textId="77777777" w:rsidR="0029318D" w:rsidRPr="00D66E02" w:rsidRDefault="0029318D" w:rsidP="00624A5B">
            <w:pPr>
              <w:rPr>
                <w:color w:val="auto"/>
              </w:rPr>
            </w:pPr>
            <w:r w:rsidRPr="00D66E02">
              <w:rPr>
                <w:color w:val="auto"/>
              </w:rPr>
              <w:t>Number Active Cells</w:t>
            </w:r>
          </w:p>
        </w:tc>
        <w:tc>
          <w:tcPr>
            <w:tcW w:w="869" w:type="pct"/>
          </w:tcPr>
          <w:p w14:paraId="0E6C80A4" w14:textId="77777777" w:rsidR="0029318D" w:rsidRPr="00D66E02" w:rsidRDefault="0029318D" w:rsidP="0091258E">
            <w:pPr>
              <w:jc w:val="center"/>
              <w:rPr>
                <w:color w:val="auto"/>
              </w:rPr>
            </w:pPr>
            <w:r w:rsidRPr="00D66E02">
              <w:rPr>
                <w:color w:val="auto"/>
              </w:rPr>
              <w:t>42</w:t>
            </w:r>
          </w:p>
        </w:tc>
        <w:tc>
          <w:tcPr>
            <w:tcW w:w="869" w:type="pct"/>
          </w:tcPr>
          <w:p w14:paraId="738FC986" w14:textId="77777777" w:rsidR="0029318D" w:rsidRPr="00D66E02" w:rsidRDefault="0029318D" w:rsidP="0091258E">
            <w:pPr>
              <w:jc w:val="center"/>
              <w:rPr>
                <w:color w:val="auto"/>
              </w:rPr>
            </w:pPr>
            <w:r w:rsidRPr="00D66E02">
              <w:rPr>
                <w:color w:val="auto"/>
              </w:rPr>
              <w:t>43</w:t>
            </w:r>
          </w:p>
        </w:tc>
        <w:tc>
          <w:tcPr>
            <w:tcW w:w="869" w:type="pct"/>
          </w:tcPr>
          <w:p w14:paraId="6E33117D" w14:textId="77777777" w:rsidR="0029318D" w:rsidRPr="00D66E02" w:rsidRDefault="0029318D" w:rsidP="0091258E">
            <w:pPr>
              <w:jc w:val="center"/>
              <w:rPr>
                <w:color w:val="auto"/>
              </w:rPr>
            </w:pPr>
            <w:r w:rsidRPr="00D66E02">
              <w:rPr>
                <w:color w:val="auto"/>
              </w:rPr>
              <w:t>38</w:t>
            </w:r>
          </w:p>
        </w:tc>
      </w:tr>
      <w:tr w:rsidR="0029318D" w:rsidRPr="00D66E02" w14:paraId="7435384A" w14:textId="77777777" w:rsidTr="0091258E">
        <w:trPr>
          <w:trHeight w:val="288"/>
          <w:jc w:val="center"/>
        </w:trPr>
        <w:tc>
          <w:tcPr>
            <w:tcW w:w="2393" w:type="pct"/>
          </w:tcPr>
          <w:p w14:paraId="10E24583" w14:textId="77777777" w:rsidR="0029318D" w:rsidRPr="00D66E02" w:rsidRDefault="0029318D" w:rsidP="00624A5B">
            <w:pPr>
              <w:rPr>
                <w:color w:val="auto"/>
              </w:rPr>
            </w:pPr>
            <w:r w:rsidRPr="00D66E02">
              <w:rPr>
                <w:color w:val="auto"/>
              </w:rPr>
              <w:t>Cells w/Manually Vetted Calls</w:t>
            </w:r>
          </w:p>
        </w:tc>
        <w:tc>
          <w:tcPr>
            <w:tcW w:w="869" w:type="pct"/>
          </w:tcPr>
          <w:p w14:paraId="53918011" w14:textId="77777777" w:rsidR="0029318D" w:rsidRPr="00D66E02" w:rsidRDefault="0029318D" w:rsidP="0091258E">
            <w:pPr>
              <w:jc w:val="center"/>
              <w:rPr>
                <w:color w:val="auto"/>
              </w:rPr>
            </w:pPr>
            <w:r w:rsidRPr="00D66E02">
              <w:rPr>
                <w:color w:val="auto"/>
              </w:rPr>
              <w:t>35</w:t>
            </w:r>
          </w:p>
        </w:tc>
        <w:tc>
          <w:tcPr>
            <w:tcW w:w="869" w:type="pct"/>
          </w:tcPr>
          <w:p w14:paraId="0FEADEFA" w14:textId="77777777" w:rsidR="0029318D" w:rsidRPr="00D66E02" w:rsidRDefault="0029318D" w:rsidP="0091258E">
            <w:pPr>
              <w:jc w:val="center"/>
              <w:rPr>
                <w:color w:val="auto"/>
              </w:rPr>
            </w:pPr>
            <w:r w:rsidRPr="00D66E02">
              <w:rPr>
                <w:color w:val="auto"/>
              </w:rPr>
              <w:t>28</w:t>
            </w:r>
          </w:p>
        </w:tc>
        <w:tc>
          <w:tcPr>
            <w:tcW w:w="869" w:type="pct"/>
          </w:tcPr>
          <w:p w14:paraId="4078C548" w14:textId="77777777" w:rsidR="0029318D" w:rsidRPr="00D66E02" w:rsidRDefault="0029318D" w:rsidP="0091258E">
            <w:pPr>
              <w:jc w:val="center"/>
              <w:rPr>
                <w:color w:val="auto"/>
              </w:rPr>
            </w:pPr>
            <w:r w:rsidRPr="00D66E02">
              <w:rPr>
                <w:color w:val="auto"/>
              </w:rPr>
              <w:t>15</w:t>
            </w:r>
          </w:p>
        </w:tc>
      </w:tr>
      <w:tr w:rsidR="0029318D" w:rsidRPr="00D66E02" w14:paraId="4207695E" w14:textId="77777777" w:rsidTr="0091258E">
        <w:trPr>
          <w:trHeight w:val="288"/>
          <w:jc w:val="center"/>
        </w:trPr>
        <w:tc>
          <w:tcPr>
            <w:tcW w:w="2393" w:type="pct"/>
          </w:tcPr>
          <w:p w14:paraId="38BD669E" w14:textId="77777777" w:rsidR="0029318D" w:rsidRPr="00D66E02" w:rsidRDefault="0029318D" w:rsidP="00624A5B">
            <w:pPr>
              <w:rPr>
                <w:color w:val="auto"/>
              </w:rPr>
            </w:pPr>
            <w:r w:rsidRPr="00D66E02">
              <w:rPr>
                <w:color w:val="auto"/>
              </w:rPr>
              <w:t>Call count</w:t>
            </w:r>
          </w:p>
        </w:tc>
        <w:tc>
          <w:tcPr>
            <w:tcW w:w="869" w:type="pct"/>
          </w:tcPr>
          <w:p w14:paraId="55169F6D" w14:textId="77777777" w:rsidR="0029318D" w:rsidRPr="00D66E02" w:rsidRDefault="0029318D" w:rsidP="0091258E">
            <w:pPr>
              <w:jc w:val="center"/>
              <w:rPr>
                <w:color w:val="auto"/>
              </w:rPr>
            </w:pPr>
            <w:r w:rsidRPr="00D66E02">
              <w:rPr>
                <w:color w:val="auto"/>
              </w:rPr>
              <w:t>3,090</w:t>
            </w:r>
          </w:p>
        </w:tc>
        <w:tc>
          <w:tcPr>
            <w:tcW w:w="869" w:type="pct"/>
          </w:tcPr>
          <w:p w14:paraId="5FEF053E" w14:textId="77777777" w:rsidR="0029318D" w:rsidRPr="00D66E02" w:rsidRDefault="0029318D" w:rsidP="0091258E">
            <w:pPr>
              <w:jc w:val="center"/>
              <w:rPr>
                <w:color w:val="auto"/>
              </w:rPr>
            </w:pPr>
            <w:r w:rsidRPr="00D66E02">
              <w:rPr>
                <w:color w:val="auto"/>
              </w:rPr>
              <w:t>4,055</w:t>
            </w:r>
          </w:p>
        </w:tc>
        <w:tc>
          <w:tcPr>
            <w:tcW w:w="869" w:type="pct"/>
          </w:tcPr>
          <w:p w14:paraId="6FA903E5" w14:textId="77777777" w:rsidR="0029318D" w:rsidRPr="00D66E02" w:rsidRDefault="0029318D" w:rsidP="0091258E">
            <w:pPr>
              <w:jc w:val="center"/>
              <w:rPr>
                <w:color w:val="auto"/>
              </w:rPr>
            </w:pPr>
            <w:r w:rsidRPr="00D66E02">
              <w:rPr>
                <w:color w:val="auto"/>
              </w:rPr>
              <w:t>741</w:t>
            </w:r>
          </w:p>
        </w:tc>
      </w:tr>
      <w:tr w:rsidR="0029318D" w:rsidRPr="00D66E02" w14:paraId="35B92C4B" w14:textId="77777777" w:rsidTr="0091258E">
        <w:trPr>
          <w:trHeight w:val="288"/>
          <w:jc w:val="center"/>
        </w:trPr>
        <w:tc>
          <w:tcPr>
            <w:tcW w:w="2393" w:type="pct"/>
          </w:tcPr>
          <w:p w14:paraId="31621AAF" w14:textId="77777777" w:rsidR="0029318D" w:rsidRPr="00D66E02" w:rsidRDefault="0029318D" w:rsidP="00624A5B">
            <w:pPr>
              <w:rPr>
                <w:color w:val="auto"/>
              </w:rPr>
            </w:pPr>
            <w:r w:rsidRPr="00D66E02">
              <w:rPr>
                <w:color w:val="auto"/>
              </w:rPr>
              <w:t>Calls/detector Night</w:t>
            </w:r>
          </w:p>
        </w:tc>
        <w:tc>
          <w:tcPr>
            <w:tcW w:w="869" w:type="pct"/>
          </w:tcPr>
          <w:p w14:paraId="1BA675C1" w14:textId="77777777" w:rsidR="0029318D" w:rsidRPr="00D66E02" w:rsidRDefault="0029318D" w:rsidP="0091258E">
            <w:pPr>
              <w:jc w:val="center"/>
              <w:rPr>
                <w:color w:val="auto"/>
              </w:rPr>
            </w:pPr>
            <w:r w:rsidRPr="00D66E02">
              <w:rPr>
                <w:color w:val="auto"/>
              </w:rPr>
              <w:t>128.7</w:t>
            </w:r>
          </w:p>
        </w:tc>
        <w:tc>
          <w:tcPr>
            <w:tcW w:w="869" w:type="pct"/>
          </w:tcPr>
          <w:p w14:paraId="5C004035" w14:textId="77777777" w:rsidR="0029318D" w:rsidRPr="00D66E02" w:rsidRDefault="0029318D" w:rsidP="0091258E">
            <w:pPr>
              <w:jc w:val="center"/>
              <w:rPr>
                <w:color w:val="auto"/>
              </w:rPr>
            </w:pPr>
            <w:r w:rsidRPr="00D66E02">
              <w:rPr>
                <w:color w:val="auto"/>
              </w:rPr>
              <w:t>168.9</w:t>
            </w:r>
          </w:p>
        </w:tc>
        <w:tc>
          <w:tcPr>
            <w:tcW w:w="869" w:type="pct"/>
          </w:tcPr>
          <w:p w14:paraId="10AC1BF4" w14:textId="77777777" w:rsidR="0029318D" w:rsidRPr="00D66E02" w:rsidRDefault="0029318D" w:rsidP="0091258E">
            <w:pPr>
              <w:jc w:val="center"/>
              <w:rPr>
                <w:color w:val="auto"/>
              </w:rPr>
            </w:pPr>
            <w:r w:rsidRPr="00D66E02">
              <w:rPr>
                <w:color w:val="auto"/>
              </w:rPr>
              <w:t>30.9</w:t>
            </w:r>
          </w:p>
        </w:tc>
      </w:tr>
    </w:tbl>
    <w:p w14:paraId="1BE50C1F" w14:textId="77777777" w:rsidR="0029318D" w:rsidRPr="00D66E02" w:rsidRDefault="0029318D" w:rsidP="0029318D">
      <w:pPr>
        <w:spacing w:line="276" w:lineRule="auto"/>
        <w:rPr>
          <w:b/>
          <w:bCs/>
        </w:rPr>
      </w:pPr>
    </w:p>
    <w:p w14:paraId="552710E4" w14:textId="714222CE" w:rsidR="005026E9" w:rsidRDefault="005026E9" w:rsidP="0029318D">
      <w:pPr>
        <w:spacing w:line="276" w:lineRule="auto"/>
      </w:pPr>
    </w:p>
    <w:p w14:paraId="408039D8" w14:textId="77777777" w:rsidR="00203B0F" w:rsidRDefault="00203B0F" w:rsidP="0029318D">
      <w:pPr>
        <w:spacing w:line="276" w:lineRule="auto"/>
      </w:pPr>
    </w:p>
    <w:p w14:paraId="08DDD726" w14:textId="77777777" w:rsidR="00203B0F" w:rsidRDefault="00203B0F" w:rsidP="0029318D">
      <w:pPr>
        <w:spacing w:line="276" w:lineRule="auto"/>
      </w:pPr>
    </w:p>
    <w:p w14:paraId="5381D242" w14:textId="77777777" w:rsidR="00203B0F" w:rsidRDefault="00203B0F" w:rsidP="0029318D">
      <w:pPr>
        <w:spacing w:line="276" w:lineRule="auto"/>
      </w:pPr>
    </w:p>
    <w:p w14:paraId="69AE2C02" w14:textId="77777777" w:rsidR="00203B0F" w:rsidRDefault="00203B0F" w:rsidP="0029318D">
      <w:pPr>
        <w:spacing w:line="276" w:lineRule="auto"/>
      </w:pPr>
    </w:p>
    <w:p w14:paraId="4B9DEEBD" w14:textId="77777777" w:rsidR="00203B0F" w:rsidRDefault="00203B0F" w:rsidP="0029318D">
      <w:pPr>
        <w:spacing w:line="276" w:lineRule="auto"/>
      </w:pPr>
    </w:p>
    <w:p w14:paraId="1E27E7A0" w14:textId="77777777" w:rsidR="00203B0F" w:rsidRDefault="00203B0F" w:rsidP="0029318D">
      <w:pPr>
        <w:spacing w:line="276" w:lineRule="auto"/>
      </w:pPr>
    </w:p>
    <w:p w14:paraId="65EFD303" w14:textId="77777777" w:rsidR="00203B0F" w:rsidRDefault="00203B0F" w:rsidP="0029318D">
      <w:pPr>
        <w:spacing w:line="276" w:lineRule="auto"/>
      </w:pPr>
    </w:p>
    <w:p w14:paraId="6E69373B" w14:textId="77777777" w:rsidR="00203B0F" w:rsidRDefault="00203B0F" w:rsidP="0029318D">
      <w:pPr>
        <w:spacing w:line="276" w:lineRule="auto"/>
      </w:pPr>
    </w:p>
    <w:p w14:paraId="17D0C1FB" w14:textId="77777777" w:rsidR="00203B0F" w:rsidRDefault="00203B0F" w:rsidP="0029318D">
      <w:pPr>
        <w:spacing w:line="276" w:lineRule="auto"/>
      </w:pPr>
    </w:p>
    <w:p w14:paraId="46D105A0" w14:textId="77777777" w:rsidR="00203B0F" w:rsidRDefault="00203B0F" w:rsidP="0029318D">
      <w:pPr>
        <w:spacing w:line="276" w:lineRule="auto"/>
      </w:pPr>
    </w:p>
    <w:p w14:paraId="12E39E3A" w14:textId="77777777" w:rsidR="00203B0F" w:rsidRDefault="00203B0F" w:rsidP="0029318D">
      <w:pPr>
        <w:spacing w:line="276" w:lineRule="auto"/>
      </w:pPr>
    </w:p>
    <w:p w14:paraId="62BCFBC7" w14:textId="77777777" w:rsidR="00203B0F" w:rsidRDefault="00203B0F" w:rsidP="0029318D">
      <w:pPr>
        <w:spacing w:line="276" w:lineRule="auto"/>
      </w:pPr>
    </w:p>
    <w:p w14:paraId="2228FDBD" w14:textId="77777777" w:rsidR="00203B0F" w:rsidRDefault="00203B0F" w:rsidP="0029318D">
      <w:pPr>
        <w:spacing w:line="276" w:lineRule="auto"/>
      </w:pPr>
    </w:p>
    <w:p w14:paraId="2CD924C3" w14:textId="0F8E0CDA" w:rsidR="00203B0F" w:rsidRPr="0010191C" w:rsidRDefault="00203B0F" w:rsidP="0029318D">
      <w:pPr>
        <w:spacing w:line="276" w:lineRule="auto"/>
        <w:rPr>
          <w:i/>
          <w:iCs/>
        </w:rPr>
      </w:pPr>
      <w:r w:rsidRPr="0010191C">
        <w:rPr>
          <w:i/>
          <w:iCs/>
        </w:rPr>
        <w:t xml:space="preserve">Fig. 2.1. PESU locations </w:t>
      </w:r>
      <w:r w:rsidR="00AB43C6">
        <w:rPr>
          <w:i/>
          <w:iCs/>
        </w:rPr>
        <w:t>during</w:t>
      </w:r>
      <w:r w:rsidRPr="0010191C">
        <w:rPr>
          <w:i/>
          <w:iCs/>
        </w:rPr>
        <w:t xml:space="preserve"> Fall</w:t>
      </w:r>
      <w:r w:rsidR="00AB43C6">
        <w:rPr>
          <w:i/>
          <w:iCs/>
        </w:rPr>
        <w:t xml:space="preserve"> seasons</w:t>
      </w:r>
      <w:r w:rsidRPr="0010191C">
        <w:rPr>
          <w:i/>
          <w:iCs/>
        </w:rPr>
        <w:t>.</w:t>
      </w:r>
      <w:r w:rsidR="002374BC">
        <w:rPr>
          <w:i/>
          <w:iCs/>
        </w:rPr>
        <w:t xml:space="preserve"> </w:t>
      </w:r>
      <w:r w:rsidR="002374BC" w:rsidRPr="002374BC">
        <w:rPr>
          <w:i/>
          <w:iCs/>
        </w:rPr>
        <w:t xml:space="preserve">Note dots do not indicate exact </w:t>
      </w:r>
      <w:r w:rsidR="00FE6E7F">
        <w:rPr>
          <w:i/>
          <w:iCs/>
        </w:rPr>
        <w:t>locations/</w:t>
      </w:r>
      <w:r w:rsidR="002374BC" w:rsidRPr="002374BC">
        <w:rPr>
          <w:i/>
          <w:iCs/>
        </w:rPr>
        <w:t>properties of data collection, and instead are fuzzed for landowner privacy.</w:t>
      </w:r>
    </w:p>
    <w:p w14:paraId="2012C806" w14:textId="6E9CF85A" w:rsidR="005026E9" w:rsidRPr="00D66E02" w:rsidRDefault="005026E9" w:rsidP="0029318D">
      <w:pPr>
        <w:spacing w:line="276" w:lineRule="auto"/>
      </w:pPr>
      <w:r w:rsidRPr="005026E9">
        <w:rPr>
          <w:noProof/>
        </w:rPr>
        <w:drawing>
          <wp:inline distT="0" distB="0" distL="0" distR="0" wp14:anchorId="16F0871D" wp14:editId="427E2CA8">
            <wp:extent cx="5816600" cy="5734685"/>
            <wp:effectExtent l="0" t="0" r="0" b="0"/>
            <wp:docPr id="298621890" name="Picture 1" descr="A map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21890" name="Picture 1" descr="A map with red dots&#10;&#10;AI-generated content may be incorrect."/>
                    <pic:cNvPicPr/>
                  </pic:nvPicPr>
                  <pic:blipFill rotWithShape="1">
                    <a:blip r:embed="rId20"/>
                    <a:srcRect r="2137"/>
                    <a:stretch>
                      <a:fillRect/>
                    </a:stretch>
                  </pic:blipFill>
                  <pic:spPr bwMode="auto">
                    <a:xfrm>
                      <a:off x="0" y="0"/>
                      <a:ext cx="5816600" cy="5734685"/>
                    </a:xfrm>
                    <a:prstGeom prst="rect">
                      <a:avLst/>
                    </a:prstGeom>
                    <a:ln>
                      <a:noFill/>
                    </a:ln>
                    <a:extLst>
                      <a:ext uri="{53640926-AAD7-44D8-BBD7-CCE9431645EC}">
                        <a14:shadowObscured xmlns:a14="http://schemas.microsoft.com/office/drawing/2010/main"/>
                      </a:ext>
                    </a:extLst>
                  </pic:spPr>
                </pic:pic>
              </a:graphicData>
            </a:graphic>
          </wp:inline>
        </w:drawing>
      </w:r>
    </w:p>
    <w:p w14:paraId="164F172A" w14:textId="77777777" w:rsidR="00141D06" w:rsidRDefault="00141D06" w:rsidP="00141D06"/>
    <w:p w14:paraId="57526AE0" w14:textId="77777777" w:rsidR="00141D06" w:rsidRDefault="00141D06" w:rsidP="00141D06"/>
    <w:p w14:paraId="60BEFB21" w14:textId="77777777" w:rsidR="00141D06" w:rsidRDefault="00141D06" w:rsidP="00141D06"/>
    <w:p w14:paraId="10B2F7E1" w14:textId="77777777" w:rsidR="00141D06" w:rsidRDefault="00141D06" w:rsidP="00141D06"/>
    <w:p w14:paraId="65CC90FA" w14:textId="77777777" w:rsidR="00141D06" w:rsidRDefault="00141D06" w:rsidP="00141D06"/>
    <w:p w14:paraId="4BF6B8E4" w14:textId="77777777" w:rsidR="00141D06" w:rsidRDefault="00141D06" w:rsidP="00141D06"/>
    <w:p w14:paraId="0AD6E179" w14:textId="77777777" w:rsidR="00141D06" w:rsidRDefault="00141D06" w:rsidP="00141D06"/>
    <w:p w14:paraId="116BBF59" w14:textId="77777777" w:rsidR="00141D06" w:rsidRDefault="00141D06" w:rsidP="00141D06"/>
    <w:p w14:paraId="0399BCCC" w14:textId="1E5E6183" w:rsidR="00777C9E" w:rsidRPr="0091258E" w:rsidRDefault="00777C9E" w:rsidP="0091258E">
      <w:pPr>
        <w:pStyle w:val="Heading3"/>
      </w:pPr>
      <w:bookmarkStart w:id="30" w:name="_Toc200108598"/>
      <w:r w:rsidRPr="0091258E">
        <w:t>PESU Grid Level Activity</w:t>
      </w:r>
      <w:r w:rsidR="00221D52">
        <w:t>: habitat and weather associations</w:t>
      </w:r>
      <w:bookmarkEnd w:id="30"/>
    </w:p>
    <w:p w14:paraId="3BEC890B" w14:textId="77777777" w:rsidR="00777C9E" w:rsidRPr="0091258E" w:rsidRDefault="00777C9E" w:rsidP="0091258E">
      <w:pPr>
        <w:pStyle w:val="Heading4"/>
      </w:pPr>
      <w:r w:rsidRPr="0091258E">
        <w:t xml:space="preserve">Fall 2020 </w:t>
      </w:r>
    </w:p>
    <w:p w14:paraId="3C7A48E0" w14:textId="3489B76C" w:rsidR="00CC235D" w:rsidRDefault="00CC235D" w:rsidP="007A0985">
      <w:pPr>
        <w:spacing w:line="276" w:lineRule="auto"/>
      </w:pPr>
      <w:r w:rsidRPr="00D66E02">
        <w:t>The maximum temperature °C model was the BIC top model and had ΔBIC = 0 and had 99% cumulative weight</w:t>
      </w:r>
      <w:r w:rsidR="00292114">
        <w:t>; however, maximum temperature was not a significant predictor of activity (Table 2.2)</w:t>
      </w:r>
      <w:r w:rsidRPr="00D66E02">
        <w:t>. The 50</w:t>
      </w:r>
      <w:r w:rsidR="00292114">
        <w:t>-</w:t>
      </w:r>
      <w:r w:rsidRPr="00D66E02">
        <w:t xml:space="preserve">km Water model was the BIC top model for all landcover variables ΔBIC = 89. </w:t>
      </w:r>
      <w:r w:rsidR="00292114">
        <w:t>PESU activity increased with increasing temperature and increasing water (Table 2.2, Fig. 2.2).</w:t>
      </w:r>
    </w:p>
    <w:p w14:paraId="07B7BF96" w14:textId="77777777" w:rsidR="00203B0F" w:rsidRDefault="00203B0F" w:rsidP="007A0985">
      <w:pPr>
        <w:spacing w:line="276" w:lineRule="auto"/>
      </w:pPr>
    </w:p>
    <w:p w14:paraId="24A501DF" w14:textId="588FEE74" w:rsidR="00203B0F" w:rsidRPr="0010191C" w:rsidRDefault="00203B0F" w:rsidP="007A0985">
      <w:pPr>
        <w:spacing w:line="276" w:lineRule="auto"/>
        <w:rPr>
          <w:i/>
          <w:iCs/>
        </w:rPr>
      </w:pPr>
      <w:r w:rsidRPr="0010191C">
        <w:rPr>
          <w:i/>
          <w:iCs/>
        </w:rPr>
        <w:t>Table 2.2. Model output for PESU grid-level activity in Fall 2020.</w:t>
      </w:r>
    </w:p>
    <w:tbl>
      <w:tblPr>
        <w:tblW w:w="5000" w:type="pct"/>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542"/>
        <w:gridCol w:w="377"/>
        <w:gridCol w:w="1017"/>
        <w:gridCol w:w="1191"/>
        <w:gridCol w:w="1119"/>
        <w:gridCol w:w="1007"/>
        <w:gridCol w:w="1089"/>
        <w:gridCol w:w="1018"/>
      </w:tblGrid>
      <w:tr w:rsidR="00D66E02" w:rsidRPr="00D66E02" w14:paraId="65C65C77" w14:textId="77777777" w:rsidTr="00D66E02">
        <w:trPr>
          <w:trHeight w:val="603"/>
        </w:trPr>
        <w:tc>
          <w:tcPr>
            <w:tcW w:w="1333" w:type="pct"/>
            <w:tcBorders>
              <w:top w:val="single" w:sz="4" w:space="0" w:color="auto"/>
              <w:bottom w:val="single" w:sz="4" w:space="0" w:color="auto"/>
            </w:tcBorders>
            <w:shd w:val="clear" w:color="auto" w:fill="auto"/>
            <w:noWrap/>
            <w:vAlign w:val="center"/>
            <w:hideMark/>
          </w:tcPr>
          <w:p w14:paraId="3A4A7CD0" w14:textId="77777777" w:rsidR="00CC235D" w:rsidRPr="00D66E02" w:rsidRDefault="00CC235D" w:rsidP="007A0985">
            <w:pPr>
              <w:spacing w:line="276" w:lineRule="auto"/>
              <w:rPr>
                <w:b/>
                <w:bCs/>
              </w:rPr>
            </w:pPr>
            <w:r w:rsidRPr="00D66E02">
              <w:rPr>
                <w:b/>
                <w:bCs/>
              </w:rPr>
              <w:t>Modnames</w:t>
            </w:r>
          </w:p>
        </w:tc>
        <w:tc>
          <w:tcPr>
            <w:tcW w:w="205" w:type="pct"/>
            <w:tcBorders>
              <w:top w:val="single" w:sz="4" w:space="0" w:color="auto"/>
              <w:bottom w:val="single" w:sz="4" w:space="0" w:color="auto"/>
            </w:tcBorders>
            <w:shd w:val="clear" w:color="auto" w:fill="auto"/>
            <w:noWrap/>
            <w:vAlign w:val="center"/>
            <w:hideMark/>
          </w:tcPr>
          <w:p w14:paraId="56A2FD52" w14:textId="77777777" w:rsidR="00CC235D" w:rsidRPr="00D66E02" w:rsidRDefault="00CC235D" w:rsidP="007A0985">
            <w:pPr>
              <w:spacing w:line="276" w:lineRule="auto"/>
              <w:jc w:val="center"/>
              <w:rPr>
                <w:b/>
                <w:bCs/>
              </w:rPr>
            </w:pPr>
            <w:r w:rsidRPr="00D66E02">
              <w:rPr>
                <w:b/>
                <w:bCs/>
              </w:rPr>
              <w:t>K</w:t>
            </w:r>
          </w:p>
        </w:tc>
        <w:tc>
          <w:tcPr>
            <w:tcW w:w="547" w:type="pct"/>
            <w:tcBorders>
              <w:top w:val="single" w:sz="4" w:space="0" w:color="auto"/>
              <w:bottom w:val="single" w:sz="4" w:space="0" w:color="auto"/>
            </w:tcBorders>
            <w:shd w:val="clear" w:color="auto" w:fill="auto"/>
            <w:noWrap/>
            <w:vAlign w:val="center"/>
            <w:hideMark/>
          </w:tcPr>
          <w:p w14:paraId="45DD10C0" w14:textId="77777777" w:rsidR="00CC235D" w:rsidRPr="00D66E02" w:rsidRDefault="00CC235D" w:rsidP="007A0985">
            <w:pPr>
              <w:spacing w:line="276" w:lineRule="auto"/>
              <w:jc w:val="center"/>
              <w:rPr>
                <w:b/>
                <w:bCs/>
              </w:rPr>
            </w:pPr>
            <w:r w:rsidRPr="00D66E02">
              <w:rPr>
                <w:b/>
                <w:bCs/>
              </w:rPr>
              <w:t>BIC</w:t>
            </w:r>
          </w:p>
        </w:tc>
        <w:tc>
          <w:tcPr>
            <w:tcW w:w="640" w:type="pct"/>
            <w:tcBorders>
              <w:top w:val="single" w:sz="4" w:space="0" w:color="auto"/>
              <w:bottom w:val="single" w:sz="4" w:space="0" w:color="auto"/>
            </w:tcBorders>
            <w:shd w:val="clear" w:color="auto" w:fill="auto"/>
            <w:noWrap/>
            <w:vAlign w:val="center"/>
            <w:hideMark/>
          </w:tcPr>
          <w:p w14:paraId="4CD8670C" w14:textId="77777777" w:rsidR="00CC235D" w:rsidRPr="00D66E02" w:rsidRDefault="00CC235D" w:rsidP="007A0985">
            <w:pPr>
              <w:spacing w:line="276" w:lineRule="auto"/>
              <w:jc w:val="center"/>
              <w:rPr>
                <w:b/>
                <w:bCs/>
              </w:rPr>
            </w:pPr>
            <w:r w:rsidRPr="00D66E02">
              <w:rPr>
                <w:b/>
                <w:bCs/>
              </w:rPr>
              <w:t>Delta_BIC</w:t>
            </w:r>
          </w:p>
        </w:tc>
        <w:tc>
          <w:tcPr>
            <w:tcW w:w="601" w:type="pct"/>
            <w:tcBorders>
              <w:top w:val="single" w:sz="4" w:space="0" w:color="auto"/>
              <w:bottom w:val="single" w:sz="4" w:space="0" w:color="auto"/>
            </w:tcBorders>
            <w:shd w:val="clear" w:color="auto" w:fill="auto"/>
            <w:noWrap/>
            <w:vAlign w:val="center"/>
            <w:hideMark/>
          </w:tcPr>
          <w:p w14:paraId="24F61446" w14:textId="77777777" w:rsidR="00CC235D" w:rsidRPr="00D66E02" w:rsidRDefault="00CC235D" w:rsidP="007A0985">
            <w:pPr>
              <w:spacing w:line="276" w:lineRule="auto"/>
              <w:jc w:val="center"/>
              <w:rPr>
                <w:b/>
                <w:bCs/>
              </w:rPr>
            </w:pPr>
            <w:r w:rsidRPr="00D66E02">
              <w:rPr>
                <w:b/>
                <w:bCs/>
              </w:rPr>
              <w:t>ModelLik</w:t>
            </w:r>
          </w:p>
        </w:tc>
        <w:tc>
          <w:tcPr>
            <w:tcW w:w="541" w:type="pct"/>
            <w:tcBorders>
              <w:top w:val="single" w:sz="4" w:space="0" w:color="auto"/>
              <w:bottom w:val="single" w:sz="4" w:space="0" w:color="auto"/>
            </w:tcBorders>
            <w:shd w:val="clear" w:color="auto" w:fill="auto"/>
            <w:noWrap/>
            <w:vAlign w:val="center"/>
            <w:hideMark/>
          </w:tcPr>
          <w:p w14:paraId="0F747DE6" w14:textId="77777777" w:rsidR="00CC235D" w:rsidRPr="00D66E02" w:rsidRDefault="00CC235D" w:rsidP="007A0985">
            <w:pPr>
              <w:spacing w:line="276" w:lineRule="auto"/>
              <w:jc w:val="center"/>
              <w:rPr>
                <w:b/>
                <w:bCs/>
              </w:rPr>
            </w:pPr>
            <w:r w:rsidRPr="00D66E02">
              <w:rPr>
                <w:b/>
                <w:bCs/>
              </w:rPr>
              <w:t>BICWt</w:t>
            </w:r>
          </w:p>
        </w:tc>
        <w:tc>
          <w:tcPr>
            <w:tcW w:w="585" w:type="pct"/>
            <w:tcBorders>
              <w:top w:val="single" w:sz="4" w:space="0" w:color="auto"/>
              <w:bottom w:val="single" w:sz="4" w:space="0" w:color="auto"/>
            </w:tcBorders>
            <w:shd w:val="clear" w:color="auto" w:fill="auto"/>
            <w:noWrap/>
            <w:vAlign w:val="center"/>
            <w:hideMark/>
          </w:tcPr>
          <w:p w14:paraId="030EAA70" w14:textId="77777777" w:rsidR="00CC235D" w:rsidRPr="00D66E02" w:rsidRDefault="00CC235D" w:rsidP="007A0985">
            <w:pPr>
              <w:spacing w:line="276" w:lineRule="auto"/>
              <w:jc w:val="center"/>
              <w:rPr>
                <w:b/>
                <w:bCs/>
              </w:rPr>
            </w:pPr>
            <w:r w:rsidRPr="00D66E02">
              <w:rPr>
                <w:b/>
                <w:bCs/>
              </w:rPr>
              <w:t>LL</w:t>
            </w:r>
          </w:p>
        </w:tc>
        <w:tc>
          <w:tcPr>
            <w:tcW w:w="547" w:type="pct"/>
            <w:tcBorders>
              <w:top w:val="single" w:sz="4" w:space="0" w:color="auto"/>
              <w:bottom w:val="single" w:sz="4" w:space="0" w:color="auto"/>
            </w:tcBorders>
            <w:shd w:val="clear" w:color="auto" w:fill="auto"/>
            <w:noWrap/>
            <w:vAlign w:val="center"/>
            <w:hideMark/>
          </w:tcPr>
          <w:p w14:paraId="64AD41E8"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5AF4E495" w14:textId="77777777" w:rsidTr="00D66E02">
        <w:trPr>
          <w:trHeight w:val="603"/>
        </w:trPr>
        <w:tc>
          <w:tcPr>
            <w:tcW w:w="1333" w:type="pct"/>
            <w:tcBorders>
              <w:top w:val="single" w:sz="4" w:space="0" w:color="auto"/>
            </w:tcBorders>
            <w:shd w:val="clear" w:color="auto" w:fill="auto"/>
            <w:noWrap/>
            <w:vAlign w:val="center"/>
            <w:hideMark/>
          </w:tcPr>
          <w:p w14:paraId="05D62364" w14:textId="77777777" w:rsidR="00CC235D" w:rsidRPr="00D66E02" w:rsidRDefault="00CC235D" w:rsidP="007A0985">
            <w:pPr>
              <w:spacing w:line="276" w:lineRule="auto"/>
            </w:pPr>
            <w:r w:rsidRPr="00D66E02">
              <w:t>Maximum Temperature°C</w:t>
            </w:r>
          </w:p>
        </w:tc>
        <w:tc>
          <w:tcPr>
            <w:tcW w:w="205" w:type="pct"/>
            <w:tcBorders>
              <w:top w:val="single" w:sz="4" w:space="0" w:color="auto"/>
            </w:tcBorders>
            <w:shd w:val="clear" w:color="auto" w:fill="auto"/>
            <w:noWrap/>
            <w:vAlign w:val="center"/>
            <w:hideMark/>
          </w:tcPr>
          <w:p w14:paraId="031864DC" w14:textId="77777777" w:rsidR="00CC235D" w:rsidRPr="00D66E02" w:rsidRDefault="00CC235D" w:rsidP="007A0985">
            <w:pPr>
              <w:spacing w:line="276" w:lineRule="auto"/>
              <w:jc w:val="center"/>
            </w:pPr>
            <w:r w:rsidRPr="00D66E02">
              <w:t>5</w:t>
            </w:r>
          </w:p>
        </w:tc>
        <w:tc>
          <w:tcPr>
            <w:tcW w:w="547" w:type="pct"/>
            <w:tcBorders>
              <w:top w:val="single" w:sz="4" w:space="0" w:color="auto"/>
            </w:tcBorders>
            <w:shd w:val="clear" w:color="auto" w:fill="auto"/>
            <w:noWrap/>
            <w:vAlign w:val="center"/>
            <w:hideMark/>
          </w:tcPr>
          <w:p w14:paraId="59E201DE" w14:textId="77777777" w:rsidR="00CC235D" w:rsidRPr="00D66E02" w:rsidRDefault="00CC235D" w:rsidP="007A0985">
            <w:pPr>
              <w:spacing w:line="276" w:lineRule="auto"/>
              <w:jc w:val="center"/>
            </w:pPr>
            <w:r w:rsidRPr="00D66E02">
              <w:t>1601.92</w:t>
            </w:r>
          </w:p>
        </w:tc>
        <w:tc>
          <w:tcPr>
            <w:tcW w:w="640" w:type="pct"/>
            <w:tcBorders>
              <w:top w:val="single" w:sz="4" w:space="0" w:color="auto"/>
            </w:tcBorders>
            <w:shd w:val="clear" w:color="auto" w:fill="auto"/>
            <w:noWrap/>
            <w:vAlign w:val="center"/>
            <w:hideMark/>
          </w:tcPr>
          <w:p w14:paraId="4E6E9976" w14:textId="77777777" w:rsidR="00CC235D" w:rsidRPr="00D66E02" w:rsidRDefault="00CC235D" w:rsidP="007A0985">
            <w:pPr>
              <w:spacing w:line="276" w:lineRule="auto"/>
              <w:jc w:val="center"/>
            </w:pPr>
            <w:r w:rsidRPr="00D66E02">
              <w:t>0</w:t>
            </w:r>
          </w:p>
        </w:tc>
        <w:tc>
          <w:tcPr>
            <w:tcW w:w="601" w:type="pct"/>
            <w:tcBorders>
              <w:top w:val="single" w:sz="4" w:space="0" w:color="auto"/>
            </w:tcBorders>
            <w:shd w:val="clear" w:color="auto" w:fill="auto"/>
            <w:noWrap/>
            <w:vAlign w:val="center"/>
            <w:hideMark/>
          </w:tcPr>
          <w:p w14:paraId="04021F5C" w14:textId="77777777" w:rsidR="00CC235D" w:rsidRPr="00D66E02" w:rsidRDefault="00CC235D" w:rsidP="007A0985">
            <w:pPr>
              <w:spacing w:line="276" w:lineRule="auto"/>
              <w:jc w:val="center"/>
            </w:pPr>
            <w:r w:rsidRPr="00D66E02">
              <w:t>1.00E+00</w:t>
            </w:r>
          </w:p>
        </w:tc>
        <w:tc>
          <w:tcPr>
            <w:tcW w:w="541" w:type="pct"/>
            <w:tcBorders>
              <w:top w:val="single" w:sz="4" w:space="0" w:color="auto"/>
            </w:tcBorders>
            <w:shd w:val="clear" w:color="auto" w:fill="auto"/>
            <w:noWrap/>
            <w:vAlign w:val="center"/>
            <w:hideMark/>
          </w:tcPr>
          <w:p w14:paraId="6079B794" w14:textId="77777777" w:rsidR="00CC235D" w:rsidRPr="00D66E02" w:rsidRDefault="00CC235D" w:rsidP="007A0985">
            <w:pPr>
              <w:spacing w:line="276" w:lineRule="auto"/>
              <w:jc w:val="center"/>
            </w:pPr>
            <w:r w:rsidRPr="00D66E02">
              <w:t>9.99E-01</w:t>
            </w:r>
          </w:p>
        </w:tc>
        <w:tc>
          <w:tcPr>
            <w:tcW w:w="585" w:type="pct"/>
            <w:tcBorders>
              <w:top w:val="single" w:sz="4" w:space="0" w:color="auto"/>
            </w:tcBorders>
            <w:shd w:val="clear" w:color="auto" w:fill="auto"/>
            <w:noWrap/>
            <w:vAlign w:val="center"/>
            <w:hideMark/>
          </w:tcPr>
          <w:p w14:paraId="38849A95" w14:textId="61827BA3" w:rsidR="00CC235D" w:rsidRPr="00D66E02" w:rsidRDefault="00CC235D" w:rsidP="007A0985">
            <w:pPr>
              <w:spacing w:line="276" w:lineRule="auto"/>
              <w:jc w:val="center"/>
            </w:pPr>
            <w:r w:rsidRPr="00D66E02">
              <w:t>-783.55</w:t>
            </w:r>
            <w:r w:rsidR="006970B8">
              <w:t>4</w:t>
            </w:r>
          </w:p>
        </w:tc>
        <w:tc>
          <w:tcPr>
            <w:tcW w:w="547" w:type="pct"/>
            <w:tcBorders>
              <w:top w:val="single" w:sz="4" w:space="0" w:color="auto"/>
            </w:tcBorders>
            <w:shd w:val="clear" w:color="auto" w:fill="auto"/>
            <w:noWrap/>
            <w:vAlign w:val="center"/>
            <w:hideMark/>
          </w:tcPr>
          <w:p w14:paraId="522B1C98" w14:textId="7507DB5E" w:rsidR="00CC235D" w:rsidRPr="00D66E02" w:rsidRDefault="00CC235D" w:rsidP="007A0985">
            <w:pPr>
              <w:spacing w:line="276" w:lineRule="auto"/>
              <w:jc w:val="center"/>
            </w:pPr>
            <w:r w:rsidRPr="00D66E02">
              <w:t>0.998</w:t>
            </w:r>
          </w:p>
        </w:tc>
      </w:tr>
      <w:tr w:rsidR="00D66E02" w:rsidRPr="00D66E02" w14:paraId="59FCCA4E" w14:textId="77777777" w:rsidTr="00D66E02">
        <w:trPr>
          <w:trHeight w:val="603"/>
        </w:trPr>
        <w:tc>
          <w:tcPr>
            <w:tcW w:w="1333" w:type="pct"/>
            <w:shd w:val="clear" w:color="auto" w:fill="auto"/>
            <w:noWrap/>
            <w:vAlign w:val="center"/>
            <w:hideMark/>
          </w:tcPr>
          <w:p w14:paraId="7FF22182" w14:textId="77777777" w:rsidR="00CC235D" w:rsidRPr="00D66E02" w:rsidRDefault="00CC235D" w:rsidP="007A0985">
            <w:pPr>
              <w:spacing w:line="276" w:lineRule="auto"/>
            </w:pPr>
            <w:r w:rsidRPr="00D66E02">
              <w:t>Temp_2020</w:t>
            </w:r>
          </w:p>
        </w:tc>
        <w:tc>
          <w:tcPr>
            <w:tcW w:w="205" w:type="pct"/>
            <w:shd w:val="clear" w:color="auto" w:fill="auto"/>
            <w:noWrap/>
            <w:vAlign w:val="center"/>
            <w:hideMark/>
          </w:tcPr>
          <w:p w14:paraId="06FC8253" w14:textId="77777777" w:rsidR="00CC235D" w:rsidRPr="00D66E02" w:rsidRDefault="00CC235D" w:rsidP="007A0985">
            <w:pPr>
              <w:spacing w:line="276" w:lineRule="auto"/>
              <w:jc w:val="center"/>
            </w:pPr>
            <w:r w:rsidRPr="00D66E02">
              <w:t>7</w:t>
            </w:r>
          </w:p>
        </w:tc>
        <w:tc>
          <w:tcPr>
            <w:tcW w:w="547" w:type="pct"/>
            <w:shd w:val="clear" w:color="auto" w:fill="auto"/>
            <w:noWrap/>
            <w:vAlign w:val="center"/>
            <w:hideMark/>
          </w:tcPr>
          <w:p w14:paraId="202054A4" w14:textId="77777777" w:rsidR="00CC235D" w:rsidRPr="00D66E02" w:rsidRDefault="00CC235D" w:rsidP="007A0985">
            <w:pPr>
              <w:spacing w:line="276" w:lineRule="auto"/>
              <w:jc w:val="center"/>
            </w:pPr>
            <w:r w:rsidRPr="00D66E02">
              <w:t>1615.143</w:t>
            </w:r>
          </w:p>
        </w:tc>
        <w:tc>
          <w:tcPr>
            <w:tcW w:w="640" w:type="pct"/>
            <w:shd w:val="clear" w:color="auto" w:fill="auto"/>
            <w:noWrap/>
            <w:vAlign w:val="center"/>
            <w:hideMark/>
          </w:tcPr>
          <w:p w14:paraId="135BCAAF" w14:textId="0F3FF1BD" w:rsidR="00CC235D" w:rsidRPr="00D66E02" w:rsidRDefault="00CC235D" w:rsidP="007A0985">
            <w:pPr>
              <w:spacing w:line="276" w:lineRule="auto"/>
              <w:jc w:val="center"/>
            </w:pPr>
            <w:r w:rsidRPr="00D66E02">
              <w:t>13.223</w:t>
            </w:r>
          </w:p>
        </w:tc>
        <w:tc>
          <w:tcPr>
            <w:tcW w:w="601" w:type="pct"/>
            <w:shd w:val="clear" w:color="auto" w:fill="auto"/>
            <w:noWrap/>
            <w:vAlign w:val="center"/>
            <w:hideMark/>
          </w:tcPr>
          <w:p w14:paraId="437B4A68" w14:textId="77777777" w:rsidR="00CC235D" w:rsidRPr="00D66E02" w:rsidRDefault="00CC235D" w:rsidP="007A0985">
            <w:pPr>
              <w:spacing w:line="276" w:lineRule="auto"/>
              <w:jc w:val="center"/>
            </w:pPr>
            <w:r w:rsidRPr="00D66E02">
              <w:t>1.34E-03</w:t>
            </w:r>
          </w:p>
        </w:tc>
        <w:tc>
          <w:tcPr>
            <w:tcW w:w="541" w:type="pct"/>
            <w:shd w:val="clear" w:color="auto" w:fill="auto"/>
            <w:noWrap/>
            <w:vAlign w:val="center"/>
            <w:hideMark/>
          </w:tcPr>
          <w:p w14:paraId="6BE23F69" w14:textId="77777777" w:rsidR="00CC235D" w:rsidRPr="00D66E02" w:rsidRDefault="00CC235D" w:rsidP="007A0985">
            <w:pPr>
              <w:spacing w:line="276" w:lineRule="auto"/>
              <w:jc w:val="center"/>
            </w:pPr>
            <w:r w:rsidRPr="00D66E02">
              <w:t>1.34E-03</w:t>
            </w:r>
          </w:p>
        </w:tc>
        <w:tc>
          <w:tcPr>
            <w:tcW w:w="585" w:type="pct"/>
            <w:shd w:val="clear" w:color="auto" w:fill="auto"/>
            <w:noWrap/>
            <w:vAlign w:val="center"/>
            <w:hideMark/>
          </w:tcPr>
          <w:p w14:paraId="61A791DC" w14:textId="65CE0616" w:rsidR="00CC235D" w:rsidRPr="00D66E02" w:rsidRDefault="00CC235D" w:rsidP="007A0985">
            <w:pPr>
              <w:spacing w:line="276" w:lineRule="auto"/>
              <w:jc w:val="center"/>
            </w:pPr>
            <w:r w:rsidRPr="00D66E02">
              <w:t>-783.203</w:t>
            </w:r>
          </w:p>
        </w:tc>
        <w:tc>
          <w:tcPr>
            <w:tcW w:w="547" w:type="pct"/>
            <w:shd w:val="clear" w:color="auto" w:fill="auto"/>
            <w:noWrap/>
            <w:vAlign w:val="center"/>
            <w:hideMark/>
          </w:tcPr>
          <w:p w14:paraId="7493825B" w14:textId="77777777" w:rsidR="00CC235D" w:rsidRPr="00D66E02" w:rsidRDefault="00CC235D" w:rsidP="007A0985">
            <w:pPr>
              <w:spacing w:line="276" w:lineRule="auto"/>
              <w:jc w:val="center"/>
            </w:pPr>
            <w:r w:rsidRPr="00D66E02">
              <w:t>1</w:t>
            </w:r>
          </w:p>
        </w:tc>
      </w:tr>
      <w:tr w:rsidR="00D66E02" w:rsidRPr="00D66E02" w14:paraId="6197DDB5" w14:textId="77777777" w:rsidTr="00D66E02">
        <w:trPr>
          <w:trHeight w:val="603"/>
        </w:trPr>
        <w:tc>
          <w:tcPr>
            <w:tcW w:w="1333" w:type="pct"/>
            <w:shd w:val="clear" w:color="auto" w:fill="auto"/>
            <w:noWrap/>
            <w:vAlign w:val="center"/>
            <w:hideMark/>
          </w:tcPr>
          <w:p w14:paraId="51E9E5E1" w14:textId="77777777" w:rsidR="00CC235D" w:rsidRPr="00D66E02" w:rsidRDefault="00CC235D" w:rsidP="007A0985">
            <w:pPr>
              <w:spacing w:line="276" w:lineRule="auto"/>
            </w:pPr>
            <w:r w:rsidRPr="00D66E02">
              <w:t>50km_Water</w:t>
            </w:r>
          </w:p>
        </w:tc>
        <w:tc>
          <w:tcPr>
            <w:tcW w:w="205" w:type="pct"/>
            <w:shd w:val="clear" w:color="auto" w:fill="auto"/>
            <w:noWrap/>
            <w:vAlign w:val="center"/>
            <w:hideMark/>
          </w:tcPr>
          <w:p w14:paraId="1524D6E3" w14:textId="77777777" w:rsidR="00CC235D" w:rsidRPr="00D66E02" w:rsidRDefault="00CC235D" w:rsidP="007A0985">
            <w:pPr>
              <w:spacing w:line="276" w:lineRule="auto"/>
              <w:jc w:val="center"/>
            </w:pPr>
            <w:r w:rsidRPr="00D66E02">
              <w:t>4</w:t>
            </w:r>
          </w:p>
        </w:tc>
        <w:tc>
          <w:tcPr>
            <w:tcW w:w="547" w:type="pct"/>
            <w:shd w:val="clear" w:color="auto" w:fill="auto"/>
            <w:noWrap/>
            <w:vAlign w:val="center"/>
            <w:hideMark/>
          </w:tcPr>
          <w:p w14:paraId="41547664" w14:textId="77777777" w:rsidR="00CC235D" w:rsidRPr="00D66E02" w:rsidRDefault="00CC235D" w:rsidP="007A0985">
            <w:pPr>
              <w:spacing w:line="276" w:lineRule="auto"/>
              <w:jc w:val="center"/>
            </w:pPr>
            <w:r w:rsidRPr="00D66E02">
              <w:t>1690.572</w:t>
            </w:r>
          </w:p>
        </w:tc>
        <w:tc>
          <w:tcPr>
            <w:tcW w:w="640" w:type="pct"/>
            <w:shd w:val="clear" w:color="auto" w:fill="auto"/>
            <w:noWrap/>
            <w:vAlign w:val="center"/>
            <w:hideMark/>
          </w:tcPr>
          <w:p w14:paraId="604EAF72" w14:textId="0BBF65BF" w:rsidR="00CC235D" w:rsidRPr="00D66E02" w:rsidRDefault="00CC235D" w:rsidP="007A0985">
            <w:pPr>
              <w:spacing w:line="276" w:lineRule="auto"/>
              <w:jc w:val="center"/>
            </w:pPr>
            <w:r w:rsidRPr="00D66E02">
              <w:t>88.652</w:t>
            </w:r>
          </w:p>
        </w:tc>
        <w:tc>
          <w:tcPr>
            <w:tcW w:w="601" w:type="pct"/>
            <w:shd w:val="clear" w:color="auto" w:fill="auto"/>
            <w:noWrap/>
            <w:vAlign w:val="center"/>
            <w:hideMark/>
          </w:tcPr>
          <w:p w14:paraId="45AD8F71" w14:textId="77777777" w:rsidR="00CC235D" w:rsidRPr="00D66E02" w:rsidRDefault="00CC235D" w:rsidP="007A0985">
            <w:pPr>
              <w:spacing w:line="276" w:lineRule="auto"/>
              <w:jc w:val="center"/>
            </w:pPr>
            <w:r w:rsidRPr="00D66E02">
              <w:t>5.62E-20</w:t>
            </w:r>
          </w:p>
        </w:tc>
        <w:tc>
          <w:tcPr>
            <w:tcW w:w="541" w:type="pct"/>
            <w:shd w:val="clear" w:color="auto" w:fill="auto"/>
            <w:noWrap/>
            <w:vAlign w:val="center"/>
            <w:hideMark/>
          </w:tcPr>
          <w:p w14:paraId="2E64B286" w14:textId="77777777" w:rsidR="00CC235D" w:rsidRPr="00D66E02" w:rsidRDefault="00CC235D" w:rsidP="007A0985">
            <w:pPr>
              <w:spacing w:line="276" w:lineRule="auto"/>
              <w:jc w:val="center"/>
            </w:pPr>
            <w:r w:rsidRPr="00D66E02">
              <w:t>5.61E-20</w:t>
            </w:r>
          </w:p>
        </w:tc>
        <w:tc>
          <w:tcPr>
            <w:tcW w:w="585" w:type="pct"/>
            <w:shd w:val="clear" w:color="auto" w:fill="auto"/>
            <w:noWrap/>
            <w:vAlign w:val="center"/>
            <w:hideMark/>
          </w:tcPr>
          <w:p w14:paraId="68219BAA" w14:textId="2BCC6D15" w:rsidR="00CC235D" w:rsidRPr="00D66E02" w:rsidRDefault="00CC235D" w:rsidP="007A0985">
            <w:pPr>
              <w:spacing w:line="276" w:lineRule="auto"/>
              <w:jc w:val="center"/>
            </w:pPr>
            <w:r w:rsidRPr="00D66E02">
              <w:t>-831.361</w:t>
            </w:r>
          </w:p>
        </w:tc>
        <w:tc>
          <w:tcPr>
            <w:tcW w:w="547" w:type="pct"/>
            <w:shd w:val="clear" w:color="auto" w:fill="auto"/>
            <w:noWrap/>
            <w:vAlign w:val="center"/>
            <w:hideMark/>
          </w:tcPr>
          <w:p w14:paraId="6C5DB28E" w14:textId="77777777" w:rsidR="00CC235D" w:rsidRPr="00D66E02" w:rsidRDefault="00CC235D" w:rsidP="007A0985">
            <w:pPr>
              <w:spacing w:line="276" w:lineRule="auto"/>
              <w:jc w:val="center"/>
            </w:pPr>
            <w:r w:rsidRPr="00D66E02">
              <w:t>1</w:t>
            </w:r>
          </w:p>
        </w:tc>
      </w:tr>
      <w:tr w:rsidR="00D66E02" w:rsidRPr="00D66E02" w14:paraId="50502AB2" w14:textId="77777777" w:rsidTr="00D66E02">
        <w:trPr>
          <w:trHeight w:val="603"/>
        </w:trPr>
        <w:tc>
          <w:tcPr>
            <w:tcW w:w="1333" w:type="pct"/>
            <w:shd w:val="clear" w:color="auto" w:fill="auto"/>
            <w:noWrap/>
            <w:vAlign w:val="center"/>
            <w:hideMark/>
          </w:tcPr>
          <w:p w14:paraId="1A2146CB" w14:textId="77777777" w:rsidR="00CC235D" w:rsidRPr="00D66E02" w:rsidRDefault="00CC235D" w:rsidP="007A0985">
            <w:pPr>
              <w:spacing w:line="276" w:lineRule="auto"/>
            </w:pPr>
            <w:r w:rsidRPr="00D66E02">
              <w:t>50km_Forest</w:t>
            </w:r>
          </w:p>
        </w:tc>
        <w:tc>
          <w:tcPr>
            <w:tcW w:w="205" w:type="pct"/>
            <w:shd w:val="clear" w:color="auto" w:fill="auto"/>
            <w:noWrap/>
            <w:vAlign w:val="center"/>
            <w:hideMark/>
          </w:tcPr>
          <w:p w14:paraId="09A58BA7" w14:textId="77777777" w:rsidR="00CC235D" w:rsidRPr="00D66E02" w:rsidRDefault="00CC235D" w:rsidP="007A0985">
            <w:pPr>
              <w:spacing w:line="276" w:lineRule="auto"/>
              <w:jc w:val="center"/>
            </w:pPr>
            <w:r w:rsidRPr="00D66E02">
              <w:t>4</w:t>
            </w:r>
          </w:p>
        </w:tc>
        <w:tc>
          <w:tcPr>
            <w:tcW w:w="547" w:type="pct"/>
            <w:shd w:val="clear" w:color="auto" w:fill="auto"/>
            <w:noWrap/>
            <w:vAlign w:val="center"/>
            <w:hideMark/>
          </w:tcPr>
          <w:p w14:paraId="2EEB3819" w14:textId="77777777" w:rsidR="00CC235D" w:rsidRPr="00D66E02" w:rsidRDefault="00CC235D" w:rsidP="007A0985">
            <w:pPr>
              <w:spacing w:line="276" w:lineRule="auto"/>
              <w:jc w:val="center"/>
            </w:pPr>
            <w:r w:rsidRPr="00D66E02">
              <w:t>1694.197</w:t>
            </w:r>
          </w:p>
        </w:tc>
        <w:tc>
          <w:tcPr>
            <w:tcW w:w="640" w:type="pct"/>
            <w:shd w:val="clear" w:color="auto" w:fill="auto"/>
            <w:noWrap/>
            <w:vAlign w:val="center"/>
            <w:hideMark/>
          </w:tcPr>
          <w:p w14:paraId="10D3D3ED" w14:textId="7CB2ACC6" w:rsidR="00CC235D" w:rsidRPr="00D66E02" w:rsidRDefault="00CC235D" w:rsidP="007A0985">
            <w:pPr>
              <w:spacing w:line="276" w:lineRule="auto"/>
              <w:jc w:val="center"/>
            </w:pPr>
            <w:r w:rsidRPr="00D66E02">
              <w:t>92.277</w:t>
            </w:r>
          </w:p>
        </w:tc>
        <w:tc>
          <w:tcPr>
            <w:tcW w:w="601" w:type="pct"/>
            <w:shd w:val="clear" w:color="auto" w:fill="auto"/>
            <w:noWrap/>
            <w:vAlign w:val="center"/>
            <w:hideMark/>
          </w:tcPr>
          <w:p w14:paraId="2975F175" w14:textId="77777777" w:rsidR="00CC235D" w:rsidRPr="00D66E02" w:rsidRDefault="00CC235D" w:rsidP="007A0985">
            <w:pPr>
              <w:spacing w:line="276" w:lineRule="auto"/>
              <w:jc w:val="center"/>
            </w:pPr>
            <w:r w:rsidRPr="00D66E02">
              <w:t>9.17E-21</w:t>
            </w:r>
          </w:p>
        </w:tc>
        <w:tc>
          <w:tcPr>
            <w:tcW w:w="541" w:type="pct"/>
            <w:shd w:val="clear" w:color="auto" w:fill="auto"/>
            <w:noWrap/>
            <w:vAlign w:val="center"/>
            <w:hideMark/>
          </w:tcPr>
          <w:p w14:paraId="2CBCDE7C" w14:textId="77777777" w:rsidR="00CC235D" w:rsidRPr="00D66E02" w:rsidRDefault="00CC235D" w:rsidP="007A0985">
            <w:pPr>
              <w:spacing w:line="276" w:lineRule="auto"/>
              <w:jc w:val="center"/>
            </w:pPr>
            <w:r w:rsidRPr="00D66E02">
              <w:t>9.16E-21</w:t>
            </w:r>
          </w:p>
        </w:tc>
        <w:tc>
          <w:tcPr>
            <w:tcW w:w="585" w:type="pct"/>
            <w:shd w:val="clear" w:color="auto" w:fill="auto"/>
            <w:noWrap/>
            <w:vAlign w:val="center"/>
            <w:hideMark/>
          </w:tcPr>
          <w:p w14:paraId="64B011BD" w14:textId="5C819877" w:rsidR="00CC235D" w:rsidRPr="00D66E02" w:rsidRDefault="00CC235D" w:rsidP="007A0985">
            <w:pPr>
              <w:spacing w:line="276" w:lineRule="auto"/>
              <w:jc w:val="center"/>
            </w:pPr>
            <w:r w:rsidRPr="00D66E02">
              <w:t>-833.174</w:t>
            </w:r>
          </w:p>
        </w:tc>
        <w:tc>
          <w:tcPr>
            <w:tcW w:w="547" w:type="pct"/>
            <w:shd w:val="clear" w:color="auto" w:fill="auto"/>
            <w:noWrap/>
            <w:vAlign w:val="center"/>
            <w:hideMark/>
          </w:tcPr>
          <w:p w14:paraId="51A55F91" w14:textId="77777777" w:rsidR="00CC235D" w:rsidRPr="00D66E02" w:rsidRDefault="00CC235D" w:rsidP="007A0985">
            <w:pPr>
              <w:spacing w:line="276" w:lineRule="auto"/>
              <w:jc w:val="center"/>
            </w:pPr>
            <w:r w:rsidRPr="00D66E02">
              <w:t>1</w:t>
            </w:r>
          </w:p>
        </w:tc>
      </w:tr>
      <w:tr w:rsidR="00D66E02" w:rsidRPr="00D66E02" w14:paraId="46EF13B9" w14:textId="77777777" w:rsidTr="00D66E02">
        <w:trPr>
          <w:trHeight w:val="603"/>
        </w:trPr>
        <w:tc>
          <w:tcPr>
            <w:tcW w:w="1333" w:type="pct"/>
            <w:shd w:val="clear" w:color="auto" w:fill="auto"/>
            <w:noWrap/>
            <w:vAlign w:val="center"/>
            <w:hideMark/>
          </w:tcPr>
          <w:p w14:paraId="2E82D385" w14:textId="77777777" w:rsidR="00CC235D" w:rsidRPr="00D66E02" w:rsidRDefault="00CC235D" w:rsidP="007A0985">
            <w:pPr>
              <w:spacing w:line="276" w:lineRule="auto"/>
            </w:pPr>
            <w:r w:rsidRPr="00D66E02">
              <w:t>25km_Forest</w:t>
            </w:r>
          </w:p>
        </w:tc>
        <w:tc>
          <w:tcPr>
            <w:tcW w:w="205" w:type="pct"/>
            <w:shd w:val="clear" w:color="auto" w:fill="auto"/>
            <w:noWrap/>
            <w:vAlign w:val="center"/>
            <w:hideMark/>
          </w:tcPr>
          <w:p w14:paraId="6BF95B86" w14:textId="77777777" w:rsidR="00CC235D" w:rsidRPr="00D66E02" w:rsidRDefault="00CC235D" w:rsidP="007A0985">
            <w:pPr>
              <w:spacing w:line="276" w:lineRule="auto"/>
              <w:jc w:val="center"/>
            </w:pPr>
            <w:r w:rsidRPr="00D66E02">
              <w:t>4</w:t>
            </w:r>
          </w:p>
        </w:tc>
        <w:tc>
          <w:tcPr>
            <w:tcW w:w="547" w:type="pct"/>
            <w:shd w:val="clear" w:color="auto" w:fill="auto"/>
            <w:noWrap/>
            <w:vAlign w:val="center"/>
            <w:hideMark/>
          </w:tcPr>
          <w:p w14:paraId="58390516" w14:textId="77777777" w:rsidR="00CC235D" w:rsidRPr="00D66E02" w:rsidRDefault="00CC235D" w:rsidP="007A0985">
            <w:pPr>
              <w:spacing w:line="276" w:lineRule="auto"/>
              <w:jc w:val="center"/>
            </w:pPr>
            <w:r w:rsidRPr="00D66E02">
              <w:t>1695.958</w:t>
            </w:r>
          </w:p>
        </w:tc>
        <w:tc>
          <w:tcPr>
            <w:tcW w:w="640" w:type="pct"/>
            <w:shd w:val="clear" w:color="auto" w:fill="auto"/>
            <w:noWrap/>
            <w:vAlign w:val="center"/>
            <w:hideMark/>
          </w:tcPr>
          <w:p w14:paraId="1E84FBEE" w14:textId="7359DDCA" w:rsidR="00CC235D" w:rsidRPr="00D66E02" w:rsidRDefault="00CC235D" w:rsidP="007A0985">
            <w:pPr>
              <w:spacing w:line="276" w:lineRule="auto"/>
              <w:jc w:val="center"/>
            </w:pPr>
            <w:r w:rsidRPr="00D66E02">
              <w:t>94.038</w:t>
            </w:r>
          </w:p>
        </w:tc>
        <w:tc>
          <w:tcPr>
            <w:tcW w:w="601" w:type="pct"/>
            <w:shd w:val="clear" w:color="auto" w:fill="auto"/>
            <w:noWrap/>
            <w:vAlign w:val="center"/>
            <w:hideMark/>
          </w:tcPr>
          <w:p w14:paraId="6EC19241" w14:textId="77777777" w:rsidR="00CC235D" w:rsidRPr="00D66E02" w:rsidRDefault="00CC235D" w:rsidP="007A0985">
            <w:pPr>
              <w:spacing w:line="276" w:lineRule="auto"/>
              <w:jc w:val="center"/>
            </w:pPr>
            <w:r w:rsidRPr="00D66E02">
              <w:t>3.80E-21</w:t>
            </w:r>
          </w:p>
        </w:tc>
        <w:tc>
          <w:tcPr>
            <w:tcW w:w="541" w:type="pct"/>
            <w:shd w:val="clear" w:color="auto" w:fill="auto"/>
            <w:noWrap/>
            <w:vAlign w:val="center"/>
            <w:hideMark/>
          </w:tcPr>
          <w:p w14:paraId="1314BBAE" w14:textId="77777777" w:rsidR="00CC235D" w:rsidRPr="00D66E02" w:rsidRDefault="00CC235D" w:rsidP="007A0985">
            <w:pPr>
              <w:spacing w:line="276" w:lineRule="auto"/>
              <w:jc w:val="center"/>
            </w:pPr>
            <w:r w:rsidRPr="00D66E02">
              <w:t>3.80E-21</w:t>
            </w:r>
          </w:p>
        </w:tc>
        <w:tc>
          <w:tcPr>
            <w:tcW w:w="585" w:type="pct"/>
            <w:shd w:val="clear" w:color="auto" w:fill="auto"/>
            <w:noWrap/>
            <w:vAlign w:val="center"/>
            <w:hideMark/>
          </w:tcPr>
          <w:p w14:paraId="1D70C3A0" w14:textId="72C30543" w:rsidR="00CC235D" w:rsidRPr="00D66E02" w:rsidRDefault="00CC235D" w:rsidP="007A0985">
            <w:pPr>
              <w:spacing w:line="276" w:lineRule="auto"/>
              <w:jc w:val="center"/>
            </w:pPr>
            <w:r w:rsidRPr="00D66E02">
              <w:t>-834.054</w:t>
            </w:r>
          </w:p>
        </w:tc>
        <w:tc>
          <w:tcPr>
            <w:tcW w:w="547" w:type="pct"/>
            <w:shd w:val="clear" w:color="auto" w:fill="auto"/>
            <w:noWrap/>
            <w:vAlign w:val="center"/>
            <w:hideMark/>
          </w:tcPr>
          <w:p w14:paraId="0A0D9A8F" w14:textId="77777777" w:rsidR="00CC235D" w:rsidRPr="00D66E02" w:rsidRDefault="00CC235D" w:rsidP="007A0985">
            <w:pPr>
              <w:spacing w:line="276" w:lineRule="auto"/>
              <w:jc w:val="center"/>
            </w:pPr>
            <w:r w:rsidRPr="00D66E02">
              <w:t>1</w:t>
            </w:r>
          </w:p>
        </w:tc>
      </w:tr>
    </w:tbl>
    <w:p w14:paraId="5CD48DC0" w14:textId="77777777" w:rsidR="00CC235D" w:rsidRPr="00D66E02" w:rsidRDefault="00CC235D" w:rsidP="007A0985">
      <w:pPr>
        <w:spacing w:line="276" w:lineRule="auto"/>
        <w:rPr>
          <w:b/>
          <w:bCs/>
        </w:rPr>
      </w:pPr>
    </w:p>
    <w:tbl>
      <w:tblPr>
        <w:tblW w:w="5872" w:type="dxa"/>
        <w:tblLook w:val="04A0" w:firstRow="1" w:lastRow="0" w:firstColumn="1" w:lastColumn="0" w:noHBand="0" w:noVBand="1"/>
      </w:tblPr>
      <w:tblGrid>
        <w:gridCol w:w="1603"/>
        <w:gridCol w:w="1123"/>
        <w:gridCol w:w="1117"/>
        <w:gridCol w:w="1117"/>
        <w:gridCol w:w="1117"/>
      </w:tblGrid>
      <w:tr w:rsidR="00D66E02" w:rsidRPr="00D66E02" w14:paraId="4A4A1C0A" w14:textId="77777777" w:rsidTr="003E464E">
        <w:trPr>
          <w:trHeight w:val="288"/>
        </w:trPr>
        <w:tc>
          <w:tcPr>
            <w:tcW w:w="1404" w:type="dxa"/>
            <w:tcBorders>
              <w:top w:val="single" w:sz="4" w:space="0" w:color="auto"/>
              <w:left w:val="nil"/>
              <w:bottom w:val="single" w:sz="4" w:space="0" w:color="auto"/>
              <w:right w:val="nil"/>
            </w:tcBorders>
            <w:shd w:val="clear" w:color="auto" w:fill="auto"/>
            <w:noWrap/>
            <w:vAlign w:val="center"/>
            <w:hideMark/>
          </w:tcPr>
          <w:p w14:paraId="614EEE04" w14:textId="77777777" w:rsidR="00CC235D" w:rsidRPr="00D66E02" w:rsidRDefault="00CC235D" w:rsidP="007A0985">
            <w:pPr>
              <w:spacing w:line="276" w:lineRule="auto"/>
              <w:jc w:val="center"/>
              <w:rPr>
                <w:b/>
                <w:bCs/>
              </w:rPr>
            </w:pPr>
            <w:r w:rsidRPr="00D66E02">
              <w:rPr>
                <w:b/>
                <w:bCs/>
              </w:rPr>
              <w:t>Term</w:t>
            </w:r>
          </w:p>
        </w:tc>
        <w:tc>
          <w:tcPr>
            <w:tcW w:w="1117" w:type="dxa"/>
            <w:tcBorders>
              <w:top w:val="single" w:sz="4" w:space="0" w:color="auto"/>
              <w:left w:val="nil"/>
              <w:bottom w:val="single" w:sz="4" w:space="0" w:color="auto"/>
              <w:right w:val="nil"/>
            </w:tcBorders>
            <w:shd w:val="clear" w:color="auto" w:fill="auto"/>
            <w:noWrap/>
            <w:vAlign w:val="center"/>
            <w:hideMark/>
          </w:tcPr>
          <w:p w14:paraId="2C0E058B" w14:textId="77777777" w:rsidR="00CC235D" w:rsidRPr="00D66E02" w:rsidRDefault="00CC235D" w:rsidP="007A0985">
            <w:pPr>
              <w:spacing w:line="276" w:lineRule="auto"/>
              <w:jc w:val="center"/>
              <w:rPr>
                <w:b/>
                <w:bCs/>
              </w:rPr>
            </w:pPr>
            <w:r w:rsidRPr="00D66E02">
              <w:rPr>
                <w:b/>
                <w:bCs/>
              </w:rPr>
              <w:t>Estimate</w:t>
            </w:r>
          </w:p>
        </w:tc>
        <w:tc>
          <w:tcPr>
            <w:tcW w:w="1117" w:type="dxa"/>
            <w:tcBorders>
              <w:top w:val="single" w:sz="4" w:space="0" w:color="auto"/>
              <w:left w:val="nil"/>
              <w:bottom w:val="single" w:sz="4" w:space="0" w:color="auto"/>
              <w:right w:val="nil"/>
            </w:tcBorders>
            <w:shd w:val="clear" w:color="auto" w:fill="auto"/>
            <w:noWrap/>
            <w:vAlign w:val="center"/>
            <w:hideMark/>
          </w:tcPr>
          <w:p w14:paraId="30F7632A" w14:textId="77777777" w:rsidR="00CC235D" w:rsidRPr="00D66E02" w:rsidRDefault="00CC235D" w:rsidP="007A0985">
            <w:pPr>
              <w:spacing w:line="276" w:lineRule="auto"/>
              <w:jc w:val="center"/>
              <w:rPr>
                <w:b/>
                <w:bCs/>
              </w:rPr>
            </w:pPr>
            <w:r w:rsidRPr="00D66E02">
              <w:rPr>
                <w:b/>
                <w:bCs/>
              </w:rPr>
              <w:t>Std. Error</w:t>
            </w:r>
          </w:p>
        </w:tc>
        <w:tc>
          <w:tcPr>
            <w:tcW w:w="1117" w:type="dxa"/>
            <w:tcBorders>
              <w:top w:val="single" w:sz="4" w:space="0" w:color="auto"/>
              <w:left w:val="nil"/>
              <w:bottom w:val="single" w:sz="4" w:space="0" w:color="auto"/>
              <w:right w:val="nil"/>
            </w:tcBorders>
            <w:shd w:val="clear" w:color="auto" w:fill="auto"/>
            <w:noWrap/>
            <w:vAlign w:val="center"/>
            <w:hideMark/>
          </w:tcPr>
          <w:p w14:paraId="1DA4088B" w14:textId="77777777" w:rsidR="00CC235D" w:rsidRPr="00D66E02" w:rsidRDefault="00CC235D" w:rsidP="007A0985">
            <w:pPr>
              <w:spacing w:line="276" w:lineRule="auto"/>
              <w:jc w:val="center"/>
              <w:rPr>
                <w:b/>
                <w:bCs/>
              </w:rPr>
            </w:pPr>
            <w:r w:rsidRPr="00D66E02">
              <w:rPr>
                <w:b/>
                <w:bCs/>
              </w:rPr>
              <w:t>z value</w:t>
            </w:r>
          </w:p>
        </w:tc>
        <w:tc>
          <w:tcPr>
            <w:tcW w:w="1117" w:type="dxa"/>
            <w:tcBorders>
              <w:top w:val="single" w:sz="4" w:space="0" w:color="auto"/>
              <w:left w:val="nil"/>
              <w:bottom w:val="single" w:sz="4" w:space="0" w:color="auto"/>
              <w:right w:val="nil"/>
            </w:tcBorders>
            <w:shd w:val="clear" w:color="auto" w:fill="auto"/>
            <w:noWrap/>
            <w:vAlign w:val="center"/>
            <w:hideMark/>
          </w:tcPr>
          <w:p w14:paraId="38E87E82"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0118262A" w14:textId="77777777" w:rsidTr="003E464E">
        <w:trPr>
          <w:trHeight w:val="288"/>
        </w:trPr>
        <w:tc>
          <w:tcPr>
            <w:tcW w:w="1404" w:type="dxa"/>
            <w:tcBorders>
              <w:top w:val="nil"/>
              <w:left w:val="nil"/>
              <w:bottom w:val="nil"/>
              <w:right w:val="nil"/>
            </w:tcBorders>
            <w:shd w:val="clear" w:color="auto" w:fill="auto"/>
            <w:noWrap/>
            <w:vAlign w:val="center"/>
            <w:hideMark/>
          </w:tcPr>
          <w:p w14:paraId="18228B2B" w14:textId="77777777" w:rsidR="00CC235D" w:rsidRPr="00D66E02" w:rsidRDefault="00CC235D" w:rsidP="007A0985">
            <w:pPr>
              <w:spacing w:line="276" w:lineRule="auto"/>
              <w:jc w:val="center"/>
            </w:pPr>
            <w:r w:rsidRPr="00D66E02">
              <w:t>(Intercept)</w:t>
            </w:r>
          </w:p>
        </w:tc>
        <w:tc>
          <w:tcPr>
            <w:tcW w:w="1117" w:type="dxa"/>
            <w:tcBorders>
              <w:top w:val="nil"/>
              <w:left w:val="nil"/>
              <w:bottom w:val="nil"/>
              <w:right w:val="nil"/>
            </w:tcBorders>
            <w:shd w:val="clear" w:color="auto" w:fill="auto"/>
            <w:noWrap/>
            <w:vAlign w:val="center"/>
            <w:hideMark/>
          </w:tcPr>
          <w:p w14:paraId="0041BACE" w14:textId="77777777" w:rsidR="00CC235D" w:rsidRPr="00D66E02" w:rsidRDefault="00CC235D" w:rsidP="007A0985">
            <w:pPr>
              <w:spacing w:line="276" w:lineRule="auto"/>
              <w:jc w:val="center"/>
            </w:pPr>
            <w:r w:rsidRPr="00D66E02">
              <w:t>-1.429</w:t>
            </w:r>
          </w:p>
        </w:tc>
        <w:tc>
          <w:tcPr>
            <w:tcW w:w="1117" w:type="dxa"/>
            <w:tcBorders>
              <w:top w:val="nil"/>
              <w:left w:val="nil"/>
              <w:bottom w:val="nil"/>
              <w:right w:val="nil"/>
            </w:tcBorders>
            <w:shd w:val="clear" w:color="auto" w:fill="auto"/>
            <w:noWrap/>
            <w:vAlign w:val="center"/>
            <w:hideMark/>
          </w:tcPr>
          <w:p w14:paraId="74A81D91" w14:textId="77777777" w:rsidR="00CC235D" w:rsidRPr="00D66E02" w:rsidRDefault="00CC235D" w:rsidP="007A0985">
            <w:pPr>
              <w:spacing w:line="276" w:lineRule="auto"/>
              <w:jc w:val="center"/>
            </w:pPr>
            <w:r w:rsidRPr="00D66E02">
              <w:t>0.781</w:t>
            </w:r>
          </w:p>
        </w:tc>
        <w:tc>
          <w:tcPr>
            <w:tcW w:w="1117" w:type="dxa"/>
            <w:tcBorders>
              <w:top w:val="nil"/>
              <w:left w:val="nil"/>
              <w:bottom w:val="nil"/>
              <w:right w:val="nil"/>
            </w:tcBorders>
            <w:shd w:val="clear" w:color="auto" w:fill="auto"/>
            <w:noWrap/>
            <w:vAlign w:val="center"/>
            <w:hideMark/>
          </w:tcPr>
          <w:p w14:paraId="70832E5F" w14:textId="77777777" w:rsidR="00CC235D" w:rsidRPr="00D66E02" w:rsidRDefault="00CC235D" w:rsidP="007A0985">
            <w:pPr>
              <w:spacing w:line="276" w:lineRule="auto"/>
              <w:jc w:val="center"/>
            </w:pPr>
            <w:r w:rsidRPr="00D66E02">
              <w:t>-1.828</w:t>
            </w:r>
          </w:p>
        </w:tc>
        <w:tc>
          <w:tcPr>
            <w:tcW w:w="1117" w:type="dxa"/>
            <w:tcBorders>
              <w:top w:val="nil"/>
              <w:left w:val="nil"/>
              <w:bottom w:val="nil"/>
              <w:right w:val="nil"/>
            </w:tcBorders>
            <w:shd w:val="clear" w:color="auto" w:fill="auto"/>
            <w:noWrap/>
            <w:vAlign w:val="center"/>
            <w:hideMark/>
          </w:tcPr>
          <w:p w14:paraId="7396F3E9" w14:textId="77777777" w:rsidR="00CC235D" w:rsidRPr="00D66E02" w:rsidRDefault="00CC235D" w:rsidP="007A0985">
            <w:pPr>
              <w:spacing w:line="276" w:lineRule="auto"/>
              <w:jc w:val="center"/>
            </w:pPr>
            <w:r w:rsidRPr="00D66E02">
              <w:t>0.068</w:t>
            </w:r>
          </w:p>
        </w:tc>
      </w:tr>
      <w:tr w:rsidR="00D66E02" w:rsidRPr="00D66E02" w14:paraId="7A93AD51" w14:textId="77777777" w:rsidTr="003E464E">
        <w:trPr>
          <w:trHeight w:val="288"/>
        </w:trPr>
        <w:tc>
          <w:tcPr>
            <w:tcW w:w="1404" w:type="dxa"/>
            <w:tcBorders>
              <w:top w:val="nil"/>
              <w:left w:val="nil"/>
              <w:bottom w:val="single" w:sz="4" w:space="0" w:color="auto"/>
              <w:right w:val="nil"/>
            </w:tcBorders>
            <w:shd w:val="clear" w:color="auto" w:fill="auto"/>
            <w:noWrap/>
            <w:vAlign w:val="center"/>
            <w:hideMark/>
          </w:tcPr>
          <w:p w14:paraId="167CB7C2" w14:textId="646CB676" w:rsidR="00CC235D" w:rsidRPr="00D66E02" w:rsidRDefault="00CC235D" w:rsidP="007A0985">
            <w:pPr>
              <w:spacing w:line="276" w:lineRule="auto"/>
              <w:jc w:val="center"/>
            </w:pPr>
            <w:r w:rsidRPr="00D66E02">
              <w:t>Scale(</w:t>
            </w:r>
            <w:r w:rsidR="00640652">
              <w:t>TMAX</w:t>
            </w:r>
            <w:r w:rsidRPr="00D66E02">
              <w:t>)</w:t>
            </w:r>
          </w:p>
        </w:tc>
        <w:tc>
          <w:tcPr>
            <w:tcW w:w="1117" w:type="dxa"/>
            <w:tcBorders>
              <w:top w:val="nil"/>
              <w:left w:val="nil"/>
              <w:bottom w:val="single" w:sz="4" w:space="0" w:color="auto"/>
              <w:right w:val="nil"/>
            </w:tcBorders>
            <w:shd w:val="clear" w:color="auto" w:fill="auto"/>
            <w:noWrap/>
            <w:vAlign w:val="center"/>
            <w:hideMark/>
          </w:tcPr>
          <w:p w14:paraId="49A23E2E" w14:textId="77777777" w:rsidR="00CC235D" w:rsidRPr="00D66E02" w:rsidRDefault="00CC235D" w:rsidP="007A0985">
            <w:pPr>
              <w:spacing w:line="276" w:lineRule="auto"/>
              <w:jc w:val="center"/>
            </w:pPr>
            <w:r w:rsidRPr="00D66E02">
              <w:t>-0.012</w:t>
            </w:r>
          </w:p>
        </w:tc>
        <w:tc>
          <w:tcPr>
            <w:tcW w:w="1117" w:type="dxa"/>
            <w:tcBorders>
              <w:top w:val="nil"/>
              <w:left w:val="nil"/>
              <w:bottom w:val="single" w:sz="4" w:space="0" w:color="auto"/>
              <w:right w:val="nil"/>
            </w:tcBorders>
            <w:shd w:val="clear" w:color="auto" w:fill="auto"/>
            <w:noWrap/>
            <w:vAlign w:val="center"/>
            <w:hideMark/>
          </w:tcPr>
          <w:p w14:paraId="70385299" w14:textId="77777777" w:rsidR="00CC235D" w:rsidRPr="00D66E02" w:rsidRDefault="00CC235D" w:rsidP="007A0985">
            <w:pPr>
              <w:spacing w:line="276" w:lineRule="auto"/>
              <w:jc w:val="center"/>
            </w:pPr>
            <w:r w:rsidRPr="00D66E02">
              <w:t>0.022</w:t>
            </w:r>
          </w:p>
        </w:tc>
        <w:tc>
          <w:tcPr>
            <w:tcW w:w="1117" w:type="dxa"/>
            <w:tcBorders>
              <w:top w:val="nil"/>
              <w:left w:val="nil"/>
              <w:bottom w:val="single" w:sz="4" w:space="0" w:color="auto"/>
              <w:right w:val="nil"/>
            </w:tcBorders>
            <w:shd w:val="clear" w:color="auto" w:fill="auto"/>
            <w:noWrap/>
            <w:vAlign w:val="center"/>
            <w:hideMark/>
          </w:tcPr>
          <w:p w14:paraId="3BC59EAF" w14:textId="77777777" w:rsidR="00CC235D" w:rsidRPr="00D66E02" w:rsidRDefault="00CC235D" w:rsidP="007A0985">
            <w:pPr>
              <w:spacing w:line="276" w:lineRule="auto"/>
              <w:jc w:val="center"/>
            </w:pPr>
            <w:r w:rsidRPr="00D66E02">
              <w:t>-0.557</w:t>
            </w:r>
          </w:p>
        </w:tc>
        <w:tc>
          <w:tcPr>
            <w:tcW w:w="1117" w:type="dxa"/>
            <w:tcBorders>
              <w:top w:val="nil"/>
              <w:left w:val="nil"/>
              <w:bottom w:val="single" w:sz="4" w:space="0" w:color="auto"/>
              <w:right w:val="nil"/>
            </w:tcBorders>
            <w:shd w:val="clear" w:color="auto" w:fill="auto"/>
            <w:noWrap/>
            <w:vAlign w:val="center"/>
            <w:hideMark/>
          </w:tcPr>
          <w:p w14:paraId="27657704" w14:textId="77777777" w:rsidR="00CC235D" w:rsidRPr="00D66E02" w:rsidRDefault="00CC235D" w:rsidP="007A0985">
            <w:pPr>
              <w:spacing w:line="276" w:lineRule="auto"/>
              <w:jc w:val="center"/>
            </w:pPr>
            <w:r w:rsidRPr="00D66E02">
              <w:t>0.577</w:t>
            </w:r>
          </w:p>
        </w:tc>
      </w:tr>
    </w:tbl>
    <w:p w14:paraId="0E6CE69A" w14:textId="77777777" w:rsidR="00CC235D" w:rsidRPr="00D66E02" w:rsidRDefault="00CC235D" w:rsidP="007A0985">
      <w:pPr>
        <w:spacing w:line="276" w:lineRule="auto"/>
        <w:rPr>
          <w:b/>
          <w:bCs/>
        </w:rPr>
      </w:pPr>
    </w:p>
    <w:tbl>
      <w:tblPr>
        <w:tblW w:w="5785" w:type="dxa"/>
        <w:tblLook w:val="04A0" w:firstRow="1" w:lastRow="0" w:firstColumn="1" w:lastColumn="0" w:noHBand="0" w:noVBand="1"/>
      </w:tblPr>
      <w:tblGrid>
        <w:gridCol w:w="1229"/>
        <w:gridCol w:w="1157"/>
        <w:gridCol w:w="1157"/>
        <w:gridCol w:w="1157"/>
        <w:gridCol w:w="1157"/>
      </w:tblGrid>
      <w:tr w:rsidR="00D66E02" w:rsidRPr="00D66E02" w14:paraId="5A6215E6" w14:textId="77777777" w:rsidTr="003E464E">
        <w:trPr>
          <w:trHeight w:val="288"/>
        </w:trPr>
        <w:tc>
          <w:tcPr>
            <w:tcW w:w="1157" w:type="dxa"/>
            <w:tcBorders>
              <w:top w:val="single" w:sz="4" w:space="0" w:color="auto"/>
              <w:left w:val="nil"/>
              <w:bottom w:val="single" w:sz="4" w:space="0" w:color="auto"/>
              <w:right w:val="nil"/>
            </w:tcBorders>
            <w:shd w:val="clear" w:color="auto" w:fill="auto"/>
            <w:noWrap/>
            <w:vAlign w:val="center"/>
            <w:hideMark/>
          </w:tcPr>
          <w:p w14:paraId="02D76443" w14:textId="77777777" w:rsidR="00CC235D" w:rsidRPr="00D66E02" w:rsidRDefault="00CC235D" w:rsidP="007A0985">
            <w:pPr>
              <w:spacing w:line="276" w:lineRule="auto"/>
              <w:jc w:val="center"/>
              <w:rPr>
                <w:b/>
                <w:bCs/>
              </w:rPr>
            </w:pPr>
            <w:r w:rsidRPr="00D66E02">
              <w:rPr>
                <w:b/>
                <w:bCs/>
              </w:rPr>
              <w:t>Term</w:t>
            </w:r>
          </w:p>
        </w:tc>
        <w:tc>
          <w:tcPr>
            <w:tcW w:w="1157" w:type="dxa"/>
            <w:tcBorders>
              <w:top w:val="single" w:sz="4" w:space="0" w:color="auto"/>
              <w:left w:val="nil"/>
              <w:bottom w:val="single" w:sz="4" w:space="0" w:color="auto"/>
              <w:right w:val="nil"/>
            </w:tcBorders>
            <w:shd w:val="clear" w:color="auto" w:fill="auto"/>
            <w:noWrap/>
            <w:vAlign w:val="center"/>
            <w:hideMark/>
          </w:tcPr>
          <w:p w14:paraId="1C2E084D" w14:textId="77777777" w:rsidR="00CC235D" w:rsidRPr="00D66E02" w:rsidRDefault="00CC235D" w:rsidP="007A0985">
            <w:pPr>
              <w:spacing w:line="276" w:lineRule="auto"/>
              <w:jc w:val="center"/>
              <w:rPr>
                <w:b/>
                <w:bCs/>
              </w:rPr>
            </w:pPr>
            <w:r w:rsidRPr="00D66E02">
              <w:rPr>
                <w:b/>
                <w:bCs/>
              </w:rPr>
              <w:t>Estimate</w:t>
            </w:r>
          </w:p>
        </w:tc>
        <w:tc>
          <w:tcPr>
            <w:tcW w:w="1157" w:type="dxa"/>
            <w:tcBorders>
              <w:top w:val="single" w:sz="4" w:space="0" w:color="auto"/>
              <w:left w:val="nil"/>
              <w:bottom w:val="single" w:sz="4" w:space="0" w:color="auto"/>
              <w:right w:val="nil"/>
            </w:tcBorders>
            <w:shd w:val="clear" w:color="auto" w:fill="auto"/>
            <w:noWrap/>
            <w:vAlign w:val="center"/>
            <w:hideMark/>
          </w:tcPr>
          <w:p w14:paraId="2D014107" w14:textId="77777777" w:rsidR="00CC235D" w:rsidRPr="00D66E02" w:rsidRDefault="00CC235D" w:rsidP="007A0985">
            <w:pPr>
              <w:spacing w:line="276" w:lineRule="auto"/>
              <w:jc w:val="center"/>
              <w:rPr>
                <w:b/>
                <w:bCs/>
              </w:rPr>
            </w:pPr>
            <w:r w:rsidRPr="00D66E02">
              <w:rPr>
                <w:b/>
                <w:bCs/>
              </w:rPr>
              <w:t>Std. Error</w:t>
            </w:r>
          </w:p>
        </w:tc>
        <w:tc>
          <w:tcPr>
            <w:tcW w:w="1157" w:type="dxa"/>
            <w:tcBorders>
              <w:top w:val="single" w:sz="4" w:space="0" w:color="auto"/>
              <w:left w:val="nil"/>
              <w:bottom w:val="single" w:sz="4" w:space="0" w:color="auto"/>
              <w:right w:val="nil"/>
            </w:tcBorders>
            <w:shd w:val="clear" w:color="auto" w:fill="auto"/>
            <w:noWrap/>
            <w:vAlign w:val="center"/>
            <w:hideMark/>
          </w:tcPr>
          <w:p w14:paraId="242865DD" w14:textId="77777777" w:rsidR="00CC235D" w:rsidRPr="00D66E02" w:rsidRDefault="00CC235D" w:rsidP="007A0985">
            <w:pPr>
              <w:spacing w:line="276" w:lineRule="auto"/>
              <w:jc w:val="center"/>
              <w:rPr>
                <w:b/>
                <w:bCs/>
              </w:rPr>
            </w:pPr>
            <w:r w:rsidRPr="00D66E02">
              <w:rPr>
                <w:b/>
                <w:bCs/>
              </w:rPr>
              <w:t>z value</w:t>
            </w:r>
          </w:p>
        </w:tc>
        <w:tc>
          <w:tcPr>
            <w:tcW w:w="1157" w:type="dxa"/>
            <w:tcBorders>
              <w:top w:val="single" w:sz="4" w:space="0" w:color="auto"/>
              <w:left w:val="nil"/>
              <w:bottom w:val="single" w:sz="4" w:space="0" w:color="auto"/>
              <w:right w:val="nil"/>
            </w:tcBorders>
            <w:shd w:val="clear" w:color="auto" w:fill="auto"/>
            <w:noWrap/>
            <w:vAlign w:val="center"/>
            <w:hideMark/>
          </w:tcPr>
          <w:p w14:paraId="3CD88B3A"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69C4B8EA" w14:textId="77777777" w:rsidTr="003E464E">
        <w:trPr>
          <w:trHeight w:val="288"/>
        </w:trPr>
        <w:tc>
          <w:tcPr>
            <w:tcW w:w="1157" w:type="dxa"/>
            <w:tcBorders>
              <w:top w:val="nil"/>
              <w:left w:val="nil"/>
              <w:bottom w:val="nil"/>
              <w:right w:val="nil"/>
            </w:tcBorders>
            <w:shd w:val="clear" w:color="auto" w:fill="auto"/>
            <w:noWrap/>
            <w:vAlign w:val="center"/>
            <w:hideMark/>
          </w:tcPr>
          <w:p w14:paraId="7FEEEC9F" w14:textId="77777777" w:rsidR="00CC235D" w:rsidRPr="00D66E02" w:rsidRDefault="00CC235D" w:rsidP="007A0985">
            <w:pPr>
              <w:spacing w:line="276" w:lineRule="auto"/>
              <w:jc w:val="center"/>
            </w:pPr>
            <w:r w:rsidRPr="00D66E02">
              <w:t>(Intercept)</w:t>
            </w:r>
          </w:p>
        </w:tc>
        <w:tc>
          <w:tcPr>
            <w:tcW w:w="1157" w:type="dxa"/>
            <w:tcBorders>
              <w:top w:val="nil"/>
              <w:left w:val="nil"/>
              <w:bottom w:val="nil"/>
              <w:right w:val="nil"/>
            </w:tcBorders>
            <w:shd w:val="clear" w:color="auto" w:fill="auto"/>
            <w:noWrap/>
            <w:vAlign w:val="center"/>
            <w:hideMark/>
          </w:tcPr>
          <w:p w14:paraId="0BF88853" w14:textId="77777777" w:rsidR="00CC235D" w:rsidRPr="00D66E02" w:rsidRDefault="00CC235D" w:rsidP="007A0985">
            <w:pPr>
              <w:spacing w:line="276" w:lineRule="auto"/>
              <w:jc w:val="center"/>
            </w:pPr>
            <w:r w:rsidRPr="00D66E02">
              <w:t>-0.321</w:t>
            </w:r>
          </w:p>
        </w:tc>
        <w:tc>
          <w:tcPr>
            <w:tcW w:w="1157" w:type="dxa"/>
            <w:tcBorders>
              <w:top w:val="nil"/>
              <w:left w:val="nil"/>
              <w:bottom w:val="nil"/>
              <w:right w:val="nil"/>
            </w:tcBorders>
            <w:shd w:val="clear" w:color="auto" w:fill="auto"/>
            <w:noWrap/>
            <w:vAlign w:val="center"/>
            <w:hideMark/>
          </w:tcPr>
          <w:p w14:paraId="589295AB" w14:textId="77777777" w:rsidR="00CC235D" w:rsidRPr="00D66E02" w:rsidRDefault="00CC235D" w:rsidP="007A0985">
            <w:pPr>
              <w:spacing w:line="276" w:lineRule="auto"/>
              <w:jc w:val="center"/>
            </w:pPr>
            <w:r w:rsidRPr="00D66E02">
              <w:t>0.252</w:t>
            </w:r>
          </w:p>
        </w:tc>
        <w:tc>
          <w:tcPr>
            <w:tcW w:w="1157" w:type="dxa"/>
            <w:tcBorders>
              <w:top w:val="nil"/>
              <w:left w:val="nil"/>
              <w:bottom w:val="nil"/>
              <w:right w:val="nil"/>
            </w:tcBorders>
            <w:shd w:val="clear" w:color="auto" w:fill="auto"/>
            <w:noWrap/>
            <w:vAlign w:val="center"/>
            <w:hideMark/>
          </w:tcPr>
          <w:p w14:paraId="0A849FD6" w14:textId="77777777" w:rsidR="00CC235D" w:rsidRPr="00D66E02" w:rsidRDefault="00CC235D" w:rsidP="007A0985">
            <w:pPr>
              <w:spacing w:line="276" w:lineRule="auto"/>
              <w:jc w:val="center"/>
            </w:pPr>
            <w:r w:rsidRPr="00D66E02">
              <w:t>-1.271</w:t>
            </w:r>
          </w:p>
        </w:tc>
        <w:tc>
          <w:tcPr>
            <w:tcW w:w="1157" w:type="dxa"/>
            <w:tcBorders>
              <w:top w:val="nil"/>
              <w:left w:val="nil"/>
              <w:bottom w:val="nil"/>
              <w:right w:val="nil"/>
            </w:tcBorders>
            <w:shd w:val="clear" w:color="auto" w:fill="auto"/>
            <w:noWrap/>
            <w:vAlign w:val="center"/>
            <w:hideMark/>
          </w:tcPr>
          <w:p w14:paraId="1CF478A3" w14:textId="77777777" w:rsidR="00CC235D" w:rsidRPr="00D66E02" w:rsidRDefault="00CC235D" w:rsidP="007A0985">
            <w:pPr>
              <w:spacing w:line="276" w:lineRule="auto"/>
              <w:jc w:val="center"/>
            </w:pPr>
            <w:r w:rsidRPr="00D66E02">
              <w:t>0.204</w:t>
            </w:r>
          </w:p>
        </w:tc>
      </w:tr>
      <w:tr w:rsidR="00D66E02" w:rsidRPr="00D66E02" w14:paraId="474C21FE" w14:textId="77777777" w:rsidTr="003E464E">
        <w:trPr>
          <w:trHeight w:val="288"/>
        </w:trPr>
        <w:tc>
          <w:tcPr>
            <w:tcW w:w="1157" w:type="dxa"/>
            <w:tcBorders>
              <w:top w:val="nil"/>
              <w:left w:val="nil"/>
              <w:bottom w:val="single" w:sz="4" w:space="0" w:color="auto"/>
              <w:right w:val="nil"/>
            </w:tcBorders>
            <w:shd w:val="clear" w:color="auto" w:fill="auto"/>
            <w:noWrap/>
            <w:vAlign w:val="center"/>
            <w:hideMark/>
          </w:tcPr>
          <w:p w14:paraId="3AF6CF96" w14:textId="77777777" w:rsidR="00CC235D" w:rsidRPr="00D66E02" w:rsidRDefault="00CC235D" w:rsidP="007A0985">
            <w:pPr>
              <w:spacing w:line="276" w:lineRule="auto"/>
              <w:jc w:val="center"/>
            </w:pPr>
            <w:r w:rsidRPr="00D66E02">
              <w:t>Water50</w:t>
            </w:r>
          </w:p>
        </w:tc>
        <w:tc>
          <w:tcPr>
            <w:tcW w:w="1157" w:type="dxa"/>
            <w:tcBorders>
              <w:top w:val="nil"/>
              <w:left w:val="nil"/>
              <w:bottom w:val="single" w:sz="4" w:space="0" w:color="auto"/>
              <w:right w:val="nil"/>
            </w:tcBorders>
            <w:shd w:val="clear" w:color="auto" w:fill="auto"/>
            <w:noWrap/>
            <w:vAlign w:val="center"/>
            <w:hideMark/>
          </w:tcPr>
          <w:p w14:paraId="29867A85" w14:textId="77777777" w:rsidR="00CC235D" w:rsidRPr="00D66E02" w:rsidRDefault="00CC235D" w:rsidP="007A0985">
            <w:pPr>
              <w:spacing w:line="276" w:lineRule="auto"/>
              <w:jc w:val="center"/>
            </w:pPr>
            <w:r w:rsidRPr="00D66E02">
              <w:t>1.054</w:t>
            </w:r>
          </w:p>
        </w:tc>
        <w:tc>
          <w:tcPr>
            <w:tcW w:w="1157" w:type="dxa"/>
            <w:tcBorders>
              <w:top w:val="nil"/>
              <w:left w:val="nil"/>
              <w:bottom w:val="single" w:sz="4" w:space="0" w:color="auto"/>
              <w:right w:val="nil"/>
            </w:tcBorders>
            <w:shd w:val="clear" w:color="auto" w:fill="auto"/>
            <w:noWrap/>
            <w:vAlign w:val="center"/>
            <w:hideMark/>
          </w:tcPr>
          <w:p w14:paraId="27170FAB" w14:textId="77777777" w:rsidR="00CC235D" w:rsidRPr="00D66E02" w:rsidRDefault="00CC235D" w:rsidP="007A0985">
            <w:pPr>
              <w:spacing w:line="276" w:lineRule="auto"/>
              <w:jc w:val="center"/>
            </w:pPr>
            <w:r w:rsidRPr="00D66E02">
              <w:t>0.182</w:t>
            </w:r>
          </w:p>
        </w:tc>
        <w:tc>
          <w:tcPr>
            <w:tcW w:w="1157" w:type="dxa"/>
            <w:tcBorders>
              <w:top w:val="nil"/>
              <w:left w:val="nil"/>
              <w:bottom w:val="single" w:sz="4" w:space="0" w:color="auto"/>
              <w:right w:val="nil"/>
            </w:tcBorders>
            <w:shd w:val="clear" w:color="auto" w:fill="auto"/>
            <w:noWrap/>
            <w:vAlign w:val="center"/>
            <w:hideMark/>
          </w:tcPr>
          <w:p w14:paraId="3AC0D44F" w14:textId="77777777" w:rsidR="00CC235D" w:rsidRPr="00D66E02" w:rsidRDefault="00CC235D" w:rsidP="007A0985">
            <w:pPr>
              <w:spacing w:line="276" w:lineRule="auto"/>
              <w:jc w:val="center"/>
            </w:pPr>
            <w:r w:rsidRPr="00D66E02">
              <w:t>5.791</w:t>
            </w:r>
          </w:p>
        </w:tc>
        <w:tc>
          <w:tcPr>
            <w:tcW w:w="1157" w:type="dxa"/>
            <w:tcBorders>
              <w:top w:val="nil"/>
              <w:left w:val="nil"/>
              <w:bottom w:val="single" w:sz="4" w:space="0" w:color="auto"/>
              <w:right w:val="nil"/>
            </w:tcBorders>
            <w:shd w:val="clear" w:color="auto" w:fill="auto"/>
            <w:noWrap/>
            <w:vAlign w:val="center"/>
            <w:hideMark/>
          </w:tcPr>
          <w:p w14:paraId="129DB597" w14:textId="77777777" w:rsidR="00CC235D" w:rsidRPr="00D66E02" w:rsidRDefault="00CC235D" w:rsidP="007A0985">
            <w:pPr>
              <w:spacing w:line="276" w:lineRule="auto"/>
              <w:jc w:val="center"/>
            </w:pPr>
            <w:r w:rsidRPr="00D66E02">
              <w:t>0</w:t>
            </w:r>
          </w:p>
        </w:tc>
      </w:tr>
    </w:tbl>
    <w:p w14:paraId="4EC0F9B2" w14:textId="6A7F0EBE" w:rsidR="00CC235D" w:rsidRDefault="00CC235D" w:rsidP="007A0985">
      <w:pPr>
        <w:spacing w:line="276" w:lineRule="auto"/>
        <w:rPr>
          <w:b/>
          <w:bCs/>
          <w:noProof/>
        </w:rPr>
      </w:pPr>
    </w:p>
    <w:p w14:paraId="65D9527F" w14:textId="77777777" w:rsidR="00292114" w:rsidRDefault="00292114" w:rsidP="007A0985">
      <w:pPr>
        <w:spacing w:line="276" w:lineRule="auto"/>
        <w:rPr>
          <w:noProof/>
        </w:rPr>
      </w:pPr>
    </w:p>
    <w:p w14:paraId="4918FED4" w14:textId="77777777" w:rsidR="00292114" w:rsidRDefault="00292114" w:rsidP="007A0985">
      <w:pPr>
        <w:spacing w:line="276" w:lineRule="auto"/>
        <w:rPr>
          <w:noProof/>
        </w:rPr>
      </w:pPr>
    </w:p>
    <w:p w14:paraId="72C8E511" w14:textId="77777777" w:rsidR="00292114" w:rsidRDefault="00292114" w:rsidP="007A0985">
      <w:pPr>
        <w:spacing w:line="276" w:lineRule="auto"/>
        <w:rPr>
          <w:noProof/>
        </w:rPr>
      </w:pPr>
    </w:p>
    <w:p w14:paraId="075C4656" w14:textId="77777777" w:rsidR="00292114" w:rsidRDefault="00292114" w:rsidP="007A0985">
      <w:pPr>
        <w:spacing w:line="276" w:lineRule="auto"/>
        <w:rPr>
          <w:noProof/>
        </w:rPr>
      </w:pPr>
    </w:p>
    <w:p w14:paraId="5FCD848B" w14:textId="77777777" w:rsidR="00292114" w:rsidRDefault="00292114" w:rsidP="007A0985">
      <w:pPr>
        <w:spacing w:line="276" w:lineRule="auto"/>
        <w:rPr>
          <w:noProof/>
        </w:rPr>
      </w:pPr>
    </w:p>
    <w:p w14:paraId="64DDD035" w14:textId="77777777" w:rsidR="00292114" w:rsidRDefault="00292114" w:rsidP="007A0985">
      <w:pPr>
        <w:spacing w:line="276" w:lineRule="auto"/>
        <w:rPr>
          <w:noProof/>
        </w:rPr>
      </w:pPr>
    </w:p>
    <w:p w14:paraId="2CD47541" w14:textId="77777777" w:rsidR="00292114" w:rsidRDefault="00292114" w:rsidP="007A0985">
      <w:pPr>
        <w:spacing w:line="276" w:lineRule="auto"/>
        <w:rPr>
          <w:noProof/>
        </w:rPr>
      </w:pPr>
    </w:p>
    <w:p w14:paraId="2258C98F" w14:textId="77777777" w:rsidR="00292114" w:rsidRDefault="00292114" w:rsidP="007A0985">
      <w:pPr>
        <w:spacing w:line="276" w:lineRule="auto"/>
        <w:rPr>
          <w:noProof/>
        </w:rPr>
      </w:pPr>
    </w:p>
    <w:p w14:paraId="0683473C" w14:textId="77777777" w:rsidR="00292114" w:rsidRDefault="00292114" w:rsidP="007A0985">
      <w:pPr>
        <w:spacing w:line="276" w:lineRule="auto"/>
        <w:rPr>
          <w:noProof/>
        </w:rPr>
      </w:pPr>
    </w:p>
    <w:p w14:paraId="7E3FF539" w14:textId="26580F0B" w:rsidR="00203B0F" w:rsidRPr="00292114" w:rsidRDefault="00203B0F" w:rsidP="007A0985">
      <w:pPr>
        <w:spacing w:line="276" w:lineRule="auto"/>
        <w:rPr>
          <w:i/>
          <w:iCs/>
          <w:noProof/>
        </w:rPr>
      </w:pPr>
      <w:r w:rsidRPr="00292114">
        <w:rPr>
          <w:i/>
          <w:iCs/>
          <w:noProof/>
        </w:rPr>
        <w:t>Figure 2.2. PESU activity was significantly influenced by water at the 50-km level</w:t>
      </w:r>
      <w:r w:rsidR="00292114">
        <w:rPr>
          <w:i/>
          <w:iCs/>
          <w:noProof/>
        </w:rPr>
        <w:t xml:space="preserve"> in Fall 2020</w:t>
      </w:r>
      <w:r w:rsidRPr="00292114">
        <w:rPr>
          <w:i/>
          <w:iCs/>
          <w:noProof/>
        </w:rPr>
        <w:t>.</w:t>
      </w:r>
    </w:p>
    <w:p w14:paraId="7DCF7EA7" w14:textId="23B20834" w:rsidR="00203B0F" w:rsidRPr="00203B0F" w:rsidRDefault="00292114" w:rsidP="007A0985">
      <w:pPr>
        <w:spacing w:line="276" w:lineRule="auto"/>
      </w:pPr>
      <w:r w:rsidRPr="00D66E02">
        <w:rPr>
          <w:b/>
          <w:bCs/>
          <w:noProof/>
        </w:rPr>
        <w:drawing>
          <wp:anchor distT="0" distB="0" distL="114300" distR="114300" simplePos="0" relativeHeight="251795456" behindDoc="1" locked="0" layoutInCell="1" allowOverlap="1" wp14:anchorId="33F04D28" wp14:editId="5499BE59">
            <wp:simplePos x="0" y="0"/>
            <wp:positionH relativeFrom="column">
              <wp:posOffset>0</wp:posOffset>
            </wp:positionH>
            <wp:positionV relativeFrom="paragraph">
              <wp:posOffset>201930</wp:posOffset>
            </wp:positionV>
            <wp:extent cx="5264150" cy="2625725"/>
            <wp:effectExtent l="0" t="0" r="0" b="3175"/>
            <wp:wrapTight wrapText="bothSides">
              <wp:wrapPolygon edited="0">
                <wp:start x="4846" y="0"/>
                <wp:lineTo x="703" y="2351"/>
                <wp:lineTo x="391" y="4231"/>
                <wp:lineTo x="78" y="5328"/>
                <wp:lineTo x="0" y="15514"/>
                <wp:lineTo x="938" y="17865"/>
                <wp:lineTo x="1016" y="19275"/>
                <wp:lineTo x="4455" y="20372"/>
                <wp:lineTo x="8442" y="20843"/>
                <wp:lineTo x="10162" y="21469"/>
                <wp:lineTo x="14461" y="21469"/>
                <wp:lineTo x="14539" y="20372"/>
                <wp:lineTo x="17666" y="20372"/>
                <wp:lineTo x="20949" y="19119"/>
                <wp:lineTo x="20870" y="17865"/>
                <wp:lineTo x="21418" y="17865"/>
                <wp:lineTo x="21418" y="17552"/>
                <wp:lineTo x="20870" y="15358"/>
                <wp:lineTo x="21418" y="15358"/>
                <wp:lineTo x="21418" y="15044"/>
                <wp:lineTo x="20870" y="12850"/>
                <wp:lineTo x="21339" y="12850"/>
                <wp:lineTo x="21496" y="12223"/>
                <wp:lineTo x="21496" y="2664"/>
                <wp:lineTo x="20558" y="1881"/>
                <wp:lineTo x="18056" y="0"/>
                <wp:lineTo x="4846" y="0"/>
              </wp:wrapPolygon>
            </wp:wrapTight>
            <wp:docPr id="345052647" name="Picture 2" descr="A grid of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52647" name="Picture 2" descr="A grid of white lines&#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4150"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7F522" w14:textId="77777777" w:rsidR="00CC235D" w:rsidRPr="00D66E02" w:rsidRDefault="00CC235D" w:rsidP="007A0985">
      <w:pPr>
        <w:spacing w:line="276" w:lineRule="auto"/>
        <w:rPr>
          <w:b/>
          <w:bCs/>
        </w:rPr>
      </w:pPr>
    </w:p>
    <w:p w14:paraId="69C40087" w14:textId="77777777" w:rsidR="00CC235D" w:rsidRPr="00D66E02" w:rsidRDefault="00CC235D" w:rsidP="007A0985">
      <w:pPr>
        <w:spacing w:line="276" w:lineRule="auto"/>
        <w:rPr>
          <w:b/>
          <w:bCs/>
        </w:rPr>
      </w:pPr>
    </w:p>
    <w:p w14:paraId="1F551974" w14:textId="77777777" w:rsidR="00CC235D" w:rsidRPr="00D66E02" w:rsidRDefault="00CC235D" w:rsidP="007A0985">
      <w:pPr>
        <w:spacing w:line="276" w:lineRule="auto"/>
        <w:rPr>
          <w:b/>
          <w:bCs/>
        </w:rPr>
      </w:pPr>
    </w:p>
    <w:p w14:paraId="1EBE4BE3" w14:textId="77777777" w:rsidR="00CC235D" w:rsidRPr="00D66E02" w:rsidRDefault="00CC235D" w:rsidP="007A0985">
      <w:pPr>
        <w:spacing w:line="276" w:lineRule="auto"/>
        <w:rPr>
          <w:b/>
          <w:bCs/>
        </w:rPr>
      </w:pPr>
    </w:p>
    <w:p w14:paraId="057207A7" w14:textId="77777777" w:rsidR="00CC235D" w:rsidRPr="00D66E02" w:rsidRDefault="00CC235D" w:rsidP="007A0985">
      <w:pPr>
        <w:spacing w:line="276" w:lineRule="auto"/>
        <w:rPr>
          <w:b/>
          <w:bCs/>
        </w:rPr>
      </w:pPr>
    </w:p>
    <w:p w14:paraId="27251B38" w14:textId="77777777" w:rsidR="002249A6" w:rsidRPr="00D66E02" w:rsidRDefault="002249A6" w:rsidP="007A0985">
      <w:pPr>
        <w:spacing w:line="276" w:lineRule="auto"/>
        <w:rPr>
          <w:b/>
          <w:bCs/>
        </w:rPr>
      </w:pPr>
    </w:p>
    <w:p w14:paraId="5EE297D0" w14:textId="77777777" w:rsidR="002249A6" w:rsidRPr="00D66E02" w:rsidRDefault="002249A6" w:rsidP="007A0985">
      <w:pPr>
        <w:spacing w:line="276" w:lineRule="auto"/>
        <w:rPr>
          <w:b/>
          <w:bCs/>
        </w:rPr>
      </w:pPr>
    </w:p>
    <w:p w14:paraId="794C3245" w14:textId="77777777" w:rsidR="002249A6" w:rsidRPr="00D66E02" w:rsidRDefault="002249A6" w:rsidP="007A0985">
      <w:pPr>
        <w:spacing w:line="276" w:lineRule="auto"/>
        <w:rPr>
          <w:b/>
          <w:bCs/>
        </w:rPr>
      </w:pPr>
    </w:p>
    <w:p w14:paraId="35CE7F17" w14:textId="77777777" w:rsidR="002249A6" w:rsidRPr="00D66E02" w:rsidRDefault="002249A6" w:rsidP="007A0985">
      <w:pPr>
        <w:spacing w:line="276" w:lineRule="auto"/>
        <w:rPr>
          <w:b/>
          <w:bCs/>
        </w:rPr>
      </w:pPr>
    </w:p>
    <w:p w14:paraId="4CCB3E41" w14:textId="77777777" w:rsidR="002249A6" w:rsidRDefault="002249A6" w:rsidP="007A0985">
      <w:pPr>
        <w:spacing w:line="276" w:lineRule="auto"/>
        <w:rPr>
          <w:b/>
          <w:bCs/>
        </w:rPr>
      </w:pPr>
    </w:p>
    <w:p w14:paraId="6B1EF3C0" w14:textId="77777777" w:rsidR="00292114" w:rsidRDefault="00292114" w:rsidP="007A0985">
      <w:pPr>
        <w:spacing w:line="276" w:lineRule="auto"/>
        <w:rPr>
          <w:b/>
          <w:bCs/>
        </w:rPr>
      </w:pPr>
    </w:p>
    <w:p w14:paraId="6A226E7F" w14:textId="77777777" w:rsidR="00292114" w:rsidRDefault="00292114" w:rsidP="007A0985">
      <w:pPr>
        <w:spacing w:line="276" w:lineRule="auto"/>
        <w:rPr>
          <w:b/>
          <w:bCs/>
        </w:rPr>
      </w:pPr>
    </w:p>
    <w:p w14:paraId="0CE79B32" w14:textId="77777777" w:rsidR="000B42BA" w:rsidRDefault="000B42BA" w:rsidP="007A0985">
      <w:pPr>
        <w:spacing w:line="276" w:lineRule="auto"/>
        <w:rPr>
          <w:b/>
          <w:bCs/>
        </w:rPr>
      </w:pPr>
    </w:p>
    <w:p w14:paraId="354DE226" w14:textId="77777777" w:rsidR="000B42BA" w:rsidRPr="00D66E02" w:rsidRDefault="000B42BA" w:rsidP="007A0985">
      <w:pPr>
        <w:spacing w:line="276" w:lineRule="auto"/>
        <w:rPr>
          <w:b/>
          <w:bCs/>
        </w:rPr>
      </w:pPr>
    </w:p>
    <w:p w14:paraId="029C5063" w14:textId="292308C4" w:rsidR="00CC235D" w:rsidRPr="00D66E02" w:rsidRDefault="00CC235D" w:rsidP="00D8617A">
      <w:pPr>
        <w:pStyle w:val="Heading4"/>
      </w:pPr>
      <w:r w:rsidRPr="00D66E02">
        <w:t>Fall 2021</w:t>
      </w:r>
    </w:p>
    <w:p w14:paraId="41C49AB7" w14:textId="271C9007" w:rsidR="00CC235D" w:rsidRDefault="00CC235D" w:rsidP="007A0985">
      <w:pPr>
        <w:spacing w:line="276" w:lineRule="auto"/>
      </w:pPr>
      <w:r w:rsidRPr="00D66E02">
        <w:t>The maximum temperature °C model was the BIC top model and had ΔBIC = 0 and had 99% cumulative weight</w:t>
      </w:r>
      <w:r w:rsidR="00292114">
        <w:t>; however, similar to Fall 2020, maximum temperature was not a significant predictor of activity (Table 2.3)</w:t>
      </w:r>
      <w:r w:rsidRPr="00D66E02">
        <w:t>. The 50 km Water model was the BIC top model for all landcover variables ΔBIC = 276</w:t>
      </w:r>
      <w:r w:rsidR="00292114">
        <w:t xml:space="preserve"> (Table 2.3, Figure 2.3).</w:t>
      </w:r>
    </w:p>
    <w:p w14:paraId="04E9BA96" w14:textId="77777777" w:rsidR="00292114" w:rsidRDefault="00292114" w:rsidP="007A0985">
      <w:pPr>
        <w:spacing w:line="276" w:lineRule="auto"/>
      </w:pPr>
    </w:p>
    <w:p w14:paraId="5D90D4E1" w14:textId="77777777" w:rsidR="00292114" w:rsidRDefault="00292114" w:rsidP="007A0985">
      <w:pPr>
        <w:spacing w:line="276" w:lineRule="auto"/>
      </w:pPr>
    </w:p>
    <w:p w14:paraId="75DC28C5" w14:textId="77777777" w:rsidR="00292114" w:rsidRDefault="00292114" w:rsidP="007A0985">
      <w:pPr>
        <w:spacing w:line="276" w:lineRule="auto"/>
      </w:pPr>
    </w:p>
    <w:p w14:paraId="30E41C99" w14:textId="77777777" w:rsidR="00292114" w:rsidRDefault="00292114" w:rsidP="007A0985">
      <w:pPr>
        <w:spacing w:line="276" w:lineRule="auto"/>
      </w:pPr>
    </w:p>
    <w:p w14:paraId="7577F2E5" w14:textId="77777777" w:rsidR="00292114" w:rsidRDefault="00292114" w:rsidP="007A0985">
      <w:pPr>
        <w:spacing w:line="276" w:lineRule="auto"/>
      </w:pPr>
    </w:p>
    <w:p w14:paraId="58D8BB79" w14:textId="77777777" w:rsidR="00292114" w:rsidRDefault="00292114" w:rsidP="007A0985">
      <w:pPr>
        <w:spacing w:line="276" w:lineRule="auto"/>
      </w:pPr>
    </w:p>
    <w:p w14:paraId="5A6968F1" w14:textId="77777777" w:rsidR="00292114" w:rsidRDefault="00292114" w:rsidP="007A0985">
      <w:pPr>
        <w:spacing w:line="276" w:lineRule="auto"/>
      </w:pPr>
    </w:p>
    <w:p w14:paraId="274B0ECE" w14:textId="77777777" w:rsidR="00292114" w:rsidRDefault="00292114" w:rsidP="007A0985">
      <w:pPr>
        <w:spacing w:line="276" w:lineRule="auto"/>
      </w:pPr>
    </w:p>
    <w:p w14:paraId="27CB6C01" w14:textId="77777777" w:rsidR="00292114" w:rsidRDefault="00292114" w:rsidP="007A0985">
      <w:pPr>
        <w:spacing w:line="276" w:lineRule="auto"/>
      </w:pPr>
    </w:p>
    <w:p w14:paraId="58EC05FE" w14:textId="77777777" w:rsidR="00292114" w:rsidRDefault="00292114" w:rsidP="007A0985">
      <w:pPr>
        <w:spacing w:line="276" w:lineRule="auto"/>
      </w:pPr>
    </w:p>
    <w:p w14:paraId="5761384D" w14:textId="77777777" w:rsidR="00292114" w:rsidRDefault="00292114" w:rsidP="007A0985">
      <w:pPr>
        <w:spacing w:line="276" w:lineRule="auto"/>
      </w:pPr>
    </w:p>
    <w:p w14:paraId="3CC59C75" w14:textId="77777777" w:rsidR="00292114" w:rsidRDefault="00292114" w:rsidP="007A0985">
      <w:pPr>
        <w:spacing w:line="276" w:lineRule="auto"/>
      </w:pPr>
    </w:p>
    <w:p w14:paraId="76569F66" w14:textId="77777777" w:rsidR="00292114" w:rsidRDefault="00292114" w:rsidP="007A0985">
      <w:pPr>
        <w:spacing w:line="276" w:lineRule="auto"/>
      </w:pPr>
    </w:p>
    <w:p w14:paraId="2257773B" w14:textId="77777777" w:rsidR="00292114" w:rsidRDefault="00292114" w:rsidP="007A0985">
      <w:pPr>
        <w:spacing w:line="276" w:lineRule="auto"/>
      </w:pPr>
    </w:p>
    <w:p w14:paraId="78E377D8" w14:textId="77777777" w:rsidR="00292114" w:rsidRDefault="00292114" w:rsidP="007A0985">
      <w:pPr>
        <w:spacing w:line="276" w:lineRule="auto"/>
      </w:pPr>
    </w:p>
    <w:p w14:paraId="59EF22E2" w14:textId="77777777" w:rsidR="00292114" w:rsidRDefault="00292114" w:rsidP="007A0985">
      <w:pPr>
        <w:spacing w:line="276" w:lineRule="auto"/>
      </w:pPr>
    </w:p>
    <w:p w14:paraId="747F1612" w14:textId="77777777" w:rsidR="00292114" w:rsidRDefault="00292114" w:rsidP="007A0985">
      <w:pPr>
        <w:spacing w:line="276" w:lineRule="auto"/>
      </w:pPr>
    </w:p>
    <w:p w14:paraId="7547491F" w14:textId="77777777" w:rsidR="00292114" w:rsidRDefault="00292114" w:rsidP="007A0985">
      <w:pPr>
        <w:spacing w:line="276" w:lineRule="auto"/>
      </w:pPr>
    </w:p>
    <w:p w14:paraId="3950A6AB" w14:textId="77777777" w:rsidR="00292114" w:rsidRDefault="00292114" w:rsidP="007A0985">
      <w:pPr>
        <w:spacing w:line="276" w:lineRule="auto"/>
      </w:pPr>
    </w:p>
    <w:p w14:paraId="533D1739" w14:textId="0DCE2FB7" w:rsidR="00203B0F" w:rsidRPr="00D66E02" w:rsidRDefault="00203B0F" w:rsidP="007A0985">
      <w:pPr>
        <w:spacing w:line="276" w:lineRule="auto"/>
      </w:pPr>
      <w:r w:rsidRPr="00292114">
        <w:rPr>
          <w:i/>
          <w:iCs/>
        </w:rPr>
        <w:t>Table 2.3. Model output for PESU grid-level activity in Fall 2021.</w:t>
      </w:r>
    </w:p>
    <w:tbl>
      <w:tblPr>
        <w:tblW w:w="5000" w:type="pct"/>
        <w:tblCellMar>
          <w:left w:w="0" w:type="dxa"/>
          <w:right w:w="0" w:type="dxa"/>
        </w:tblCellMar>
        <w:tblLook w:val="04A0" w:firstRow="1" w:lastRow="0" w:firstColumn="1" w:lastColumn="0" w:noHBand="0" w:noVBand="1"/>
      </w:tblPr>
      <w:tblGrid>
        <w:gridCol w:w="2542"/>
        <w:gridCol w:w="954"/>
        <w:gridCol w:w="954"/>
        <w:gridCol w:w="1094"/>
        <w:gridCol w:w="1014"/>
        <w:gridCol w:w="894"/>
        <w:gridCol w:w="955"/>
        <w:gridCol w:w="953"/>
      </w:tblGrid>
      <w:tr w:rsidR="00D66E02" w:rsidRPr="00D66E02" w14:paraId="41384C54" w14:textId="77777777" w:rsidTr="00D66E02">
        <w:trPr>
          <w:trHeight w:val="494"/>
        </w:trPr>
        <w:tc>
          <w:tcPr>
            <w:tcW w:w="1147" w:type="pct"/>
            <w:tcBorders>
              <w:top w:val="single" w:sz="4" w:space="0" w:color="auto"/>
              <w:left w:val="nil"/>
              <w:bottom w:val="single" w:sz="4" w:space="0" w:color="auto"/>
              <w:right w:val="nil"/>
            </w:tcBorders>
            <w:shd w:val="clear" w:color="auto" w:fill="auto"/>
            <w:noWrap/>
            <w:vAlign w:val="center"/>
            <w:hideMark/>
          </w:tcPr>
          <w:p w14:paraId="2E703387" w14:textId="77777777" w:rsidR="00CC235D" w:rsidRPr="00D66E02" w:rsidRDefault="00CC235D" w:rsidP="00292114">
            <w:pPr>
              <w:jc w:val="center"/>
              <w:rPr>
                <w:b/>
                <w:bCs/>
              </w:rPr>
            </w:pPr>
            <w:r w:rsidRPr="00D66E02">
              <w:rPr>
                <w:b/>
                <w:bCs/>
              </w:rPr>
              <w:t>Modnames</w:t>
            </w:r>
          </w:p>
        </w:tc>
        <w:tc>
          <w:tcPr>
            <w:tcW w:w="550" w:type="pct"/>
            <w:tcBorders>
              <w:top w:val="single" w:sz="4" w:space="0" w:color="auto"/>
              <w:left w:val="nil"/>
              <w:bottom w:val="single" w:sz="4" w:space="0" w:color="auto"/>
              <w:right w:val="nil"/>
            </w:tcBorders>
            <w:shd w:val="clear" w:color="auto" w:fill="auto"/>
            <w:noWrap/>
            <w:vAlign w:val="center"/>
            <w:hideMark/>
          </w:tcPr>
          <w:p w14:paraId="217592BE" w14:textId="77777777" w:rsidR="00CC235D" w:rsidRPr="00D66E02" w:rsidRDefault="00CC235D" w:rsidP="00292114">
            <w:pPr>
              <w:jc w:val="center"/>
              <w:rPr>
                <w:b/>
                <w:bCs/>
              </w:rPr>
            </w:pPr>
            <w:r w:rsidRPr="00D66E02">
              <w:rPr>
                <w:b/>
                <w:bCs/>
              </w:rPr>
              <w:t>K</w:t>
            </w:r>
          </w:p>
        </w:tc>
        <w:tc>
          <w:tcPr>
            <w:tcW w:w="550" w:type="pct"/>
            <w:tcBorders>
              <w:top w:val="single" w:sz="4" w:space="0" w:color="auto"/>
              <w:left w:val="nil"/>
              <w:bottom w:val="single" w:sz="4" w:space="0" w:color="auto"/>
              <w:right w:val="nil"/>
            </w:tcBorders>
            <w:shd w:val="clear" w:color="auto" w:fill="auto"/>
            <w:noWrap/>
            <w:vAlign w:val="center"/>
            <w:hideMark/>
          </w:tcPr>
          <w:p w14:paraId="368B4E8D" w14:textId="77777777" w:rsidR="00CC235D" w:rsidRPr="00D66E02" w:rsidRDefault="00CC235D" w:rsidP="00292114">
            <w:pPr>
              <w:jc w:val="center"/>
              <w:rPr>
                <w:b/>
                <w:bCs/>
              </w:rPr>
            </w:pPr>
            <w:r w:rsidRPr="00D66E02">
              <w:rPr>
                <w:b/>
                <w:bCs/>
              </w:rPr>
              <w:t>BIC</w:t>
            </w:r>
          </w:p>
        </w:tc>
        <w:tc>
          <w:tcPr>
            <w:tcW w:w="554" w:type="pct"/>
            <w:tcBorders>
              <w:top w:val="single" w:sz="4" w:space="0" w:color="auto"/>
              <w:left w:val="nil"/>
              <w:bottom w:val="single" w:sz="4" w:space="0" w:color="auto"/>
              <w:right w:val="nil"/>
            </w:tcBorders>
            <w:shd w:val="clear" w:color="auto" w:fill="auto"/>
            <w:noWrap/>
            <w:vAlign w:val="center"/>
            <w:hideMark/>
          </w:tcPr>
          <w:p w14:paraId="195154A9" w14:textId="77777777" w:rsidR="00CC235D" w:rsidRPr="00D66E02" w:rsidRDefault="00CC235D" w:rsidP="00292114">
            <w:pPr>
              <w:jc w:val="center"/>
              <w:rPr>
                <w:b/>
                <w:bCs/>
              </w:rPr>
            </w:pPr>
            <w:r w:rsidRPr="00D66E02">
              <w:rPr>
                <w:b/>
                <w:bCs/>
              </w:rPr>
              <w:t>Delta_BIC</w:t>
            </w:r>
          </w:p>
        </w:tc>
        <w:tc>
          <w:tcPr>
            <w:tcW w:w="550" w:type="pct"/>
            <w:tcBorders>
              <w:top w:val="single" w:sz="4" w:space="0" w:color="auto"/>
              <w:left w:val="nil"/>
              <w:bottom w:val="single" w:sz="4" w:space="0" w:color="auto"/>
              <w:right w:val="nil"/>
            </w:tcBorders>
            <w:shd w:val="clear" w:color="auto" w:fill="auto"/>
            <w:noWrap/>
            <w:vAlign w:val="center"/>
            <w:hideMark/>
          </w:tcPr>
          <w:p w14:paraId="60299E46" w14:textId="77777777" w:rsidR="00CC235D" w:rsidRPr="00D66E02" w:rsidRDefault="00CC235D" w:rsidP="00292114">
            <w:pPr>
              <w:jc w:val="center"/>
              <w:rPr>
                <w:b/>
                <w:bCs/>
              </w:rPr>
            </w:pPr>
            <w:r w:rsidRPr="00D66E02">
              <w:rPr>
                <w:b/>
                <w:bCs/>
              </w:rPr>
              <w:t>ModelLik</w:t>
            </w:r>
          </w:p>
        </w:tc>
        <w:tc>
          <w:tcPr>
            <w:tcW w:w="550" w:type="pct"/>
            <w:tcBorders>
              <w:top w:val="single" w:sz="4" w:space="0" w:color="auto"/>
              <w:left w:val="nil"/>
              <w:bottom w:val="single" w:sz="4" w:space="0" w:color="auto"/>
              <w:right w:val="nil"/>
            </w:tcBorders>
            <w:shd w:val="clear" w:color="auto" w:fill="auto"/>
            <w:noWrap/>
            <w:vAlign w:val="center"/>
            <w:hideMark/>
          </w:tcPr>
          <w:p w14:paraId="37A9DD30" w14:textId="77777777" w:rsidR="00CC235D" w:rsidRPr="00D66E02" w:rsidRDefault="00CC235D" w:rsidP="00292114">
            <w:pPr>
              <w:jc w:val="center"/>
              <w:rPr>
                <w:b/>
                <w:bCs/>
              </w:rPr>
            </w:pPr>
            <w:r w:rsidRPr="00D66E02">
              <w:rPr>
                <w:b/>
                <w:bCs/>
              </w:rPr>
              <w:t>BICWt</w:t>
            </w:r>
          </w:p>
        </w:tc>
        <w:tc>
          <w:tcPr>
            <w:tcW w:w="550" w:type="pct"/>
            <w:tcBorders>
              <w:top w:val="single" w:sz="4" w:space="0" w:color="auto"/>
              <w:left w:val="nil"/>
              <w:bottom w:val="single" w:sz="4" w:space="0" w:color="auto"/>
              <w:right w:val="nil"/>
            </w:tcBorders>
            <w:shd w:val="clear" w:color="auto" w:fill="auto"/>
            <w:noWrap/>
            <w:vAlign w:val="center"/>
            <w:hideMark/>
          </w:tcPr>
          <w:p w14:paraId="0A975AA6" w14:textId="77777777" w:rsidR="00CC235D" w:rsidRPr="00D66E02" w:rsidRDefault="00CC235D" w:rsidP="00292114">
            <w:pPr>
              <w:jc w:val="center"/>
              <w:rPr>
                <w:b/>
                <w:bCs/>
              </w:rPr>
            </w:pPr>
            <w:r w:rsidRPr="00D66E02">
              <w:rPr>
                <w:b/>
                <w:bCs/>
              </w:rPr>
              <w:t>LL</w:t>
            </w:r>
          </w:p>
        </w:tc>
        <w:tc>
          <w:tcPr>
            <w:tcW w:w="550" w:type="pct"/>
            <w:tcBorders>
              <w:top w:val="single" w:sz="4" w:space="0" w:color="auto"/>
              <w:left w:val="nil"/>
              <w:bottom w:val="single" w:sz="4" w:space="0" w:color="auto"/>
              <w:right w:val="nil"/>
            </w:tcBorders>
            <w:shd w:val="clear" w:color="auto" w:fill="auto"/>
            <w:noWrap/>
            <w:vAlign w:val="center"/>
            <w:hideMark/>
          </w:tcPr>
          <w:p w14:paraId="6B7D4E78" w14:textId="77777777" w:rsidR="00CC235D" w:rsidRPr="00D66E02" w:rsidRDefault="00CC235D" w:rsidP="00292114">
            <w:pPr>
              <w:jc w:val="center"/>
              <w:rPr>
                <w:b/>
                <w:bCs/>
              </w:rPr>
            </w:pPr>
            <w:r w:rsidRPr="00D66E02">
              <w:rPr>
                <w:b/>
                <w:bCs/>
              </w:rPr>
              <w:t xml:space="preserve">Cum.Wt </w:t>
            </w:r>
          </w:p>
        </w:tc>
      </w:tr>
      <w:tr w:rsidR="00D66E02" w:rsidRPr="00D66E02" w14:paraId="2B84106D" w14:textId="77777777" w:rsidTr="00D66E02">
        <w:trPr>
          <w:trHeight w:val="494"/>
        </w:trPr>
        <w:tc>
          <w:tcPr>
            <w:tcW w:w="1147" w:type="pct"/>
            <w:tcBorders>
              <w:top w:val="nil"/>
              <w:left w:val="nil"/>
              <w:bottom w:val="nil"/>
              <w:right w:val="nil"/>
            </w:tcBorders>
            <w:shd w:val="clear" w:color="auto" w:fill="auto"/>
            <w:noWrap/>
            <w:vAlign w:val="center"/>
            <w:hideMark/>
          </w:tcPr>
          <w:p w14:paraId="27D4FA60" w14:textId="77777777" w:rsidR="00CC235D" w:rsidRPr="00D66E02" w:rsidRDefault="00CC235D" w:rsidP="00292114">
            <w:r w:rsidRPr="00D66E02">
              <w:t>Maximum Temperature°C</w:t>
            </w:r>
          </w:p>
        </w:tc>
        <w:tc>
          <w:tcPr>
            <w:tcW w:w="550" w:type="pct"/>
            <w:tcBorders>
              <w:top w:val="nil"/>
              <w:left w:val="nil"/>
              <w:bottom w:val="nil"/>
              <w:right w:val="nil"/>
            </w:tcBorders>
            <w:shd w:val="clear" w:color="auto" w:fill="auto"/>
            <w:noWrap/>
            <w:vAlign w:val="center"/>
            <w:hideMark/>
          </w:tcPr>
          <w:p w14:paraId="3095EFC5" w14:textId="77777777" w:rsidR="00CC235D" w:rsidRPr="00D66E02" w:rsidRDefault="00CC235D" w:rsidP="00292114">
            <w:pPr>
              <w:jc w:val="center"/>
            </w:pPr>
            <w:r w:rsidRPr="00D66E02">
              <w:t>5</w:t>
            </w:r>
          </w:p>
        </w:tc>
        <w:tc>
          <w:tcPr>
            <w:tcW w:w="550" w:type="pct"/>
            <w:tcBorders>
              <w:top w:val="nil"/>
              <w:left w:val="nil"/>
              <w:bottom w:val="nil"/>
              <w:right w:val="nil"/>
            </w:tcBorders>
            <w:shd w:val="clear" w:color="auto" w:fill="auto"/>
            <w:noWrap/>
            <w:vAlign w:val="center"/>
            <w:hideMark/>
          </w:tcPr>
          <w:p w14:paraId="031C2991" w14:textId="7850E90D" w:rsidR="00CC235D" w:rsidRPr="00D66E02" w:rsidRDefault="00CC235D" w:rsidP="00292114">
            <w:pPr>
              <w:jc w:val="center"/>
            </w:pPr>
            <w:r w:rsidRPr="00D66E02">
              <w:t>1781.31</w:t>
            </w:r>
          </w:p>
        </w:tc>
        <w:tc>
          <w:tcPr>
            <w:tcW w:w="554" w:type="pct"/>
            <w:tcBorders>
              <w:top w:val="nil"/>
              <w:left w:val="nil"/>
              <w:bottom w:val="nil"/>
              <w:right w:val="nil"/>
            </w:tcBorders>
            <w:shd w:val="clear" w:color="auto" w:fill="auto"/>
            <w:noWrap/>
            <w:vAlign w:val="center"/>
            <w:hideMark/>
          </w:tcPr>
          <w:p w14:paraId="6A7360B6" w14:textId="77777777" w:rsidR="00CC235D" w:rsidRPr="00D66E02" w:rsidRDefault="00CC235D" w:rsidP="00292114">
            <w:pPr>
              <w:jc w:val="center"/>
            </w:pPr>
            <w:r w:rsidRPr="00D66E02">
              <w:t>0</w:t>
            </w:r>
          </w:p>
        </w:tc>
        <w:tc>
          <w:tcPr>
            <w:tcW w:w="550" w:type="pct"/>
            <w:tcBorders>
              <w:top w:val="nil"/>
              <w:left w:val="nil"/>
              <w:bottom w:val="nil"/>
              <w:right w:val="nil"/>
            </w:tcBorders>
            <w:shd w:val="clear" w:color="auto" w:fill="auto"/>
            <w:noWrap/>
            <w:vAlign w:val="center"/>
            <w:hideMark/>
          </w:tcPr>
          <w:p w14:paraId="6752196F" w14:textId="1464D863" w:rsidR="00CC235D" w:rsidRPr="00D66E02" w:rsidRDefault="00CC235D" w:rsidP="00292114">
            <w:pPr>
              <w:jc w:val="center"/>
            </w:pPr>
            <w:r w:rsidRPr="00D66E02">
              <w:t>1.00</w:t>
            </w:r>
          </w:p>
        </w:tc>
        <w:tc>
          <w:tcPr>
            <w:tcW w:w="550" w:type="pct"/>
            <w:tcBorders>
              <w:top w:val="nil"/>
              <w:left w:val="nil"/>
              <w:bottom w:val="nil"/>
              <w:right w:val="nil"/>
            </w:tcBorders>
            <w:shd w:val="clear" w:color="auto" w:fill="auto"/>
            <w:noWrap/>
            <w:vAlign w:val="center"/>
            <w:hideMark/>
          </w:tcPr>
          <w:p w14:paraId="53A696B5" w14:textId="77777777" w:rsidR="00CC235D" w:rsidRPr="00D66E02" w:rsidRDefault="00CC235D" w:rsidP="00292114">
            <w:pPr>
              <w:jc w:val="center"/>
            </w:pPr>
            <w:r w:rsidRPr="00D66E02">
              <w:t>9.99E-01</w:t>
            </w:r>
          </w:p>
        </w:tc>
        <w:tc>
          <w:tcPr>
            <w:tcW w:w="550" w:type="pct"/>
            <w:tcBorders>
              <w:top w:val="nil"/>
              <w:left w:val="nil"/>
              <w:bottom w:val="nil"/>
              <w:right w:val="nil"/>
            </w:tcBorders>
            <w:shd w:val="clear" w:color="auto" w:fill="auto"/>
            <w:noWrap/>
            <w:vAlign w:val="center"/>
            <w:hideMark/>
          </w:tcPr>
          <w:p w14:paraId="38F0805C" w14:textId="55F3943B" w:rsidR="00CC235D" w:rsidRPr="00D66E02" w:rsidRDefault="00CC235D" w:rsidP="00292114">
            <w:pPr>
              <w:jc w:val="center"/>
            </w:pPr>
            <w:r w:rsidRPr="00D66E02">
              <w:t>-872.93</w:t>
            </w:r>
          </w:p>
        </w:tc>
        <w:tc>
          <w:tcPr>
            <w:tcW w:w="550" w:type="pct"/>
            <w:tcBorders>
              <w:top w:val="nil"/>
              <w:left w:val="nil"/>
              <w:bottom w:val="nil"/>
              <w:right w:val="nil"/>
            </w:tcBorders>
            <w:shd w:val="clear" w:color="auto" w:fill="auto"/>
            <w:noWrap/>
            <w:vAlign w:val="center"/>
            <w:hideMark/>
          </w:tcPr>
          <w:p w14:paraId="7D7924C2" w14:textId="6348A86B" w:rsidR="00CC235D" w:rsidRPr="00D66E02" w:rsidRDefault="00CC235D" w:rsidP="00292114">
            <w:pPr>
              <w:jc w:val="center"/>
            </w:pPr>
            <w:r w:rsidRPr="00D66E02">
              <w:t>0.99</w:t>
            </w:r>
            <w:r w:rsidR="003E464E">
              <w:t>9</w:t>
            </w:r>
          </w:p>
        </w:tc>
      </w:tr>
      <w:tr w:rsidR="00D66E02" w:rsidRPr="00D66E02" w14:paraId="5E8C40F7" w14:textId="77777777" w:rsidTr="00D66E02">
        <w:trPr>
          <w:trHeight w:val="494"/>
        </w:trPr>
        <w:tc>
          <w:tcPr>
            <w:tcW w:w="1147" w:type="pct"/>
            <w:tcBorders>
              <w:top w:val="nil"/>
              <w:left w:val="nil"/>
              <w:bottom w:val="nil"/>
              <w:right w:val="nil"/>
            </w:tcBorders>
            <w:shd w:val="clear" w:color="auto" w:fill="auto"/>
            <w:noWrap/>
            <w:vAlign w:val="center"/>
            <w:hideMark/>
          </w:tcPr>
          <w:p w14:paraId="0476F972" w14:textId="77777777" w:rsidR="00CC235D" w:rsidRPr="00D66E02" w:rsidRDefault="00CC235D" w:rsidP="00292114">
            <w:r w:rsidRPr="00D66E02">
              <w:t>Temp_2021</w:t>
            </w:r>
          </w:p>
        </w:tc>
        <w:tc>
          <w:tcPr>
            <w:tcW w:w="550" w:type="pct"/>
            <w:tcBorders>
              <w:top w:val="nil"/>
              <w:left w:val="nil"/>
              <w:bottom w:val="nil"/>
              <w:right w:val="nil"/>
            </w:tcBorders>
            <w:shd w:val="clear" w:color="auto" w:fill="auto"/>
            <w:noWrap/>
            <w:vAlign w:val="center"/>
            <w:hideMark/>
          </w:tcPr>
          <w:p w14:paraId="634C47B4" w14:textId="77777777" w:rsidR="00CC235D" w:rsidRPr="00D66E02" w:rsidRDefault="00CC235D" w:rsidP="00292114">
            <w:pPr>
              <w:jc w:val="center"/>
            </w:pPr>
            <w:r w:rsidRPr="00D66E02">
              <w:t>7</w:t>
            </w:r>
          </w:p>
        </w:tc>
        <w:tc>
          <w:tcPr>
            <w:tcW w:w="550" w:type="pct"/>
            <w:tcBorders>
              <w:top w:val="nil"/>
              <w:left w:val="nil"/>
              <w:bottom w:val="nil"/>
              <w:right w:val="nil"/>
            </w:tcBorders>
            <w:shd w:val="clear" w:color="auto" w:fill="auto"/>
            <w:noWrap/>
            <w:vAlign w:val="center"/>
            <w:hideMark/>
          </w:tcPr>
          <w:p w14:paraId="0067B490" w14:textId="53099A9F" w:rsidR="00CC235D" w:rsidRPr="00D66E02" w:rsidRDefault="00CC235D" w:rsidP="00292114">
            <w:pPr>
              <w:jc w:val="center"/>
            </w:pPr>
            <w:r w:rsidRPr="00D66E02">
              <w:t>1794.90</w:t>
            </w:r>
          </w:p>
        </w:tc>
        <w:tc>
          <w:tcPr>
            <w:tcW w:w="554" w:type="pct"/>
            <w:tcBorders>
              <w:top w:val="nil"/>
              <w:left w:val="nil"/>
              <w:bottom w:val="nil"/>
              <w:right w:val="nil"/>
            </w:tcBorders>
            <w:shd w:val="clear" w:color="auto" w:fill="auto"/>
            <w:noWrap/>
            <w:vAlign w:val="center"/>
            <w:hideMark/>
          </w:tcPr>
          <w:p w14:paraId="2586A891" w14:textId="7571E99F" w:rsidR="00CC235D" w:rsidRPr="00D66E02" w:rsidRDefault="00CC235D" w:rsidP="00292114">
            <w:pPr>
              <w:jc w:val="center"/>
            </w:pPr>
            <w:r w:rsidRPr="00D66E02">
              <w:t>13.586</w:t>
            </w:r>
          </w:p>
        </w:tc>
        <w:tc>
          <w:tcPr>
            <w:tcW w:w="550" w:type="pct"/>
            <w:tcBorders>
              <w:top w:val="nil"/>
              <w:left w:val="nil"/>
              <w:bottom w:val="nil"/>
              <w:right w:val="nil"/>
            </w:tcBorders>
            <w:shd w:val="clear" w:color="auto" w:fill="auto"/>
            <w:noWrap/>
            <w:vAlign w:val="center"/>
            <w:hideMark/>
          </w:tcPr>
          <w:p w14:paraId="39FD9B9E" w14:textId="77777777" w:rsidR="00CC235D" w:rsidRPr="00D66E02" w:rsidRDefault="00CC235D" w:rsidP="00292114">
            <w:pPr>
              <w:jc w:val="center"/>
            </w:pPr>
            <w:r w:rsidRPr="00D66E02">
              <w:t>1.12E-03</w:t>
            </w:r>
          </w:p>
        </w:tc>
        <w:tc>
          <w:tcPr>
            <w:tcW w:w="550" w:type="pct"/>
            <w:tcBorders>
              <w:top w:val="nil"/>
              <w:left w:val="nil"/>
              <w:bottom w:val="nil"/>
              <w:right w:val="nil"/>
            </w:tcBorders>
            <w:shd w:val="clear" w:color="auto" w:fill="auto"/>
            <w:noWrap/>
            <w:vAlign w:val="center"/>
            <w:hideMark/>
          </w:tcPr>
          <w:p w14:paraId="5147D590" w14:textId="77777777" w:rsidR="00CC235D" w:rsidRPr="00D66E02" w:rsidRDefault="00CC235D" w:rsidP="00292114">
            <w:pPr>
              <w:jc w:val="center"/>
            </w:pPr>
            <w:r w:rsidRPr="00D66E02">
              <w:t>1.12E-03</w:t>
            </w:r>
          </w:p>
        </w:tc>
        <w:tc>
          <w:tcPr>
            <w:tcW w:w="550" w:type="pct"/>
            <w:tcBorders>
              <w:top w:val="nil"/>
              <w:left w:val="nil"/>
              <w:bottom w:val="nil"/>
              <w:right w:val="nil"/>
            </w:tcBorders>
            <w:shd w:val="clear" w:color="auto" w:fill="auto"/>
            <w:noWrap/>
            <w:vAlign w:val="center"/>
            <w:hideMark/>
          </w:tcPr>
          <w:p w14:paraId="4BD8D4FF" w14:textId="689EFAA2" w:rsidR="00CC235D" w:rsidRPr="00D66E02" w:rsidRDefault="00CC235D" w:rsidP="00292114">
            <w:pPr>
              <w:jc w:val="center"/>
            </w:pPr>
            <w:r w:rsidRPr="00D66E02">
              <w:t>-872.63</w:t>
            </w:r>
          </w:p>
        </w:tc>
        <w:tc>
          <w:tcPr>
            <w:tcW w:w="550" w:type="pct"/>
            <w:tcBorders>
              <w:top w:val="nil"/>
              <w:left w:val="nil"/>
              <w:bottom w:val="nil"/>
              <w:right w:val="nil"/>
            </w:tcBorders>
            <w:shd w:val="clear" w:color="auto" w:fill="auto"/>
            <w:noWrap/>
            <w:vAlign w:val="center"/>
            <w:hideMark/>
          </w:tcPr>
          <w:p w14:paraId="587012C0" w14:textId="77777777" w:rsidR="00CC235D" w:rsidRPr="00D66E02" w:rsidRDefault="00CC235D" w:rsidP="00292114">
            <w:pPr>
              <w:jc w:val="center"/>
            </w:pPr>
            <w:r w:rsidRPr="00D66E02">
              <w:t>1</w:t>
            </w:r>
          </w:p>
        </w:tc>
      </w:tr>
      <w:tr w:rsidR="00D66E02" w:rsidRPr="00D66E02" w14:paraId="65772023" w14:textId="77777777" w:rsidTr="00D66E02">
        <w:trPr>
          <w:trHeight w:val="494"/>
        </w:trPr>
        <w:tc>
          <w:tcPr>
            <w:tcW w:w="1147" w:type="pct"/>
            <w:tcBorders>
              <w:top w:val="nil"/>
              <w:left w:val="nil"/>
              <w:bottom w:val="nil"/>
              <w:right w:val="nil"/>
            </w:tcBorders>
            <w:shd w:val="clear" w:color="auto" w:fill="auto"/>
            <w:noWrap/>
            <w:vAlign w:val="center"/>
            <w:hideMark/>
          </w:tcPr>
          <w:p w14:paraId="45A52F2D" w14:textId="77777777" w:rsidR="00CC235D" w:rsidRPr="00D66E02" w:rsidRDefault="00CC235D" w:rsidP="00292114">
            <w:r w:rsidRPr="00D66E02">
              <w:t>Minimum Temperature°C</w:t>
            </w:r>
          </w:p>
        </w:tc>
        <w:tc>
          <w:tcPr>
            <w:tcW w:w="550" w:type="pct"/>
            <w:tcBorders>
              <w:top w:val="nil"/>
              <w:left w:val="nil"/>
              <w:bottom w:val="nil"/>
              <w:right w:val="nil"/>
            </w:tcBorders>
            <w:shd w:val="clear" w:color="auto" w:fill="auto"/>
            <w:noWrap/>
            <w:vAlign w:val="center"/>
            <w:hideMark/>
          </w:tcPr>
          <w:p w14:paraId="6D0FBD51" w14:textId="77777777" w:rsidR="00CC235D" w:rsidRPr="00D66E02" w:rsidRDefault="00CC235D" w:rsidP="00292114">
            <w:pPr>
              <w:jc w:val="center"/>
            </w:pPr>
            <w:r w:rsidRPr="00D66E02">
              <w:t>4</w:t>
            </w:r>
          </w:p>
        </w:tc>
        <w:tc>
          <w:tcPr>
            <w:tcW w:w="550" w:type="pct"/>
            <w:tcBorders>
              <w:top w:val="nil"/>
              <w:left w:val="nil"/>
              <w:bottom w:val="nil"/>
              <w:right w:val="nil"/>
            </w:tcBorders>
            <w:shd w:val="clear" w:color="auto" w:fill="auto"/>
            <w:noWrap/>
            <w:vAlign w:val="center"/>
            <w:hideMark/>
          </w:tcPr>
          <w:p w14:paraId="0FDEC2D1" w14:textId="327DAC31" w:rsidR="00CC235D" w:rsidRPr="00D66E02" w:rsidRDefault="00CC235D" w:rsidP="00292114">
            <w:pPr>
              <w:jc w:val="center"/>
            </w:pPr>
            <w:r w:rsidRPr="00D66E02">
              <w:t>2024.89</w:t>
            </w:r>
          </w:p>
        </w:tc>
        <w:tc>
          <w:tcPr>
            <w:tcW w:w="554" w:type="pct"/>
            <w:tcBorders>
              <w:top w:val="nil"/>
              <w:left w:val="nil"/>
              <w:bottom w:val="nil"/>
              <w:right w:val="nil"/>
            </w:tcBorders>
            <w:shd w:val="clear" w:color="auto" w:fill="auto"/>
            <w:noWrap/>
            <w:vAlign w:val="center"/>
            <w:hideMark/>
          </w:tcPr>
          <w:p w14:paraId="6FE47F19" w14:textId="2E1C6BB4" w:rsidR="00CC235D" w:rsidRPr="00D66E02" w:rsidRDefault="00CC235D" w:rsidP="00292114">
            <w:pPr>
              <w:jc w:val="center"/>
            </w:pPr>
            <w:r w:rsidRPr="00D66E02">
              <w:t>243.580</w:t>
            </w:r>
          </w:p>
        </w:tc>
        <w:tc>
          <w:tcPr>
            <w:tcW w:w="550" w:type="pct"/>
            <w:tcBorders>
              <w:top w:val="nil"/>
              <w:left w:val="nil"/>
              <w:bottom w:val="nil"/>
              <w:right w:val="nil"/>
            </w:tcBorders>
            <w:shd w:val="clear" w:color="auto" w:fill="auto"/>
            <w:noWrap/>
            <w:vAlign w:val="center"/>
            <w:hideMark/>
          </w:tcPr>
          <w:p w14:paraId="2BECE49C" w14:textId="77777777" w:rsidR="00CC235D" w:rsidRPr="00D66E02" w:rsidRDefault="00CC235D" w:rsidP="00292114">
            <w:pPr>
              <w:jc w:val="center"/>
            </w:pPr>
            <w:r w:rsidRPr="00D66E02">
              <w:t>1.28E-53</w:t>
            </w:r>
          </w:p>
        </w:tc>
        <w:tc>
          <w:tcPr>
            <w:tcW w:w="550" w:type="pct"/>
            <w:tcBorders>
              <w:top w:val="nil"/>
              <w:left w:val="nil"/>
              <w:bottom w:val="nil"/>
              <w:right w:val="nil"/>
            </w:tcBorders>
            <w:shd w:val="clear" w:color="auto" w:fill="auto"/>
            <w:noWrap/>
            <w:vAlign w:val="center"/>
            <w:hideMark/>
          </w:tcPr>
          <w:p w14:paraId="3A0AF855" w14:textId="77777777" w:rsidR="00CC235D" w:rsidRPr="00D66E02" w:rsidRDefault="00CC235D" w:rsidP="00292114">
            <w:pPr>
              <w:jc w:val="center"/>
            </w:pPr>
            <w:r w:rsidRPr="00D66E02">
              <w:t>1.28E-53</w:t>
            </w:r>
          </w:p>
        </w:tc>
        <w:tc>
          <w:tcPr>
            <w:tcW w:w="550" w:type="pct"/>
            <w:tcBorders>
              <w:top w:val="nil"/>
              <w:left w:val="nil"/>
              <w:bottom w:val="nil"/>
              <w:right w:val="nil"/>
            </w:tcBorders>
            <w:shd w:val="clear" w:color="auto" w:fill="auto"/>
            <w:noWrap/>
            <w:vAlign w:val="center"/>
            <w:hideMark/>
          </w:tcPr>
          <w:p w14:paraId="51E5AF8B" w14:textId="04AE37A1" w:rsidR="00CC235D" w:rsidRPr="00D66E02" w:rsidRDefault="00CC235D" w:rsidP="00292114">
            <w:pPr>
              <w:jc w:val="center"/>
            </w:pPr>
            <w:r w:rsidRPr="00D66E02">
              <w:t>-998.26</w:t>
            </w:r>
          </w:p>
        </w:tc>
        <w:tc>
          <w:tcPr>
            <w:tcW w:w="550" w:type="pct"/>
            <w:tcBorders>
              <w:top w:val="nil"/>
              <w:left w:val="nil"/>
              <w:bottom w:val="nil"/>
              <w:right w:val="nil"/>
            </w:tcBorders>
            <w:shd w:val="clear" w:color="auto" w:fill="auto"/>
            <w:noWrap/>
            <w:vAlign w:val="center"/>
            <w:hideMark/>
          </w:tcPr>
          <w:p w14:paraId="738C3917" w14:textId="77777777" w:rsidR="00CC235D" w:rsidRPr="00D66E02" w:rsidRDefault="00CC235D" w:rsidP="00292114">
            <w:pPr>
              <w:jc w:val="center"/>
            </w:pPr>
            <w:r w:rsidRPr="00D66E02">
              <w:t>1</w:t>
            </w:r>
          </w:p>
        </w:tc>
      </w:tr>
      <w:tr w:rsidR="00D66E02" w:rsidRPr="00D66E02" w14:paraId="55A2B1CE" w14:textId="77777777" w:rsidTr="00D66E02">
        <w:trPr>
          <w:trHeight w:val="494"/>
        </w:trPr>
        <w:tc>
          <w:tcPr>
            <w:tcW w:w="1147" w:type="pct"/>
            <w:tcBorders>
              <w:top w:val="nil"/>
              <w:left w:val="nil"/>
              <w:bottom w:val="nil"/>
              <w:right w:val="nil"/>
            </w:tcBorders>
            <w:shd w:val="clear" w:color="auto" w:fill="auto"/>
            <w:noWrap/>
            <w:vAlign w:val="center"/>
            <w:hideMark/>
          </w:tcPr>
          <w:p w14:paraId="2618D76D" w14:textId="77777777" w:rsidR="00CC235D" w:rsidRPr="00D66E02" w:rsidRDefault="00CC235D" w:rsidP="00292114">
            <w:r w:rsidRPr="00D66E02">
              <w:t>50km_Water</w:t>
            </w:r>
          </w:p>
        </w:tc>
        <w:tc>
          <w:tcPr>
            <w:tcW w:w="550" w:type="pct"/>
            <w:tcBorders>
              <w:top w:val="nil"/>
              <w:left w:val="nil"/>
              <w:bottom w:val="nil"/>
              <w:right w:val="nil"/>
            </w:tcBorders>
            <w:shd w:val="clear" w:color="auto" w:fill="auto"/>
            <w:noWrap/>
            <w:vAlign w:val="center"/>
            <w:hideMark/>
          </w:tcPr>
          <w:p w14:paraId="220D3BFA" w14:textId="77777777" w:rsidR="00CC235D" w:rsidRPr="00D66E02" w:rsidRDefault="00CC235D" w:rsidP="00292114">
            <w:pPr>
              <w:jc w:val="center"/>
            </w:pPr>
            <w:r w:rsidRPr="00D66E02">
              <w:t>4</w:t>
            </w:r>
          </w:p>
        </w:tc>
        <w:tc>
          <w:tcPr>
            <w:tcW w:w="550" w:type="pct"/>
            <w:tcBorders>
              <w:top w:val="nil"/>
              <w:left w:val="nil"/>
              <w:bottom w:val="nil"/>
              <w:right w:val="nil"/>
            </w:tcBorders>
            <w:shd w:val="clear" w:color="auto" w:fill="auto"/>
            <w:noWrap/>
            <w:vAlign w:val="center"/>
            <w:hideMark/>
          </w:tcPr>
          <w:p w14:paraId="70C2B551" w14:textId="1A4392E5" w:rsidR="00CC235D" w:rsidRPr="00D66E02" w:rsidRDefault="00CC235D" w:rsidP="00292114">
            <w:pPr>
              <w:jc w:val="center"/>
            </w:pPr>
            <w:r w:rsidRPr="00D66E02">
              <w:t>2057.46</w:t>
            </w:r>
          </w:p>
        </w:tc>
        <w:tc>
          <w:tcPr>
            <w:tcW w:w="554" w:type="pct"/>
            <w:tcBorders>
              <w:top w:val="nil"/>
              <w:left w:val="nil"/>
              <w:bottom w:val="nil"/>
              <w:right w:val="nil"/>
            </w:tcBorders>
            <w:shd w:val="clear" w:color="auto" w:fill="auto"/>
            <w:noWrap/>
            <w:vAlign w:val="center"/>
            <w:hideMark/>
          </w:tcPr>
          <w:p w14:paraId="78B2D9E9" w14:textId="135CA472" w:rsidR="00CC235D" w:rsidRPr="00D66E02" w:rsidRDefault="00CC235D" w:rsidP="00292114">
            <w:pPr>
              <w:jc w:val="center"/>
            </w:pPr>
            <w:r w:rsidRPr="00D66E02">
              <w:t>276.147</w:t>
            </w:r>
          </w:p>
        </w:tc>
        <w:tc>
          <w:tcPr>
            <w:tcW w:w="550" w:type="pct"/>
            <w:tcBorders>
              <w:top w:val="nil"/>
              <w:left w:val="nil"/>
              <w:bottom w:val="nil"/>
              <w:right w:val="nil"/>
            </w:tcBorders>
            <w:shd w:val="clear" w:color="auto" w:fill="auto"/>
            <w:noWrap/>
            <w:vAlign w:val="center"/>
            <w:hideMark/>
          </w:tcPr>
          <w:p w14:paraId="005EB8A8" w14:textId="77777777" w:rsidR="00CC235D" w:rsidRPr="00D66E02" w:rsidRDefault="00CC235D" w:rsidP="00292114">
            <w:pPr>
              <w:jc w:val="center"/>
            </w:pPr>
            <w:r w:rsidRPr="00D66E02">
              <w:t>1.08E-60</w:t>
            </w:r>
          </w:p>
        </w:tc>
        <w:tc>
          <w:tcPr>
            <w:tcW w:w="550" w:type="pct"/>
            <w:tcBorders>
              <w:top w:val="nil"/>
              <w:left w:val="nil"/>
              <w:bottom w:val="nil"/>
              <w:right w:val="nil"/>
            </w:tcBorders>
            <w:shd w:val="clear" w:color="auto" w:fill="auto"/>
            <w:noWrap/>
            <w:vAlign w:val="center"/>
            <w:hideMark/>
          </w:tcPr>
          <w:p w14:paraId="4CDEC5FE" w14:textId="77777777" w:rsidR="00CC235D" w:rsidRPr="00D66E02" w:rsidRDefault="00CC235D" w:rsidP="00292114">
            <w:pPr>
              <w:jc w:val="center"/>
            </w:pPr>
            <w:r w:rsidRPr="00D66E02">
              <w:t>1.08E-60</w:t>
            </w:r>
          </w:p>
        </w:tc>
        <w:tc>
          <w:tcPr>
            <w:tcW w:w="550" w:type="pct"/>
            <w:tcBorders>
              <w:top w:val="nil"/>
              <w:left w:val="nil"/>
              <w:bottom w:val="nil"/>
              <w:right w:val="nil"/>
            </w:tcBorders>
            <w:shd w:val="clear" w:color="auto" w:fill="auto"/>
            <w:noWrap/>
            <w:vAlign w:val="center"/>
            <w:hideMark/>
          </w:tcPr>
          <w:p w14:paraId="195E8DA0" w14:textId="458D5147" w:rsidR="00CC235D" w:rsidRPr="00D66E02" w:rsidRDefault="00CC235D" w:rsidP="00292114">
            <w:pPr>
              <w:jc w:val="center"/>
            </w:pPr>
            <w:r w:rsidRPr="00D66E02">
              <w:t>-1014.3</w:t>
            </w:r>
          </w:p>
        </w:tc>
        <w:tc>
          <w:tcPr>
            <w:tcW w:w="550" w:type="pct"/>
            <w:tcBorders>
              <w:top w:val="nil"/>
              <w:left w:val="nil"/>
              <w:bottom w:val="nil"/>
              <w:right w:val="nil"/>
            </w:tcBorders>
            <w:shd w:val="clear" w:color="auto" w:fill="auto"/>
            <w:noWrap/>
            <w:vAlign w:val="center"/>
            <w:hideMark/>
          </w:tcPr>
          <w:p w14:paraId="5B6BE7A6" w14:textId="77777777" w:rsidR="00CC235D" w:rsidRPr="00D66E02" w:rsidRDefault="00CC235D" w:rsidP="00292114">
            <w:pPr>
              <w:jc w:val="center"/>
            </w:pPr>
            <w:r w:rsidRPr="00D66E02">
              <w:t>1</w:t>
            </w:r>
          </w:p>
        </w:tc>
      </w:tr>
      <w:tr w:rsidR="00D66E02" w:rsidRPr="00D66E02" w14:paraId="6E07EC16" w14:textId="77777777" w:rsidTr="00D66E02">
        <w:trPr>
          <w:trHeight w:val="494"/>
        </w:trPr>
        <w:tc>
          <w:tcPr>
            <w:tcW w:w="1147" w:type="pct"/>
            <w:tcBorders>
              <w:top w:val="nil"/>
              <w:left w:val="nil"/>
              <w:bottom w:val="single" w:sz="4" w:space="0" w:color="auto"/>
              <w:right w:val="nil"/>
            </w:tcBorders>
            <w:shd w:val="clear" w:color="auto" w:fill="auto"/>
            <w:noWrap/>
            <w:vAlign w:val="center"/>
            <w:hideMark/>
          </w:tcPr>
          <w:p w14:paraId="5D8C1841" w14:textId="77777777" w:rsidR="00CC235D" w:rsidRPr="00D66E02" w:rsidRDefault="00CC235D" w:rsidP="00292114">
            <w:r w:rsidRPr="00D66E02">
              <w:t>50km_Forest</w:t>
            </w:r>
          </w:p>
        </w:tc>
        <w:tc>
          <w:tcPr>
            <w:tcW w:w="550" w:type="pct"/>
            <w:tcBorders>
              <w:top w:val="nil"/>
              <w:left w:val="nil"/>
              <w:bottom w:val="single" w:sz="4" w:space="0" w:color="auto"/>
              <w:right w:val="nil"/>
            </w:tcBorders>
            <w:shd w:val="clear" w:color="auto" w:fill="auto"/>
            <w:noWrap/>
            <w:vAlign w:val="center"/>
            <w:hideMark/>
          </w:tcPr>
          <w:p w14:paraId="628B6F72" w14:textId="77777777" w:rsidR="00CC235D" w:rsidRPr="00D66E02" w:rsidRDefault="00CC235D" w:rsidP="00292114">
            <w:pPr>
              <w:jc w:val="center"/>
            </w:pPr>
            <w:r w:rsidRPr="00D66E02">
              <w:t>4</w:t>
            </w:r>
          </w:p>
        </w:tc>
        <w:tc>
          <w:tcPr>
            <w:tcW w:w="550" w:type="pct"/>
            <w:tcBorders>
              <w:top w:val="nil"/>
              <w:left w:val="nil"/>
              <w:bottom w:val="single" w:sz="4" w:space="0" w:color="auto"/>
              <w:right w:val="nil"/>
            </w:tcBorders>
            <w:shd w:val="clear" w:color="auto" w:fill="auto"/>
            <w:noWrap/>
            <w:vAlign w:val="center"/>
            <w:hideMark/>
          </w:tcPr>
          <w:p w14:paraId="1A3F4F98" w14:textId="2D670C6C" w:rsidR="00CC235D" w:rsidRPr="00D66E02" w:rsidRDefault="00CC235D" w:rsidP="00292114">
            <w:pPr>
              <w:jc w:val="center"/>
            </w:pPr>
            <w:r w:rsidRPr="00D66E02">
              <w:t>2060.23</w:t>
            </w:r>
          </w:p>
        </w:tc>
        <w:tc>
          <w:tcPr>
            <w:tcW w:w="554" w:type="pct"/>
            <w:tcBorders>
              <w:top w:val="nil"/>
              <w:left w:val="nil"/>
              <w:bottom w:val="single" w:sz="4" w:space="0" w:color="auto"/>
              <w:right w:val="nil"/>
            </w:tcBorders>
            <w:shd w:val="clear" w:color="auto" w:fill="auto"/>
            <w:noWrap/>
            <w:vAlign w:val="center"/>
            <w:hideMark/>
          </w:tcPr>
          <w:p w14:paraId="09DD3245" w14:textId="641D6AE6" w:rsidR="00CC235D" w:rsidRPr="00D66E02" w:rsidRDefault="00CC235D" w:rsidP="00292114">
            <w:pPr>
              <w:jc w:val="center"/>
            </w:pPr>
            <w:r w:rsidRPr="00D66E02">
              <w:t>278.920</w:t>
            </w:r>
          </w:p>
        </w:tc>
        <w:tc>
          <w:tcPr>
            <w:tcW w:w="550" w:type="pct"/>
            <w:tcBorders>
              <w:top w:val="nil"/>
              <w:left w:val="nil"/>
              <w:bottom w:val="single" w:sz="4" w:space="0" w:color="auto"/>
              <w:right w:val="nil"/>
            </w:tcBorders>
            <w:shd w:val="clear" w:color="auto" w:fill="auto"/>
            <w:noWrap/>
            <w:vAlign w:val="center"/>
            <w:hideMark/>
          </w:tcPr>
          <w:p w14:paraId="05DE2F73" w14:textId="77777777" w:rsidR="00CC235D" w:rsidRPr="00D66E02" w:rsidRDefault="00CC235D" w:rsidP="00292114">
            <w:pPr>
              <w:jc w:val="center"/>
            </w:pPr>
            <w:r w:rsidRPr="00D66E02">
              <w:t>2.71E-61</w:t>
            </w:r>
          </w:p>
        </w:tc>
        <w:tc>
          <w:tcPr>
            <w:tcW w:w="550" w:type="pct"/>
            <w:tcBorders>
              <w:top w:val="nil"/>
              <w:left w:val="nil"/>
              <w:bottom w:val="single" w:sz="4" w:space="0" w:color="auto"/>
              <w:right w:val="nil"/>
            </w:tcBorders>
            <w:shd w:val="clear" w:color="auto" w:fill="auto"/>
            <w:noWrap/>
            <w:vAlign w:val="center"/>
            <w:hideMark/>
          </w:tcPr>
          <w:p w14:paraId="37CF12F7" w14:textId="77777777" w:rsidR="00CC235D" w:rsidRPr="00D66E02" w:rsidRDefault="00CC235D" w:rsidP="00292114">
            <w:pPr>
              <w:jc w:val="center"/>
            </w:pPr>
            <w:r w:rsidRPr="00D66E02">
              <w:t>2.71E-61</w:t>
            </w:r>
          </w:p>
        </w:tc>
        <w:tc>
          <w:tcPr>
            <w:tcW w:w="550" w:type="pct"/>
            <w:tcBorders>
              <w:top w:val="nil"/>
              <w:left w:val="nil"/>
              <w:bottom w:val="single" w:sz="4" w:space="0" w:color="auto"/>
              <w:right w:val="nil"/>
            </w:tcBorders>
            <w:shd w:val="clear" w:color="auto" w:fill="auto"/>
            <w:noWrap/>
            <w:vAlign w:val="center"/>
            <w:hideMark/>
          </w:tcPr>
          <w:p w14:paraId="1E174C73" w14:textId="50A68762" w:rsidR="00CC235D" w:rsidRPr="00D66E02" w:rsidRDefault="00CC235D" w:rsidP="00292114">
            <w:pPr>
              <w:jc w:val="center"/>
            </w:pPr>
            <w:r w:rsidRPr="00D66E02">
              <w:t>-1015.71</w:t>
            </w:r>
          </w:p>
        </w:tc>
        <w:tc>
          <w:tcPr>
            <w:tcW w:w="550" w:type="pct"/>
            <w:tcBorders>
              <w:top w:val="nil"/>
              <w:left w:val="nil"/>
              <w:bottom w:val="single" w:sz="4" w:space="0" w:color="auto"/>
              <w:right w:val="nil"/>
            </w:tcBorders>
            <w:shd w:val="clear" w:color="auto" w:fill="auto"/>
            <w:noWrap/>
            <w:vAlign w:val="center"/>
            <w:hideMark/>
          </w:tcPr>
          <w:p w14:paraId="7EDC8C86" w14:textId="77777777" w:rsidR="00CC235D" w:rsidRPr="00D66E02" w:rsidRDefault="00CC235D" w:rsidP="00292114">
            <w:pPr>
              <w:jc w:val="center"/>
            </w:pPr>
            <w:r w:rsidRPr="00D66E02">
              <w:t>1</w:t>
            </w:r>
          </w:p>
        </w:tc>
      </w:tr>
    </w:tbl>
    <w:p w14:paraId="40F8E820" w14:textId="77777777" w:rsidR="00CC235D" w:rsidRPr="00D66E02" w:rsidRDefault="00CC235D" w:rsidP="007A0985">
      <w:pPr>
        <w:spacing w:line="276" w:lineRule="auto"/>
        <w:rPr>
          <w:b/>
          <w:bCs/>
        </w:rPr>
      </w:pPr>
    </w:p>
    <w:tbl>
      <w:tblPr>
        <w:tblW w:w="6216" w:type="dxa"/>
        <w:tblLook w:val="04A0" w:firstRow="1" w:lastRow="0" w:firstColumn="1" w:lastColumn="0" w:noHBand="0" w:noVBand="1"/>
      </w:tblPr>
      <w:tblGrid>
        <w:gridCol w:w="1633"/>
        <w:gridCol w:w="1157"/>
        <w:gridCol w:w="1142"/>
        <w:gridCol w:w="1142"/>
        <w:gridCol w:w="1142"/>
      </w:tblGrid>
      <w:tr w:rsidR="00D66E02" w:rsidRPr="00D66E02" w14:paraId="64C2DFD1" w14:textId="77777777" w:rsidTr="00D66E02">
        <w:trPr>
          <w:trHeight w:val="364"/>
        </w:trPr>
        <w:tc>
          <w:tcPr>
            <w:tcW w:w="1633" w:type="dxa"/>
            <w:tcBorders>
              <w:top w:val="single" w:sz="4" w:space="0" w:color="auto"/>
              <w:left w:val="nil"/>
              <w:bottom w:val="single" w:sz="4" w:space="0" w:color="auto"/>
              <w:right w:val="nil"/>
            </w:tcBorders>
            <w:shd w:val="clear" w:color="auto" w:fill="auto"/>
            <w:noWrap/>
            <w:vAlign w:val="center"/>
            <w:hideMark/>
          </w:tcPr>
          <w:p w14:paraId="27EDEF44" w14:textId="77777777" w:rsidR="00CC235D" w:rsidRPr="00D66E02" w:rsidRDefault="00CC235D" w:rsidP="007A0985">
            <w:pPr>
              <w:spacing w:line="276" w:lineRule="auto"/>
              <w:rPr>
                <w:b/>
                <w:bCs/>
              </w:rPr>
            </w:pPr>
            <w:r w:rsidRPr="00D66E02">
              <w:rPr>
                <w:b/>
                <w:bCs/>
              </w:rPr>
              <w:t>Term</w:t>
            </w:r>
          </w:p>
        </w:tc>
        <w:tc>
          <w:tcPr>
            <w:tcW w:w="1157" w:type="dxa"/>
            <w:tcBorders>
              <w:top w:val="single" w:sz="4" w:space="0" w:color="auto"/>
              <w:left w:val="nil"/>
              <w:bottom w:val="single" w:sz="4" w:space="0" w:color="auto"/>
              <w:right w:val="nil"/>
            </w:tcBorders>
            <w:shd w:val="clear" w:color="auto" w:fill="auto"/>
            <w:noWrap/>
            <w:vAlign w:val="center"/>
            <w:hideMark/>
          </w:tcPr>
          <w:p w14:paraId="6E00BCCC" w14:textId="77777777" w:rsidR="00CC235D" w:rsidRPr="00D66E02" w:rsidRDefault="00CC235D" w:rsidP="007A0985">
            <w:pPr>
              <w:spacing w:line="276" w:lineRule="auto"/>
              <w:jc w:val="center"/>
              <w:rPr>
                <w:b/>
                <w:bCs/>
              </w:rPr>
            </w:pPr>
            <w:r w:rsidRPr="00D66E02">
              <w:rPr>
                <w:b/>
                <w:bCs/>
              </w:rPr>
              <w:t>Estimate</w:t>
            </w:r>
          </w:p>
        </w:tc>
        <w:tc>
          <w:tcPr>
            <w:tcW w:w="1142" w:type="dxa"/>
            <w:tcBorders>
              <w:top w:val="single" w:sz="4" w:space="0" w:color="auto"/>
              <w:left w:val="nil"/>
              <w:bottom w:val="single" w:sz="4" w:space="0" w:color="auto"/>
              <w:right w:val="nil"/>
            </w:tcBorders>
            <w:shd w:val="clear" w:color="auto" w:fill="auto"/>
            <w:noWrap/>
            <w:vAlign w:val="center"/>
            <w:hideMark/>
          </w:tcPr>
          <w:p w14:paraId="2D57C7AF" w14:textId="77777777" w:rsidR="00CC235D" w:rsidRPr="00D66E02" w:rsidRDefault="00CC235D" w:rsidP="007A0985">
            <w:pPr>
              <w:spacing w:line="276" w:lineRule="auto"/>
              <w:jc w:val="center"/>
              <w:rPr>
                <w:b/>
                <w:bCs/>
              </w:rPr>
            </w:pPr>
            <w:r w:rsidRPr="00D66E02">
              <w:rPr>
                <w:b/>
                <w:bCs/>
              </w:rPr>
              <w:t>Std. Error</w:t>
            </w:r>
          </w:p>
        </w:tc>
        <w:tc>
          <w:tcPr>
            <w:tcW w:w="1142" w:type="dxa"/>
            <w:tcBorders>
              <w:top w:val="single" w:sz="4" w:space="0" w:color="auto"/>
              <w:left w:val="nil"/>
              <w:bottom w:val="single" w:sz="4" w:space="0" w:color="auto"/>
              <w:right w:val="nil"/>
            </w:tcBorders>
            <w:shd w:val="clear" w:color="auto" w:fill="auto"/>
            <w:noWrap/>
            <w:vAlign w:val="center"/>
            <w:hideMark/>
          </w:tcPr>
          <w:p w14:paraId="1B945BDE" w14:textId="77777777" w:rsidR="00CC235D" w:rsidRPr="00D66E02" w:rsidRDefault="00CC235D" w:rsidP="007A0985">
            <w:pPr>
              <w:spacing w:line="276" w:lineRule="auto"/>
              <w:jc w:val="center"/>
              <w:rPr>
                <w:b/>
                <w:bCs/>
              </w:rPr>
            </w:pPr>
            <w:r w:rsidRPr="00D66E02">
              <w:rPr>
                <w:b/>
                <w:bCs/>
              </w:rPr>
              <w:t>z value</w:t>
            </w:r>
          </w:p>
        </w:tc>
        <w:tc>
          <w:tcPr>
            <w:tcW w:w="1142" w:type="dxa"/>
            <w:tcBorders>
              <w:top w:val="single" w:sz="4" w:space="0" w:color="auto"/>
              <w:left w:val="nil"/>
              <w:bottom w:val="single" w:sz="4" w:space="0" w:color="auto"/>
              <w:right w:val="nil"/>
            </w:tcBorders>
            <w:shd w:val="clear" w:color="auto" w:fill="auto"/>
            <w:noWrap/>
            <w:vAlign w:val="center"/>
            <w:hideMark/>
          </w:tcPr>
          <w:p w14:paraId="25951E94"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62870FF6" w14:textId="77777777" w:rsidTr="00D66E02">
        <w:trPr>
          <w:trHeight w:val="364"/>
        </w:trPr>
        <w:tc>
          <w:tcPr>
            <w:tcW w:w="1633" w:type="dxa"/>
            <w:tcBorders>
              <w:top w:val="nil"/>
              <w:left w:val="nil"/>
              <w:bottom w:val="nil"/>
              <w:right w:val="nil"/>
            </w:tcBorders>
            <w:shd w:val="clear" w:color="auto" w:fill="auto"/>
            <w:noWrap/>
            <w:vAlign w:val="center"/>
            <w:hideMark/>
          </w:tcPr>
          <w:p w14:paraId="23113CC7" w14:textId="77777777" w:rsidR="00CC235D" w:rsidRPr="00D66E02" w:rsidRDefault="00CC235D" w:rsidP="007A0985">
            <w:pPr>
              <w:spacing w:line="276" w:lineRule="auto"/>
            </w:pPr>
            <w:r w:rsidRPr="00D66E02">
              <w:t>(Intercept)</w:t>
            </w:r>
          </w:p>
        </w:tc>
        <w:tc>
          <w:tcPr>
            <w:tcW w:w="1157" w:type="dxa"/>
            <w:tcBorders>
              <w:top w:val="nil"/>
              <w:left w:val="nil"/>
              <w:bottom w:val="nil"/>
              <w:right w:val="nil"/>
            </w:tcBorders>
            <w:shd w:val="clear" w:color="auto" w:fill="auto"/>
            <w:noWrap/>
            <w:vAlign w:val="center"/>
            <w:hideMark/>
          </w:tcPr>
          <w:p w14:paraId="67556EB0" w14:textId="77777777" w:rsidR="00CC235D" w:rsidRPr="00D66E02" w:rsidRDefault="00CC235D" w:rsidP="007A0985">
            <w:pPr>
              <w:spacing w:line="276" w:lineRule="auto"/>
              <w:jc w:val="center"/>
            </w:pPr>
            <w:r w:rsidRPr="00D66E02">
              <w:t>-1.414</w:t>
            </w:r>
          </w:p>
        </w:tc>
        <w:tc>
          <w:tcPr>
            <w:tcW w:w="1142" w:type="dxa"/>
            <w:tcBorders>
              <w:top w:val="nil"/>
              <w:left w:val="nil"/>
              <w:bottom w:val="nil"/>
              <w:right w:val="nil"/>
            </w:tcBorders>
            <w:shd w:val="clear" w:color="auto" w:fill="auto"/>
            <w:noWrap/>
            <w:vAlign w:val="center"/>
            <w:hideMark/>
          </w:tcPr>
          <w:p w14:paraId="53845251" w14:textId="77777777" w:rsidR="00CC235D" w:rsidRPr="00D66E02" w:rsidRDefault="00CC235D" w:rsidP="007A0985">
            <w:pPr>
              <w:spacing w:line="276" w:lineRule="auto"/>
              <w:jc w:val="center"/>
            </w:pPr>
            <w:r w:rsidRPr="00D66E02">
              <w:t>0.931</w:t>
            </w:r>
          </w:p>
        </w:tc>
        <w:tc>
          <w:tcPr>
            <w:tcW w:w="1142" w:type="dxa"/>
            <w:tcBorders>
              <w:top w:val="nil"/>
              <w:left w:val="nil"/>
              <w:bottom w:val="nil"/>
              <w:right w:val="nil"/>
            </w:tcBorders>
            <w:shd w:val="clear" w:color="auto" w:fill="auto"/>
            <w:noWrap/>
            <w:vAlign w:val="center"/>
            <w:hideMark/>
          </w:tcPr>
          <w:p w14:paraId="1656DB59" w14:textId="77777777" w:rsidR="00CC235D" w:rsidRPr="00D66E02" w:rsidRDefault="00CC235D" w:rsidP="007A0985">
            <w:pPr>
              <w:spacing w:line="276" w:lineRule="auto"/>
              <w:jc w:val="center"/>
            </w:pPr>
            <w:r w:rsidRPr="00D66E02">
              <w:t>-1.518</w:t>
            </w:r>
          </w:p>
        </w:tc>
        <w:tc>
          <w:tcPr>
            <w:tcW w:w="1142" w:type="dxa"/>
            <w:tcBorders>
              <w:top w:val="nil"/>
              <w:left w:val="nil"/>
              <w:bottom w:val="nil"/>
              <w:right w:val="nil"/>
            </w:tcBorders>
            <w:shd w:val="clear" w:color="auto" w:fill="auto"/>
            <w:noWrap/>
            <w:vAlign w:val="center"/>
            <w:hideMark/>
          </w:tcPr>
          <w:p w14:paraId="1D29AAB8" w14:textId="77777777" w:rsidR="00CC235D" w:rsidRPr="00D66E02" w:rsidRDefault="00CC235D" w:rsidP="007A0985">
            <w:pPr>
              <w:spacing w:line="276" w:lineRule="auto"/>
              <w:jc w:val="center"/>
            </w:pPr>
            <w:r w:rsidRPr="00D66E02">
              <w:t>0.129</w:t>
            </w:r>
          </w:p>
        </w:tc>
      </w:tr>
      <w:tr w:rsidR="00D66E02" w:rsidRPr="00D66E02" w14:paraId="39F05849" w14:textId="77777777" w:rsidTr="00D66E02">
        <w:trPr>
          <w:trHeight w:val="364"/>
        </w:trPr>
        <w:tc>
          <w:tcPr>
            <w:tcW w:w="1633" w:type="dxa"/>
            <w:tcBorders>
              <w:top w:val="nil"/>
              <w:left w:val="nil"/>
              <w:bottom w:val="single" w:sz="4" w:space="0" w:color="auto"/>
              <w:right w:val="nil"/>
            </w:tcBorders>
            <w:shd w:val="clear" w:color="auto" w:fill="auto"/>
            <w:noWrap/>
            <w:vAlign w:val="center"/>
            <w:hideMark/>
          </w:tcPr>
          <w:p w14:paraId="727C3644" w14:textId="673030FF" w:rsidR="00CC235D" w:rsidRPr="00D66E02" w:rsidRDefault="00CC235D" w:rsidP="007A0985">
            <w:pPr>
              <w:spacing w:line="276" w:lineRule="auto"/>
            </w:pPr>
            <w:r w:rsidRPr="00D66E02">
              <w:t>Scale(</w:t>
            </w:r>
            <w:r w:rsidR="00640652">
              <w:t>TMAX</w:t>
            </w:r>
            <w:r w:rsidRPr="00D66E02">
              <w:t>)</w:t>
            </w:r>
          </w:p>
        </w:tc>
        <w:tc>
          <w:tcPr>
            <w:tcW w:w="1157" w:type="dxa"/>
            <w:tcBorders>
              <w:top w:val="nil"/>
              <w:left w:val="nil"/>
              <w:bottom w:val="single" w:sz="4" w:space="0" w:color="auto"/>
              <w:right w:val="nil"/>
            </w:tcBorders>
            <w:shd w:val="clear" w:color="auto" w:fill="auto"/>
            <w:noWrap/>
            <w:vAlign w:val="center"/>
            <w:hideMark/>
          </w:tcPr>
          <w:p w14:paraId="223AD01B" w14:textId="77777777" w:rsidR="00CC235D" w:rsidRPr="00D66E02" w:rsidRDefault="00CC235D" w:rsidP="007A0985">
            <w:pPr>
              <w:spacing w:line="276" w:lineRule="auto"/>
              <w:jc w:val="center"/>
            </w:pPr>
            <w:r w:rsidRPr="00D66E02">
              <w:t>-0.004</w:t>
            </w:r>
          </w:p>
        </w:tc>
        <w:tc>
          <w:tcPr>
            <w:tcW w:w="1142" w:type="dxa"/>
            <w:tcBorders>
              <w:top w:val="nil"/>
              <w:left w:val="nil"/>
              <w:bottom w:val="single" w:sz="4" w:space="0" w:color="auto"/>
              <w:right w:val="nil"/>
            </w:tcBorders>
            <w:shd w:val="clear" w:color="auto" w:fill="auto"/>
            <w:noWrap/>
            <w:vAlign w:val="center"/>
            <w:hideMark/>
          </w:tcPr>
          <w:p w14:paraId="454E69F5" w14:textId="77777777" w:rsidR="00CC235D" w:rsidRPr="00D66E02" w:rsidRDefault="00CC235D" w:rsidP="007A0985">
            <w:pPr>
              <w:spacing w:line="276" w:lineRule="auto"/>
              <w:jc w:val="center"/>
            </w:pPr>
            <w:r w:rsidRPr="00D66E02">
              <w:t>0.024</w:t>
            </w:r>
          </w:p>
        </w:tc>
        <w:tc>
          <w:tcPr>
            <w:tcW w:w="1142" w:type="dxa"/>
            <w:tcBorders>
              <w:top w:val="nil"/>
              <w:left w:val="nil"/>
              <w:bottom w:val="single" w:sz="4" w:space="0" w:color="auto"/>
              <w:right w:val="nil"/>
            </w:tcBorders>
            <w:shd w:val="clear" w:color="auto" w:fill="auto"/>
            <w:noWrap/>
            <w:vAlign w:val="center"/>
            <w:hideMark/>
          </w:tcPr>
          <w:p w14:paraId="6C43C726" w14:textId="77777777" w:rsidR="00CC235D" w:rsidRPr="00D66E02" w:rsidRDefault="00CC235D" w:rsidP="007A0985">
            <w:pPr>
              <w:spacing w:line="276" w:lineRule="auto"/>
              <w:jc w:val="center"/>
            </w:pPr>
            <w:r w:rsidRPr="00D66E02">
              <w:t>-0.153</w:t>
            </w:r>
          </w:p>
        </w:tc>
        <w:tc>
          <w:tcPr>
            <w:tcW w:w="1142" w:type="dxa"/>
            <w:tcBorders>
              <w:top w:val="nil"/>
              <w:left w:val="nil"/>
              <w:bottom w:val="single" w:sz="4" w:space="0" w:color="auto"/>
              <w:right w:val="nil"/>
            </w:tcBorders>
            <w:shd w:val="clear" w:color="auto" w:fill="auto"/>
            <w:noWrap/>
            <w:vAlign w:val="center"/>
            <w:hideMark/>
          </w:tcPr>
          <w:p w14:paraId="7F3BF343" w14:textId="77777777" w:rsidR="00CC235D" w:rsidRPr="00D66E02" w:rsidRDefault="00CC235D" w:rsidP="007A0985">
            <w:pPr>
              <w:spacing w:line="276" w:lineRule="auto"/>
              <w:jc w:val="center"/>
            </w:pPr>
            <w:r w:rsidRPr="00D66E02">
              <w:t>0.878</w:t>
            </w:r>
          </w:p>
        </w:tc>
      </w:tr>
      <w:tr w:rsidR="00D66E02" w:rsidRPr="00D66E02" w14:paraId="4574BFB4" w14:textId="77777777" w:rsidTr="00D66E02">
        <w:trPr>
          <w:trHeight w:val="364"/>
        </w:trPr>
        <w:tc>
          <w:tcPr>
            <w:tcW w:w="1633" w:type="dxa"/>
            <w:tcBorders>
              <w:top w:val="nil"/>
              <w:left w:val="nil"/>
              <w:bottom w:val="nil"/>
              <w:right w:val="nil"/>
            </w:tcBorders>
            <w:shd w:val="clear" w:color="auto" w:fill="auto"/>
            <w:noWrap/>
            <w:vAlign w:val="bottom"/>
            <w:hideMark/>
          </w:tcPr>
          <w:p w14:paraId="5477C79A" w14:textId="77777777" w:rsidR="00CC235D" w:rsidRPr="00D66E02" w:rsidRDefault="00CC235D" w:rsidP="007A0985">
            <w:pPr>
              <w:spacing w:line="276" w:lineRule="auto"/>
              <w:jc w:val="center"/>
            </w:pPr>
          </w:p>
        </w:tc>
        <w:tc>
          <w:tcPr>
            <w:tcW w:w="1157" w:type="dxa"/>
            <w:tcBorders>
              <w:top w:val="nil"/>
              <w:left w:val="nil"/>
              <w:bottom w:val="nil"/>
              <w:right w:val="nil"/>
            </w:tcBorders>
            <w:shd w:val="clear" w:color="auto" w:fill="auto"/>
            <w:noWrap/>
            <w:vAlign w:val="bottom"/>
            <w:hideMark/>
          </w:tcPr>
          <w:p w14:paraId="12314C0B" w14:textId="77777777" w:rsidR="00CC235D" w:rsidRPr="00D66E02" w:rsidRDefault="00CC235D" w:rsidP="007A0985">
            <w:pPr>
              <w:spacing w:line="276" w:lineRule="auto"/>
              <w:jc w:val="center"/>
            </w:pPr>
          </w:p>
        </w:tc>
        <w:tc>
          <w:tcPr>
            <w:tcW w:w="1142" w:type="dxa"/>
            <w:tcBorders>
              <w:top w:val="nil"/>
              <w:left w:val="nil"/>
              <w:bottom w:val="nil"/>
              <w:right w:val="nil"/>
            </w:tcBorders>
            <w:shd w:val="clear" w:color="auto" w:fill="auto"/>
            <w:noWrap/>
            <w:vAlign w:val="bottom"/>
            <w:hideMark/>
          </w:tcPr>
          <w:p w14:paraId="083F0775" w14:textId="77777777" w:rsidR="00CC235D" w:rsidRPr="00D66E02" w:rsidRDefault="00CC235D" w:rsidP="007A0985">
            <w:pPr>
              <w:spacing w:line="276" w:lineRule="auto"/>
              <w:jc w:val="center"/>
            </w:pPr>
          </w:p>
        </w:tc>
        <w:tc>
          <w:tcPr>
            <w:tcW w:w="1142" w:type="dxa"/>
            <w:tcBorders>
              <w:top w:val="nil"/>
              <w:left w:val="nil"/>
              <w:bottom w:val="nil"/>
              <w:right w:val="nil"/>
            </w:tcBorders>
            <w:shd w:val="clear" w:color="auto" w:fill="auto"/>
            <w:noWrap/>
            <w:vAlign w:val="bottom"/>
            <w:hideMark/>
          </w:tcPr>
          <w:p w14:paraId="750DD596" w14:textId="77777777" w:rsidR="00CC235D" w:rsidRPr="00D66E02" w:rsidRDefault="00CC235D" w:rsidP="007A0985">
            <w:pPr>
              <w:spacing w:line="276" w:lineRule="auto"/>
              <w:jc w:val="center"/>
            </w:pPr>
          </w:p>
        </w:tc>
        <w:tc>
          <w:tcPr>
            <w:tcW w:w="1142" w:type="dxa"/>
            <w:tcBorders>
              <w:top w:val="nil"/>
              <w:left w:val="nil"/>
              <w:bottom w:val="nil"/>
              <w:right w:val="nil"/>
            </w:tcBorders>
            <w:shd w:val="clear" w:color="auto" w:fill="auto"/>
            <w:noWrap/>
            <w:vAlign w:val="bottom"/>
            <w:hideMark/>
          </w:tcPr>
          <w:p w14:paraId="2EC7E3A3" w14:textId="77777777" w:rsidR="00CC235D" w:rsidRPr="00D66E02" w:rsidRDefault="00CC235D" w:rsidP="007A0985">
            <w:pPr>
              <w:spacing w:line="276" w:lineRule="auto"/>
              <w:jc w:val="center"/>
            </w:pPr>
          </w:p>
        </w:tc>
      </w:tr>
      <w:tr w:rsidR="00D66E02" w:rsidRPr="00D66E02" w14:paraId="47B65AF5" w14:textId="77777777" w:rsidTr="00D66E02">
        <w:trPr>
          <w:trHeight w:val="364"/>
        </w:trPr>
        <w:tc>
          <w:tcPr>
            <w:tcW w:w="1633" w:type="dxa"/>
            <w:tcBorders>
              <w:top w:val="single" w:sz="4" w:space="0" w:color="auto"/>
              <w:left w:val="nil"/>
              <w:bottom w:val="single" w:sz="4" w:space="0" w:color="auto"/>
              <w:right w:val="nil"/>
            </w:tcBorders>
            <w:shd w:val="clear" w:color="auto" w:fill="auto"/>
            <w:noWrap/>
            <w:vAlign w:val="center"/>
            <w:hideMark/>
          </w:tcPr>
          <w:p w14:paraId="2AEB2DEA" w14:textId="77777777" w:rsidR="00CC235D" w:rsidRPr="00D66E02" w:rsidRDefault="00CC235D" w:rsidP="007A0985">
            <w:pPr>
              <w:spacing w:line="276" w:lineRule="auto"/>
              <w:jc w:val="center"/>
              <w:rPr>
                <w:b/>
                <w:bCs/>
              </w:rPr>
            </w:pPr>
            <w:r w:rsidRPr="00D66E02">
              <w:rPr>
                <w:b/>
                <w:bCs/>
              </w:rPr>
              <w:t>Term</w:t>
            </w:r>
          </w:p>
        </w:tc>
        <w:tc>
          <w:tcPr>
            <w:tcW w:w="1157" w:type="dxa"/>
            <w:tcBorders>
              <w:top w:val="single" w:sz="4" w:space="0" w:color="auto"/>
              <w:left w:val="nil"/>
              <w:bottom w:val="single" w:sz="4" w:space="0" w:color="auto"/>
              <w:right w:val="nil"/>
            </w:tcBorders>
            <w:shd w:val="clear" w:color="auto" w:fill="auto"/>
            <w:noWrap/>
            <w:vAlign w:val="center"/>
            <w:hideMark/>
          </w:tcPr>
          <w:p w14:paraId="1B4D3577" w14:textId="77777777" w:rsidR="00CC235D" w:rsidRPr="00D66E02" w:rsidRDefault="00CC235D" w:rsidP="007A0985">
            <w:pPr>
              <w:spacing w:line="276" w:lineRule="auto"/>
              <w:jc w:val="center"/>
              <w:rPr>
                <w:b/>
                <w:bCs/>
              </w:rPr>
            </w:pPr>
            <w:r w:rsidRPr="00D66E02">
              <w:rPr>
                <w:b/>
                <w:bCs/>
              </w:rPr>
              <w:t>Estimate</w:t>
            </w:r>
          </w:p>
        </w:tc>
        <w:tc>
          <w:tcPr>
            <w:tcW w:w="1142" w:type="dxa"/>
            <w:tcBorders>
              <w:top w:val="single" w:sz="4" w:space="0" w:color="auto"/>
              <w:left w:val="nil"/>
              <w:bottom w:val="single" w:sz="4" w:space="0" w:color="auto"/>
              <w:right w:val="nil"/>
            </w:tcBorders>
            <w:shd w:val="clear" w:color="auto" w:fill="auto"/>
            <w:noWrap/>
            <w:vAlign w:val="center"/>
            <w:hideMark/>
          </w:tcPr>
          <w:p w14:paraId="7C08C655" w14:textId="77777777" w:rsidR="00CC235D" w:rsidRPr="00D66E02" w:rsidRDefault="00CC235D" w:rsidP="007A0985">
            <w:pPr>
              <w:spacing w:line="276" w:lineRule="auto"/>
              <w:jc w:val="center"/>
              <w:rPr>
                <w:b/>
                <w:bCs/>
              </w:rPr>
            </w:pPr>
            <w:r w:rsidRPr="00D66E02">
              <w:rPr>
                <w:b/>
                <w:bCs/>
              </w:rPr>
              <w:t>Std. Error</w:t>
            </w:r>
          </w:p>
        </w:tc>
        <w:tc>
          <w:tcPr>
            <w:tcW w:w="1142" w:type="dxa"/>
            <w:tcBorders>
              <w:top w:val="single" w:sz="4" w:space="0" w:color="auto"/>
              <w:left w:val="nil"/>
              <w:bottom w:val="single" w:sz="4" w:space="0" w:color="auto"/>
              <w:right w:val="nil"/>
            </w:tcBorders>
            <w:shd w:val="clear" w:color="auto" w:fill="auto"/>
            <w:noWrap/>
            <w:vAlign w:val="center"/>
            <w:hideMark/>
          </w:tcPr>
          <w:p w14:paraId="77AD9C3E" w14:textId="77777777" w:rsidR="00CC235D" w:rsidRPr="00D66E02" w:rsidRDefault="00CC235D" w:rsidP="007A0985">
            <w:pPr>
              <w:spacing w:line="276" w:lineRule="auto"/>
              <w:jc w:val="center"/>
              <w:rPr>
                <w:b/>
                <w:bCs/>
              </w:rPr>
            </w:pPr>
            <w:r w:rsidRPr="00D66E02">
              <w:rPr>
                <w:b/>
                <w:bCs/>
              </w:rPr>
              <w:t>z value</w:t>
            </w:r>
          </w:p>
        </w:tc>
        <w:tc>
          <w:tcPr>
            <w:tcW w:w="1142" w:type="dxa"/>
            <w:tcBorders>
              <w:top w:val="single" w:sz="4" w:space="0" w:color="auto"/>
              <w:left w:val="nil"/>
              <w:bottom w:val="single" w:sz="4" w:space="0" w:color="auto"/>
              <w:right w:val="nil"/>
            </w:tcBorders>
            <w:shd w:val="clear" w:color="auto" w:fill="auto"/>
            <w:noWrap/>
            <w:vAlign w:val="center"/>
            <w:hideMark/>
          </w:tcPr>
          <w:p w14:paraId="5A4FEFFB"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0AC19986" w14:textId="77777777" w:rsidTr="00D66E02">
        <w:trPr>
          <w:trHeight w:val="364"/>
        </w:trPr>
        <w:tc>
          <w:tcPr>
            <w:tcW w:w="1633" w:type="dxa"/>
            <w:tcBorders>
              <w:top w:val="nil"/>
              <w:left w:val="nil"/>
              <w:bottom w:val="nil"/>
              <w:right w:val="nil"/>
            </w:tcBorders>
            <w:shd w:val="clear" w:color="auto" w:fill="auto"/>
            <w:noWrap/>
            <w:vAlign w:val="center"/>
            <w:hideMark/>
          </w:tcPr>
          <w:p w14:paraId="39CC3CA0" w14:textId="77777777" w:rsidR="00CC235D" w:rsidRPr="00D66E02" w:rsidRDefault="00CC235D" w:rsidP="007A0985">
            <w:pPr>
              <w:spacing w:line="276" w:lineRule="auto"/>
              <w:jc w:val="center"/>
            </w:pPr>
            <w:r w:rsidRPr="00D66E02">
              <w:t>(Intercept)</w:t>
            </w:r>
          </w:p>
        </w:tc>
        <w:tc>
          <w:tcPr>
            <w:tcW w:w="1157" w:type="dxa"/>
            <w:tcBorders>
              <w:top w:val="nil"/>
              <w:left w:val="nil"/>
              <w:bottom w:val="nil"/>
              <w:right w:val="nil"/>
            </w:tcBorders>
            <w:shd w:val="clear" w:color="auto" w:fill="auto"/>
            <w:noWrap/>
            <w:vAlign w:val="center"/>
            <w:hideMark/>
          </w:tcPr>
          <w:p w14:paraId="6B3E94DF" w14:textId="77777777" w:rsidR="00CC235D" w:rsidRPr="00D66E02" w:rsidRDefault="00CC235D" w:rsidP="007A0985">
            <w:pPr>
              <w:spacing w:line="276" w:lineRule="auto"/>
              <w:jc w:val="center"/>
            </w:pPr>
            <w:r w:rsidRPr="00D66E02">
              <w:t>0.216</w:t>
            </w:r>
          </w:p>
        </w:tc>
        <w:tc>
          <w:tcPr>
            <w:tcW w:w="1142" w:type="dxa"/>
            <w:tcBorders>
              <w:top w:val="nil"/>
              <w:left w:val="nil"/>
              <w:bottom w:val="nil"/>
              <w:right w:val="nil"/>
            </w:tcBorders>
            <w:shd w:val="clear" w:color="auto" w:fill="auto"/>
            <w:noWrap/>
            <w:vAlign w:val="center"/>
            <w:hideMark/>
          </w:tcPr>
          <w:p w14:paraId="5AE22B8B" w14:textId="77777777" w:rsidR="00CC235D" w:rsidRPr="00D66E02" w:rsidRDefault="00CC235D" w:rsidP="007A0985">
            <w:pPr>
              <w:spacing w:line="276" w:lineRule="auto"/>
              <w:jc w:val="center"/>
            </w:pPr>
            <w:r w:rsidRPr="00D66E02">
              <w:t>0.287</w:t>
            </w:r>
          </w:p>
        </w:tc>
        <w:tc>
          <w:tcPr>
            <w:tcW w:w="1142" w:type="dxa"/>
            <w:tcBorders>
              <w:top w:val="nil"/>
              <w:left w:val="nil"/>
              <w:bottom w:val="nil"/>
              <w:right w:val="nil"/>
            </w:tcBorders>
            <w:shd w:val="clear" w:color="auto" w:fill="auto"/>
            <w:noWrap/>
            <w:vAlign w:val="center"/>
            <w:hideMark/>
          </w:tcPr>
          <w:p w14:paraId="31AD4924" w14:textId="77777777" w:rsidR="00CC235D" w:rsidRPr="00D66E02" w:rsidRDefault="00CC235D" w:rsidP="007A0985">
            <w:pPr>
              <w:spacing w:line="276" w:lineRule="auto"/>
              <w:jc w:val="center"/>
            </w:pPr>
            <w:r w:rsidRPr="00D66E02">
              <w:t>0.75</w:t>
            </w:r>
          </w:p>
        </w:tc>
        <w:tc>
          <w:tcPr>
            <w:tcW w:w="1142" w:type="dxa"/>
            <w:tcBorders>
              <w:top w:val="nil"/>
              <w:left w:val="nil"/>
              <w:bottom w:val="nil"/>
              <w:right w:val="nil"/>
            </w:tcBorders>
            <w:shd w:val="clear" w:color="auto" w:fill="auto"/>
            <w:noWrap/>
            <w:vAlign w:val="center"/>
            <w:hideMark/>
          </w:tcPr>
          <w:p w14:paraId="5FDBB528" w14:textId="77777777" w:rsidR="00CC235D" w:rsidRPr="00D66E02" w:rsidRDefault="00CC235D" w:rsidP="007A0985">
            <w:pPr>
              <w:spacing w:line="276" w:lineRule="auto"/>
              <w:jc w:val="center"/>
            </w:pPr>
            <w:r w:rsidRPr="00D66E02">
              <w:t>0.453</w:t>
            </w:r>
          </w:p>
        </w:tc>
      </w:tr>
      <w:tr w:rsidR="00D66E02" w:rsidRPr="00D66E02" w14:paraId="5DDCB2D5" w14:textId="77777777" w:rsidTr="00D66E02">
        <w:trPr>
          <w:trHeight w:val="364"/>
        </w:trPr>
        <w:tc>
          <w:tcPr>
            <w:tcW w:w="1633" w:type="dxa"/>
            <w:tcBorders>
              <w:top w:val="nil"/>
              <w:left w:val="nil"/>
              <w:bottom w:val="single" w:sz="4" w:space="0" w:color="auto"/>
              <w:right w:val="nil"/>
            </w:tcBorders>
            <w:shd w:val="clear" w:color="auto" w:fill="auto"/>
            <w:noWrap/>
            <w:vAlign w:val="center"/>
            <w:hideMark/>
          </w:tcPr>
          <w:p w14:paraId="402B62ED" w14:textId="77777777" w:rsidR="00CC235D" w:rsidRPr="00D66E02" w:rsidRDefault="00CC235D" w:rsidP="007A0985">
            <w:pPr>
              <w:spacing w:line="276" w:lineRule="auto"/>
              <w:jc w:val="center"/>
            </w:pPr>
            <w:r w:rsidRPr="00D66E02">
              <w:t>Water50</w:t>
            </w:r>
          </w:p>
        </w:tc>
        <w:tc>
          <w:tcPr>
            <w:tcW w:w="1157" w:type="dxa"/>
            <w:tcBorders>
              <w:top w:val="nil"/>
              <w:left w:val="nil"/>
              <w:bottom w:val="single" w:sz="4" w:space="0" w:color="auto"/>
              <w:right w:val="nil"/>
            </w:tcBorders>
            <w:shd w:val="clear" w:color="auto" w:fill="auto"/>
            <w:noWrap/>
            <w:vAlign w:val="center"/>
            <w:hideMark/>
          </w:tcPr>
          <w:p w14:paraId="5B7EEF3E" w14:textId="77777777" w:rsidR="00CC235D" w:rsidRPr="00D66E02" w:rsidRDefault="00CC235D" w:rsidP="007A0985">
            <w:pPr>
              <w:spacing w:line="276" w:lineRule="auto"/>
              <w:jc w:val="center"/>
            </w:pPr>
            <w:r w:rsidRPr="00D66E02">
              <w:t>0.782</w:t>
            </w:r>
          </w:p>
        </w:tc>
        <w:tc>
          <w:tcPr>
            <w:tcW w:w="1142" w:type="dxa"/>
            <w:tcBorders>
              <w:top w:val="nil"/>
              <w:left w:val="nil"/>
              <w:bottom w:val="single" w:sz="4" w:space="0" w:color="auto"/>
              <w:right w:val="nil"/>
            </w:tcBorders>
            <w:shd w:val="clear" w:color="auto" w:fill="auto"/>
            <w:noWrap/>
            <w:vAlign w:val="center"/>
            <w:hideMark/>
          </w:tcPr>
          <w:p w14:paraId="2FAD12DD" w14:textId="77777777" w:rsidR="00CC235D" w:rsidRPr="00D66E02" w:rsidRDefault="00CC235D" w:rsidP="007A0985">
            <w:pPr>
              <w:spacing w:line="276" w:lineRule="auto"/>
              <w:jc w:val="center"/>
            </w:pPr>
            <w:r w:rsidRPr="00D66E02">
              <w:t>0.203</w:t>
            </w:r>
          </w:p>
        </w:tc>
        <w:tc>
          <w:tcPr>
            <w:tcW w:w="1142" w:type="dxa"/>
            <w:tcBorders>
              <w:top w:val="nil"/>
              <w:left w:val="nil"/>
              <w:bottom w:val="single" w:sz="4" w:space="0" w:color="auto"/>
              <w:right w:val="nil"/>
            </w:tcBorders>
            <w:shd w:val="clear" w:color="auto" w:fill="auto"/>
            <w:noWrap/>
            <w:vAlign w:val="center"/>
            <w:hideMark/>
          </w:tcPr>
          <w:p w14:paraId="1DB96CFF" w14:textId="77777777" w:rsidR="00CC235D" w:rsidRPr="00D66E02" w:rsidRDefault="00CC235D" w:rsidP="007A0985">
            <w:pPr>
              <w:spacing w:line="276" w:lineRule="auto"/>
              <w:jc w:val="center"/>
            </w:pPr>
            <w:r w:rsidRPr="00D66E02">
              <w:t>3.849</w:t>
            </w:r>
          </w:p>
        </w:tc>
        <w:tc>
          <w:tcPr>
            <w:tcW w:w="1142" w:type="dxa"/>
            <w:tcBorders>
              <w:top w:val="nil"/>
              <w:left w:val="nil"/>
              <w:bottom w:val="single" w:sz="4" w:space="0" w:color="auto"/>
              <w:right w:val="nil"/>
            </w:tcBorders>
            <w:shd w:val="clear" w:color="auto" w:fill="auto"/>
            <w:noWrap/>
            <w:vAlign w:val="center"/>
            <w:hideMark/>
          </w:tcPr>
          <w:p w14:paraId="6D973BC4" w14:textId="40540105" w:rsidR="00CC235D" w:rsidRPr="00D66E02" w:rsidRDefault="001E23FD" w:rsidP="007A0985">
            <w:pPr>
              <w:spacing w:line="276" w:lineRule="auto"/>
              <w:jc w:val="center"/>
            </w:pPr>
            <w:r>
              <w:t>&lt;</w:t>
            </w:r>
            <w:r w:rsidR="00CC235D" w:rsidRPr="00D66E02">
              <w:t>0</w:t>
            </w:r>
            <w:r>
              <w:t>.01</w:t>
            </w:r>
          </w:p>
        </w:tc>
      </w:tr>
    </w:tbl>
    <w:p w14:paraId="76C56D1E" w14:textId="77777777" w:rsidR="00CC235D" w:rsidRPr="00D66E02" w:rsidRDefault="00CC235D" w:rsidP="007A0985">
      <w:pPr>
        <w:spacing w:line="276" w:lineRule="auto"/>
        <w:rPr>
          <w:b/>
          <w:bCs/>
        </w:rPr>
      </w:pPr>
    </w:p>
    <w:p w14:paraId="0EF80CA4" w14:textId="77777777" w:rsidR="00CC235D" w:rsidRPr="00D66E02" w:rsidRDefault="00CC235D" w:rsidP="007A0985">
      <w:pPr>
        <w:spacing w:line="276" w:lineRule="auto"/>
        <w:jc w:val="center"/>
        <w:rPr>
          <w:b/>
          <w:bCs/>
        </w:rPr>
      </w:pPr>
    </w:p>
    <w:p w14:paraId="5D09A30D" w14:textId="3A86D117" w:rsidR="00CC235D" w:rsidRPr="00292114" w:rsidRDefault="00292114" w:rsidP="007A0985">
      <w:pPr>
        <w:spacing w:line="276" w:lineRule="auto"/>
        <w:rPr>
          <w:i/>
          <w:iCs/>
        </w:rPr>
      </w:pPr>
      <w:r>
        <w:rPr>
          <w:i/>
          <w:iCs/>
        </w:rPr>
        <w:t xml:space="preserve">Fig. 2.3. </w:t>
      </w:r>
      <w:r w:rsidRPr="00292114">
        <w:rPr>
          <w:i/>
          <w:iCs/>
          <w:noProof/>
        </w:rPr>
        <w:t>PESU activity was significantly influenced by water at the 50-km level</w:t>
      </w:r>
      <w:r>
        <w:rPr>
          <w:i/>
          <w:iCs/>
          <w:noProof/>
        </w:rPr>
        <w:t xml:space="preserve"> in Fall 2021.</w:t>
      </w:r>
    </w:p>
    <w:p w14:paraId="55C121C2" w14:textId="61103C57" w:rsidR="00CC235D" w:rsidRPr="00D66E02" w:rsidRDefault="00292114" w:rsidP="007A0985">
      <w:pPr>
        <w:spacing w:line="276" w:lineRule="auto"/>
        <w:rPr>
          <w:b/>
          <w:bCs/>
        </w:rPr>
      </w:pPr>
      <w:r w:rsidRPr="00D66E02">
        <w:rPr>
          <w:b/>
          <w:bCs/>
          <w:noProof/>
        </w:rPr>
        <w:drawing>
          <wp:anchor distT="0" distB="0" distL="114300" distR="114300" simplePos="0" relativeHeight="251761664" behindDoc="1" locked="0" layoutInCell="1" allowOverlap="1" wp14:anchorId="0096BF73" wp14:editId="729B7ABF">
            <wp:simplePos x="0" y="0"/>
            <wp:positionH relativeFrom="margin">
              <wp:posOffset>-635</wp:posOffset>
            </wp:positionH>
            <wp:positionV relativeFrom="paragraph">
              <wp:posOffset>5715</wp:posOffset>
            </wp:positionV>
            <wp:extent cx="4446905" cy="2219325"/>
            <wp:effectExtent l="0" t="0" r="0" b="9525"/>
            <wp:wrapTight wrapText="bothSides">
              <wp:wrapPolygon edited="0">
                <wp:start x="4812" y="0"/>
                <wp:lineTo x="648" y="2410"/>
                <wp:lineTo x="833" y="3337"/>
                <wp:lineTo x="278" y="4450"/>
                <wp:lineTo x="0" y="5377"/>
                <wp:lineTo x="0" y="15203"/>
                <wp:lineTo x="1018" y="18170"/>
                <wp:lineTo x="1110" y="19282"/>
                <wp:lineTo x="6570" y="21136"/>
                <wp:lineTo x="10086" y="21507"/>
                <wp:lineTo x="14527" y="21507"/>
                <wp:lineTo x="16378" y="21136"/>
                <wp:lineTo x="21005" y="19097"/>
                <wp:lineTo x="20912" y="18170"/>
                <wp:lineTo x="21282" y="18170"/>
                <wp:lineTo x="21467" y="17058"/>
                <wp:lineTo x="21375" y="12608"/>
                <wp:lineTo x="20912" y="12237"/>
                <wp:lineTo x="21375" y="10197"/>
                <wp:lineTo x="20912" y="9270"/>
                <wp:lineTo x="21375" y="8343"/>
                <wp:lineTo x="21375" y="7602"/>
                <wp:lineTo x="20912" y="6304"/>
                <wp:lineTo x="21375" y="5933"/>
                <wp:lineTo x="21375" y="5191"/>
                <wp:lineTo x="20912" y="3337"/>
                <wp:lineTo x="21467" y="2967"/>
                <wp:lineTo x="21282" y="2039"/>
                <wp:lineTo x="18136" y="0"/>
                <wp:lineTo x="4812" y="0"/>
              </wp:wrapPolygon>
            </wp:wrapTight>
            <wp:docPr id="1920572383" name="Picture 6" descr="A grid of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72383" name="Picture 6" descr="A grid of lines on a black background&#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690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8E8DD" w14:textId="77777777" w:rsidR="00CC235D" w:rsidRPr="00D66E02" w:rsidRDefault="00CC235D" w:rsidP="007A0985">
      <w:pPr>
        <w:spacing w:line="276" w:lineRule="auto"/>
        <w:rPr>
          <w:b/>
          <w:bCs/>
        </w:rPr>
      </w:pPr>
    </w:p>
    <w:p w14:paraId="3B4A5AE0" w14:textId="77777777" w:rsidR="00CC235D" w:rsidRPr="00D66E02" w:rsidRDefault="00CC235D" w:rsidP="007A0985">
      <w:pPr>
        <w:spacing w:line="276" w:lineRule="auto"/>
        <w:rPr>
          <w:b/>
          <w:bCs/>
        </w:rPr>
      </w:pPr>
    </w:p>
    <w:p w14:paraId="2E8D0F21" w14:textId="77777777" w:rsidR="00CC235D" w:rsidRPr="00D66E02" w:rsidRDefault="00CC235D" w:rsidP="007A0985">
      <w:pPr>
        <w:spacing w:line="276" w:lineRule="auto"/>
        <w:rPr>
          <w:b/>
          <w:bCs/>
        </w:rPr>
      </w:pPr>
    </w:p>
    <w:p w14:paraId="748A30F6" w14:textId="77777777" w:rsidR="00CC235D" w:rsidRPr="00D66E02" w:rsidRDefault="00CC235D" w:rsidP="007A0985">
      <w:pPr>
        <w:spacing w:line="276" w:lineRule="auto"/>
        <w:rPr>
          <w:b/>
          <w:bCs/>
        </w:rPr>
      </w:pPr>
    </w:p>
    <w:p w14:paraId="7485549C" w14:textId="77777777" w:rsidR="00CC235D" w:rsidRPr="00D66E02" w:rsidRDefault="00CC235D" w:rsidP="007A0985">
      <w:pPr>
        <w:spacing w:line="276" w:lineRule="auto"/>
        <w:rPr>
          <w:b/>
          <w:bCs/>
        </w:rPr>
      </w:pPr>
    </w:p>
    <w:p w14:paraId="3A0BDFA1" w14:textId="77777777" w:rsidR="00CC235D" w:rsidRPr="00D66E02" w:rsidRDefault="00CC235D" w:rsidP="007A0985">
      <w:pPr>
        <w:spacing w:line="276" w:lineRule="auto"/>
        <w:rPr>
          <w:b/>
          <w:bCs/>
        </w:rPr>
      </w:pPr>
    </w:p>
    <w:p w14:paraId="748F002C" w14:textId="77777777" w:rsidR="00CC235D" w:rsidRPr="00D66E02" w:rsidRDefault="00CC235D" w:rsidP="007A0985">
      <w:pPr>
        <w:spacing w:line="276" w:lineRule="auto"/>
        <w:rPr>
          <w:b/>
          <w:bCs/>
        </w:rPr>
      </w:pPr>
    </w:p>
    <w:p w14:paraId="2D068C46" w14:textId="77777777" w:rsidR="00CC235D" w:rsidRPr="00D66E02" w:rsidRDefault="00CC235D" w:rsidP="007A0985">
      <w:pPr>
        <w:spacing w:line="276" w:lineRule="auto"/>
        <w:rPr>
          <w:b/>
          <w:bCs/>
        </w:rPr>
      </w:pPr>
    </w:p>
    <w:p w14:paraId="661EBAF5" w14:textId="77777777" w:rsidR="00CC235D" w:rsidRPr="00D66E02" w:rsidRDefault="00CC235D" w:rsidP="007A0985">
      <w:pPr>
        <w:spacing w:line="276" w:lineRule="auto"/>
        <w:rPr>
          <w:b/>
          <w:bCs/>
        </w:rPr>
      </w:pPr>
    </w:p>
    <w:p w14:paraId="00644C12" w14:textId="77777777" w:rsidR="00CC235D" w:rsidRPr="00D66E02" w:rsidRDefault="00CC235D" w:rsidP="007A0985">
      <w:pPr>
        <w:spacing w:line="276" w:lineRule="auto"/>
        <w:rPr>
          <w:b/>
          <w:bCs/>
        </w:rPr>
      </w:pPr>
    </w:p>
    <w:p w14:paraId="6F402FAB" w14:textId="43F746CF" w:rsidR="00CC235D" w:rsidRPr="00D66E02" w:rsidRDefault="00CC235D" w:rsidP="00D8617A">
      <w:pPr>
        <w:pStyle w:val="Heading4"/>
      </w:pPr>
      <w:r w:rsidRPr="00D66E02">
        <w:t>Fall 2022</w:t>
      </w:r>
    </w:p>
    <w:p w14:paraId="0C71B5F3" w14:textId="4CC28FB5" w:rsidR="00CC235D" w:rsidRDefault="00CC235D" w:rsidP="007A0985">
      <w:pPr>
        <w:spacing w:line="276" w:lineRule="auto"/>
      </w:pPr>
      <w:r w:rsidRPr="00D66E02">
        <w:t>The maximum temperature °C model was the BIC top model and had ΔBIC = 0 and had 99% cumulative weight</w:t>
      </w:r>
      <w:r w:rsidR="00292114">
        <w:t>; however, maximum temperature was no a significant predictor of activity (Table 2.4)</w:t>
      </w:r>
      <w:r w:rsidRPr="00D66E02">
        <w:t>. The 10</w:t>
      </w:r>
      <w:r w:rsidR="00292114">
        <w:t>-</w:t>
      </w:r>
      <w:r w:rsidRPr="00D66E02">
        <w:t>km Forest model was the BIC top model for all landcover variables ΔBIC = 60</w:t>
      </w:r>
      <w:r w:rsidR="00292114">
        <w:t>, and PESU activity increased with increasing forest cover (Table 2.4, Fig. 2.4).</w:t>
      </w:r>
    </w:p>
    <w:p w14:paraId="78AB60D7" w14:textId="47140054" w:rsidR="00292114" w:rsidRPr="00292114" w:rsidRDefault="00292114" w:rsidP="007A0985">
      <w:pPr>
        <w:spacing w:line="276" w:lineRule="auto"/>
        <w:rPr>
          <w:i/>
          <w:iCs/>
        </w:rPr>
      </w:pPr>
      <w:r>
        <w:rPr>
          <w:i/>
          <w:iCs/>
        </w:rPr>
        <w:t>Table 2.4.</w:t>
      </w:r>
      <w:r w:rsidRPr="00292114">
        <w:rPr>
          <w:i/>
          <w:iCs/>
        </w:rPr>
        <w:t xml:space="preserve"> Model output for PESU grid-level activity in Fall 202</w:t>
      </w:r>
      <w:r>
        <w:rPr>
          <w:i/>
          <w:iCs/>
        </w:rPr>
        <w:t>2.</w:t>
      </w:r>
    </w:p>
    <w:tbl>
      <w:tblPr>
        <w:tblW w:w="5000" w:type="pct"/>
        <w:tblCellMar>
          <w:left w:w="0" w:type="dxa"/>
          <w:right w:w="0" w:type="dxa"/>
        </w:tblCellMar>
        <w:tblLook w:val="04A0" w:firstRow="1" w:lastRow="0" w:firstColumn="1" w:lastColumn="0" w:noHBand="0" w:noVBand="1"/>
      </w:tblPr>
      <w:tblGrid>
        <w:gridCol w:w="2542"/>
        <w:gridCol w:w="955"/>
        <w:gridCol w:w="955"/>
        <w:gridCol w:w="1094"/>
        <w:gridCol w:w="1014"/>
        <w:gridCol w:w="896"/>
        <w:gridCol w:w="955"/>
        <w:gridCol w:w="949"/>
      </w:tblGrid>
      <w:tr w:rsidR="00D66E02" w:rsidRPr="00D66E02" w14:paraId="6FB49EE4" w14:textId="77777777" w:rsidTr="00D66E02">
        <w:trPr>
          <w:trHeight w:val="500"/>
        </w:trPr>
        <w:tc>
          <w:tcPr>
            <w:tcW w:w="1153" w:type="pct"/>
            <w:tcBorders>
              <w:top w:val="single" w:sz="4" w:space="0" w:color="auto"/>
              <w:left w:val="nil"/>
              <w:bottom w:val="single" w:sz="4" w:space="0" w:color="auto"/>
              <w:right w:val="nil"/>
            </w:tcBorders>
            <w:shd w:val="clear" w:color="auto" w:fill="auto"/>
            <w:noWrap/>
            <w:vAlign w:val="center"/>
            <w:hideMark/>
          </w:tcPr>
          <w:p w14:paraId="015DE474" w14:textId="77777777" w:rsidR="00CC235D" w:rsidRPr="00D66E02" w:rsidRDefault="00CC235D" w:rsidP="007A0985">
            <w:pPr>
              <w:spacing w:line="276" w:lineRule="auto"/>
              <w:jc w:val="center"/>
              <w:rPr>
                <w:b/>
                <w:bCs/>
              </w:rPr>
            </w:pPr>
            <w:r w:rsidRPr="00D66E02">
              <w:rPr>
                <w:b/>
                <w:bCs/>
              </w:rPr>
              <w:t>Modnames</w:t>
            </w:r>
          </w:p>
        </w:tc>
        <w:tc>
          <w:tcPr>
            <w:tcW w:w="550" w:type="pct"/>
            <w:tcBorders>
              <w:top w:val="single" w:sz="4" w:space="0" w:color="auto"/>
              <w:left w:val="nil"/>
              <w:bottom w:val="single" w:sz="4" w:space="0" w:color="auto"/>
              <w:right w:val="nil"/>
            </w:tcBorders>
            <w:shd w:val="clear" w:color="auto" w:fill="auto"/>
            <w:noWrap/>
            <w:vAlign w:val="center"/>
            <w:hideMark/>
          </w:tcPr>
          <w:p w14:paraId="0A11D9F6" w14:textId="77777777" w:rsidR="00CC235D" w:rsidRPr="00D66E02" w:rsidRDefault="00CC235D" w:rsidP="007A0985">
            <w:pPr>
              <w:spacing w:line="276" w:lineRule="auto"/>
              <w:jc w:val="center"/>
              <w:rPr>
                <w:b/>
                <w:bCs/>
              </w:rPr>
            </w:pPr>
            <w:r w:rsidRPr="00D66E02">
              <w:rPr>
                <w:b/>
                <w:bCs/>
              </w:rPr>
              <w:t>K</w:t>
            </w:r>
          </w:p>
        </w:tc>
        <w:tc>
          <w:tcPr>
            <w:tcW w:w="550" w:type="pct"/>
            <w:tcBorders>
              <w:top w:val="single" w:sz="4" w:space="0" w:color="auto"/>
              <w:left w:val="nil"/>
              <w:bottom w:val="single" w:sz="4" w:space="0" w:color="auto"/>
              <w:right w:val="nil"/>
            </w:tcBorders>
            <w:shd w:val="clear" w:color="auto" w:fill="auto"/>
            <w:noWrap/>
            <w:vAlign w:val="center"/>
            <w:hideMark/>
          </w:tcPr>
          <w:p w14:paraId="69E35F19" w14:textId="77777777" w:rsidR="00CC235D" w:rsidRPr="00D66E02" w:rsidRDefault="00CC235D" w:rsidP="007A0985">
            <w:pPr>
              <w:spacing w:line="276" w:lineRule="auto"/>
              <w:jc w:val="center"/>
              <w:rPr>
                <w:b/>
                <w:bCs/>
              </w:rPr>
            </w:pPr>
            <w:r w:rsidRPr="00D66E02">
              <w:rPr>
                <w:b/>
                <w:bCs/>
              </w:rPr>
              <w:t>BIC</w:t>
            </w:r>
          </w:p>
        </w:tc>
        <w:tc>
          <w:tcPr>
            <w:tcW w:w="550" w:type="pct"/>
            <w:tcBorders>
              <w:top w:val="single" w:sz="4" w:space="0" w:color="auto"/>
              <w:left w:val="nil"/>
              <w:bottom w:val="single" w:sz="4" w:space="0" w:color="auto"/>
              <w:right w:val="nil"/>
            </w:tcBorders>
            <w:shd w:val="clear" w:color="auto" w:fill="auto"/>
            <w:noWrap/>
            <w:vAlign w:val="center"/>
            <w:hideMark/>
          </w:tcPr>
          <w:p w14:paraId="52C43848" w14:textId="77777777" w:rsidR="00CC235D" w:rsidRPr="00D66E02" w:rsidRDefault="00CC235D" w:rsidP="007A0985">
            <w:pPr>
              <w:spacing w:line="276" w:lineRule="auto"/>
              <w:jc w:val="center"/>
              <w:rPr>
                <w:b/>
                <w:bCs/>
              </w:rPr>
            </w:pPr>
            <w:r w:rsidRPr="00D66E02">
              <w:rPr>
                <w:b/>
                <w:bCs/>
              </w:rPr>
              <w:t>Delta_BIC</w:t>
            </w:r>
          </w:p>
        </w:tc>
        <w:tc>
          <w:tcPr>
            <w:tcW w:w="550" w:type="pct"/>
            <w:tcBorders>
              <w:top w:val="single" w:sz="4" w:space="0" w:color="auto"/>
              <w:left w:val="nil"/>
              <w:bottom w:val="single" w:sz="4" w:space="0" w:color="auto"/>
              <w:right w:val="nil"/>
            </w:tcBorders>
            <w:shd w:val="clear" w:color="auto" w:fill="auto"/>
            <w:noWrap/>
            <w:vAlign w:val="center"/>
            <w:hideMark/>
          </w:tcPr>
          <w:p w14:paraId="4CAFFD6B" w14:textId="77777777" w:rsidR="00CC235D" w:rsidRPr="00D66E02" w:rsidRDefault="00CC235D" w:rsidP="007A0985">
            <w:pPr>
              <w:spacing w:line="276" w:lineRule="auto"/>
              <w:jc w:val="center"/>
              <w:rPr>
                <w:b/>
                <w:bCs/>
              </w:rPr>
            </w:pPr>
            <w:r w:rsidRPr="00D66E02">
              <w:rPr>
                <w:b/>
                <w:bCs/>
              </w:rPr>
              <w:t>ModelLik</w:t>
            </w:r>
          </w:p>
        </w:tc>
        <w:tc>
          <w:tcPr>
            <w:tcW w:w="550" w:type="pct"/>
            <w:tcBorders>
              <w:top w:val="single" w:sz="4" w:space="0" w:color="auto"/>
              <w:left w:val="nil"/>
              <w:bottom w:val="single" w:sz="4" w:space="0" w:color="auto"/>
              <w:right w:val="nil"/>
            </w:tcBorders>
            <w:shd w:val="clear" w:color="auto" w:fill="auto"/>
            <w:noWrap/>
            <w:vAlign w:val="center"/>
            <w:hideMark/>
          </w:tcPr>
          <w:p w14:paraId="1699D4DB" w14:textId="77777777" w:rsidR="00CC235D" w:rsidRPr="00D66E02" w:rsidRDefault="00CC235D" w:rsidP="007A0985">
            <w:pPr>
              <w:spacing w:line="276" w:lineRule="auto"/>
              <w:jc w:val="center"/>
              <w:rPr>
                <w:b/>
                <w:bCs/>
              </w:rPr>
            </w:pPr>
            <w:r w:rsidRPr="00D66E02">
              <w:rPr>
                <w:b/>
                <w:bCs/>
              </w:rPr>
              <w:t>BICWt</w:t>
            </w:r>
          </w:p>
        </w:tc>
        <w:tc>
          <w:tcPr>
            <w:tcW w:w="550" w:type="pct"/>
            <w:tcBorders>
              <w:top w:val="single" w:sz="4" w:space="0" w:color="auto"/>
              <w:left w:val="nil"/>
              <w:bottom w:val="single" w:sz="4" w:space="0" w:color="auto"/>
              <w:right w:val="nil"/>
            </w:tcBorders>
            <w:shd w:val="clear" w:color="auto" w:fill="auto"/>
            <w:noWrap/>
            <w:vAlign w:val="center"/>
            <w:hideMark/>
          </w:tcPr>
          <w:p w14:paraId="26878703" w14:textId="77777777" w:rsidR="00CC235D" w:rsidRPr="00D66E02" w:rsidRDefault="00CC235D" w:rsidP="007A0985">
            <w:pPr>
              <w:spacing w:line="276" w:lineRule="auto"/>
              <w:jc w:val="center"/>
              <w:rPr>
                <w:b/>
                <w:bCs/>
              </w:rPr>
            </w:pPr>
            <w:r w:rsidRPr="00D66E02">
              <w:rPr>
                <w:b/>
                <w:bCs/>
              </w:rPr>
              <w:t>LL</w:t>
            </w:r>
          </w:p>
        </w:tc>
        <w:tc>
          <w:tcPr>
            <w:tcW w:w="550" w:type="pct"/>
            <w:tcBorders>
              <w:top w:val="single" w:sz="4" w:space="0" w:color="auto"/>
              <w:left w:val="nil"/>
              <w:bottom w:val="single" w:sz="4" w:space="0" w:color="auto"/>
              <w:right w:val="nil"/>
            </w:tcBorders>
            <w:shd w:val="clear" w:color="auto" w:fill="auto"/>
            <w:noWrap/>
            <w:vAlign w:val="center"/>
            <w:hideMark/>
          </w:tcPr>
          <w:p w14:paraId="3853536F" w14:textId="77777777" w:rsidR="00CC235D" w:rsidRPr="00D66E02" w:rsidRDefault="00CC235D" w:rsidP="007A0985">
            <w:pPr>
              <w:spacing w:line="276" w:lineRule="auto"/>
              <w:jc w:val="center"/>
              <w:rPr>
                <w:b/>
                <w:bCs/>
              </w:rPr>
            </w:pPr>
            <w:r w:rsidRPr="00D66E02">
              <w:rPr>
                <w:b/>
                <w:bCs/>
              </w:rPr>
              <w:t>Cum.Wt</w:t>
            </w:r>
          </w:p>
        </w:tc>
      </w:tr>
      <w:tr w:rsidR="00D66E02" w:rsidRPr="00D66E02" w14:paraId="00B4D62B" w14:textId="77777777" w:rsidTr="00D66E02">
        <w:trPr>
          <w:trHeight w:val="500"/>
        </w:trPr>
        <w:tc>
          <w:tcPr>
            <w:tcW w:w="1153" w:type="pct"/>
            <w:tcBorders>
              <w:top w:val="nil"/>
              <w:left w:val="nil"/>
              <w:bottom w:val="nil"/>
              <w:right w:val="nil"/>
            </w:tcBorders>
            <w:shd w:val="clear" w:color="auto" w:fill="auto"/>
            <w:noWrap/>
            <w:vAlign w:val="center"/>
            <w:hideMark/>
          </w:tcPr>
          <w:p w14:paraId="7F407B4C" w14:textId="77777777" w:rsidR="00CC235D" w:rsidRPr="00D66E02" w:rsidRDefault="00CC235D" w:rsidP="007A0985">
            <w:pPr>
              <w:spacing w:line="276" w:lineRule="auto"/>
            </w:pPr>
            <w:r w:rsidRPr="00D66E02">
              <w:t>Maximum Temperature°C</w:t>
            </w:r>
          </w:p>
        </w:tc>
        <w:tc>
          <w:tcPr>
            <w:tcW w:w="550" w:type="pct"/>
            <w:tcBorders>
              <w:top w:val="nil"/>
              <w:left w:val="nil"/>
              <w:bottom w:val="nil"/>
              <w:right w:val="nil"/>
            </w:tcBorders>
            <w:shd w:val="clear" w:color="auto" w:fill="auto"/>
            <w:noWrap/>
            <w:vAlign w:val="center"/>
            <w:hideMark/>
          </w:tcPr>
          <w:p w14:paraId="67C71728" w14:textId="77777777" w:rsidR="00CC235D" w:rsidRPr="00D66E02" w:rsidRDefault="00CC235D" w:rsidP="007A0985">
            <w:pPr>
              <w:spacing w:line="276" w:lineRule="auto"/>
              <w:jc w:val="center"/>
            </w:pPr>
            <w:r w:rsidRPr="00D66E02">
              <w:t>5</w:t>
            </w:r>
          </w:p>
        </w:tc>
        <w:tc>
          <w:tcPr>
            <w:tcW w:w="550" w:type="pct"/>
            <w:tcBorders>
              <w:top w:val="nil"/>
              <w:left w:val="nil"/>
              <w:bottom w:val="nil"/>
              <w:right w:val="nil"/>
            </w:tcBorders>
            <w:shd w:val="clear" w:color="auto" w:fill="auto"/>
            <w:noWrap/>
            <w:vAlign w:val="center"/>
            <w:hideMark/>
          </w:tcPr>
          <w:p w14:paraId="5BD03FCF" w14:textId="02831121" w:rsidR="00CC235D" w:rsidRPr="00D66E02" w:rsidRDefault="00CC235D" w:rsidP="007A0985">
            <w:pPr>
              <w:spacing w:line="276" w:lineRule="auto"/>
              <w:jc w:val="center"/>
            </w:pPr>
            <w:r w:rsidRPr="00D66E02">
              <w:t>678.10</w:t>
            </w:r>
          </w:p>
        </w:tc>
        <w:tc>
          <w:tcPr>
            <w:tcW w:w="550" w:type="pct"/>
            <w:tcBorders>
              <w:top w:val="nil"/>
              <w:left w:val="nil"/>
              <w:bottom w:val="nil"/>
              <w:right w:val="nil"/>
            </w:tcBorders>
            <w:shd w:val="clear" w:color="auto" w:fill="auto"/>
            <w:noWrap/>
            <w:vAlign w:val="center"/>
            <w:hideMark/>
          </w:tcPr>
          <w:p w14:paraId="5F2CBFB7" w14:textId="77777777" w:rsidR="00CC235D" w:rsidRPr="00D66E02" w:rsidRDefault="00CC235D" w:rsidP="007A0985">
            <w:pPr>
              <w:spacing w:line="276" w:lineRule="auto"/>
              <w:jc w:val="center"/>
            </w:pPr>
            <w:r w:rsidRPr="00D66E02">
              <w:t>0</w:t>
            </w:r>
          </w:p>
        </w:tc>
        <w:tc>
          <w:tcPr>
            <w:tcW w:w="550" w:type="pct"/>
            <w:tcBorders>
              <w:top w:val="nil"/>
              <w:left w:val="nil"/>
              <w:bottom w:val="nil"/>
              <w:right w:val="nil"/>
            </w:tcBorders>
            <w:shd w:val="clear" w:color="auto" w:fill="auto"/>
            <w:noWrap/>
            <w:vAlign w:val="center"/>
            <w:hideMark/>
          </w:tcPr>
          <w:p w14:paraId="52C3AF50" w14:textId="77777777" w:rsidR="00CC235D" w:rsidRPr="00D66E02" w:rsidRDefault="00CC235D" w:rsidP="007A0985">
            <w:pPr>
              <w:spacing w:line="276" w:lineRule="auto"/>
              <w:jc w:val="center"/>
            </w:pPr>
            <w:r w:rsidRPr="00D66E02">
              <w:t>1.00E+00</w:t>
            </w:r>
          </w:p>
        </w:tc>
        <w:tc>
          <w:tcPr>
            <w:tcW w:w="550" w:type="pct"/>
            <w:tcBorders>
              <w:top w:val="nil"/>
              <w:left w:val="nil"/>
              <w:bottom w:val="nil"/>
              <w:right w:val="nil"/>
            </w:tcBorders>
            <w:shd w:val="clear" w:color="auto" w:fill="auto"/>
            <w:noWrap/>
            <w:vAlign w:val="center"/>
            <w:hideMark/>
          </w:tcPr>
          <w:p w14:paraId="3829761E" w14:textId="77777777" w:rsidR="00CC235D" w:rsidRPr="00D66E02" w:rsidRDefault="00CC235D" w:rsidP="007A0985">
            <w:pPr>
              <w:spacing w:line="276" w:lineRule="auto"/>
              <w:jc w:val="center"/>
            </w:pPr>
            <w:r w:rsidRPr="00D66E02">
              <w:t>9.92E-01</w:t>
            </w:r>
          </w:p>
        </w:tc>
        <w:tc>
          <w:tcPr>
            <w:tcW w:w="550" w:type="pct"/>
            <w:tcBorders>
              <w:top w:val="nil"/>
              <w:left w:val="nil"/>
              <w:bottom w:val="nil"/>
              <w:right w:val="nil"/>
            </w:tcBorders>
            <w:shd w:val="clear" w:color="auto" w:fill="auto"/>
            <w:noWrap/>
            <w:vAlign w:val="center"/>
            <w:hideMark/>
          </w:tcPr>
          <w:p w14:paraId="29A51F83" w14:textId="612D7A6D" w:rsidR="00CC235D" w:rsidRPr="00D66E02" w:rsidRDefault="00CC235D" w:rsidP="007A0985">
            <w:pPr>
              <w:spacing w:line="276" w:lineRule="auto"/>
              <w:jc w:val="center"/>
            </w:pPr>
            <w:r w:rsidRPr="00D66E02">
              <w:t>-322.01</w:t>
            </w:r>
          </w:p>
        </w:tc>
        <w:tc>
          <w:tcPr>
            <w:tcW w:w="550" w:type="pct"/>
            <w:tcBorders>
              <w:top w:val="nil"/>
              <w:left w:val="nil"/>
              <w:bottom w:val="nil"/>
              <w:right w:val="nil"/>
            </w:tcBorders>
            <w:shd w:val="clear" w:color="auto" w:fill="auto"/>
            <w:noWrap/>
            <w:vAlign w:val="center"/>
            <w:hideMark/>
          </w:tcPr>
          <w:p w14:paraId="3EB6AA6C" w14:textId="54EB47C7" w:rsidR="00CC235D" w:rsidRPr="00D66E02" w:rsidRDefault="00CC235D" w:rsidP="007A0985">
            <w:pPr>
              <w:spacing w:line="276" w:lineRule="auto"/>
              <w:jc w:val="center"/>
            </w:pPr>
            <w:r w:rsidRPr="00D66E02">
              <w:t>0.992</w:t>
            </w:r>
          </w:p>
        </w:tc>
      </w:tr>
      <w:tr w:rsidR="00D66E02" w:rsidRPr="00D66E02" w14:paraId="26CAA65E" w14:textId="77777777" w:rsidTr="00D66E02">
        <w:trPr>
          <w:trHeight w:val="500"/>
        </w:trPr>
        <w:tc>
          <w:tcPr>
            <w:tcW w:w="1153" w:type="pct"/>
            <w:tcBorders>
              <w:top w:val="nil"/>
              <w:left w:val="nil"/>
              <w:bottom w:val="nil"/>
              <w:right w:val="nil"/>
            </w:tcBorders>
            <w:shd w:val="clear" w:color="auto" w:fill="auto"/>
            <w:noWrap/>
            <w:vAlign w:val="center"/>
            <w:hideMark/>
          </w:tcPr>
          <w:p w14:paraId="3488D66F" w14:textId="77777777" w:rsidR="00CC235D" w:rsidRPr="00D66E02" w:rsidRDefault="00CC235D" w:rsidP="007A0985">
            <w:pPr>
              <w:spacing w:line="276" w:lineRule="auto"/>
            </w:pPr>
            <w:r w:rsidRPr="00D66E02">
              <w:t>Temp_2022</w:t>
            </w:r>
          </w:p>
        </w:tc>
        <w:tc>
          <w:tcPr>
            <w:tcW w:w="550" w:type="pct"/>
            <w:tcBorders>
              <w:top w:val="nil"/>
              <w:left w:val="nil"/>
              <w:bottom w:val="nil"/>
              <w:right w:val="nil"/>
            </w:tcBorders>
            <w:shd w:val="clear" w:color="auto" w:fill="auto"/>
            <w:noWrap/>
            <w:vAlign w:val="center"/>
            <w:hideMark/>
          </w:tcPr>
          <w:p w14:paraId="00973D9E" w14:textId="77777777" w:rsidR="00CC235D" w:rsidRPr="00D66E02" w:rsidRDefault="00CC235D" w:rsidP="007A0985">
            <w:pPr>
              <w:spacing w:line="276" w:lineRule="auto"/>
              <w:jc w:val="center"/>
            </w:pPr>
            <w:r w:rsidRPr="00D66E02">
              <w:t>7</w:t>
            </w:r>
          </w:p>
        </w:tc>
        <w:tc>
          <w:tcPr>
            <w:tcW w:w="550" w:type="pct"/>
            <w:tcBorders>
              <w:top w:val="nil"/>
              <w:left w:val="nil"/>
              <w:bottom w:val="nil"/>
              <w:right w:val="nil"/>
            </w:tcBorders>
            <w:shd w:val="clear" w:color="auto" w:fill="auto"/>
            <w:noWrap/>
            <w:vAlign w:val="center"/>
            <w:hideMark/>
          </w:tcPr>
          <w:p w14:paraId="4523747B" w14:textId="77EB8E63" w:rsidR="00CC235D" w:rsidRPr="00D66E02" w:rsidRDefault="00CC235D" w:rsidP="007A0985">
            <w:pPr>
              <w:spacing w:line="276" w:lineRule="auto"/>
              <w:jc w:val="center"/>
            </w:pPr>
            <w:r w:rsidRPr="00D66E02">
              <w:t>687.86</w:t>
            </w:r>
          </w:p>
        </w:tc>
        <w:tc>
          <w:tcPr>
            <w:tcW w:w="550" w:type="pct"/>
            <w:tcBorders>
              <w:top w:val="nil"/>
              <w:left w:val="nil"/>
              <w:bottom w:val="nil"/>
              <w:right w:val="nil"/>
            </w:tcBorders>
            <w:shd w:val="clear" w:color="auto" w:fill="auto"/>
            <w:noWrap/>
            <w:vAlign w:val="center"/>
            <w:hideMark/>
          </w:tcPr>
          <w:p w14:paraId="7C387CF8" w14:textId="5E1BDDCA" w:rsidR="00CC235D" w:rsidRPr="00D66E02" w:rsidRDefault="00CC235D" w:rsidP="007A0985">
            <w:pPr>
              <w:spacing w:line="276" w:lineRule="auto"/>
              <w:jc w:val="center"/>
            </w:pPr>
            <w:r w:rsidRPr="00D66E02">
              <w:t>9.756</w:t>
            </w:r>
          </w:p>
        </w:tc>
        <w:tc>
          <w:tcPr>
            <w:tcW w:w="550" w:type="pct"/>
            <w:tcBorders>
              <w:top w:val="nil"/>
              <w:left w:val="nil"/>
              <w:bottom w:val="nil"/>
              <w:right w:val="nil"/>
            </w:tcBorders>
            <w:shd w:val="clear" w:color="auto" w:fill="auto"/>
            <w:noWrap/>
            <w:vAlign w:val="center"/>
            <w:hideMark/>
          </w:tcPr>
          <w:p w14:paraId="1E1F2178" w14:textId="77777777" w:rsidR="00CC235D" w:rsidRPr="00D66E02" w:rsidRDefault="00CC235D" w:rsidP="007A0985">
            <w:pPr>
              <w:spacing w:line="276" w:lineRule="auto"/>
              <w:jc w:val="center"/>
            </w:pPr>
            <w:r w:rsidRPr="00D66E02">
              <w:t>7.61E-03</w:t>
            </w:r>
          </w:p>
        </w:tc>
        <w:tc>
          <w:tcPr>
            <w:tcW w:w="550" w:type="pct"/>
            <w:tcBorders>
              <w:top w:val="nil"/>
              <w:left w:val="nil"/>
              <w:bottom w:val="nil"/>
              <w:right w:val="nil"/>
            </w:tcBorders>
            <w:shd w:val="clear" w:color="auto" w:fill="auto"/>
            <w:noWrap/>
            <w:vAlign w:val="center"/>
            <w:hideMark/>
          </w:tcPr>
          <w:p w14:paraId="2B53B74F" w14:textId="77777777" w:rsidR="00CC235D" w:rsidRPr="00D66E02" w:rsidRDefault="00CC235D" w:rsidP="007A0985">
            <w:pPr>
              <w:spacing w:line="276" w:lineRule="auto"/>
              <w:jc w:val="center"/>
            </w:pPr>
            <w:r w:rsidRPr="00D66E02">
              <w:t>7.55E-03</w:t>
            </w:r>
          </w:p>
        </w:tc>
        <w:tc>
          <w:tcPr>
            <w:tcW w:w="550" w:type="pct"/>
            <w:tcBorders>
              <w:top w:val="nil"/>
              <w:left w:val="nil"/>
              <w:bottom w:val="nil"/>
              <w:right w:val="nil"/>
            </w:tcBorders>
            <w:shd w:val="clear" w:color="auto" w:fill="auto"/>
            <w:noWrap/>
            <w:vAlign w:val="center"/>
            <w:hideMark/>
          </w:tcPr>
          <w:p w14:paraId="45AC2CD0" w14:textId="28BE9F56" w:rsidR="00CC235D" w:rsidRPr="00D66E02" w:rsidRDefault="00CC235D" w:rsidP="007A0985">
            <w:pPr>
              <w:spacing w:line="276" w:lineRule="auto"/>
              <w:jc w:val="center"/>
            </w:pPr>
            <w:r w:rsidRPr="00D66E02">
              <w:t>-320.081</w:t>
            </w:r>
          </w:p>
        </w:tc>
        <w:tc>
          <w:tcPr>
            <w:tcW w:w="550" w:type="pct"/>
            <w:tcBorders>
              <w:top w:val="nil"/>
              <w:left w:val="nil"/>
              <w:bottom w:val="nil"/>
              <w:right w:val="nil"/>
            </w:tcBorders>
            <w:shd w:val="clear" w:color="auto" w:fill="auto"/>
            <w:noWrap/>
            <w:vAlign w:val="center"/>
            <w:hideMark/>
          </w:tcPr>
          <w:p w14:paraId="793FFC9A" w14:textId="77777777" w:rsidR="00CC235D" w:rsidRPr="00D66E02" w:rsidRDefault="00CC235D" w:rsidP="007A0985">
            <w:pPr>
              <w:spacing w:line="276" w:lineRule="auto"/>
              <w:jc w:val="center"/>
            </w:pPr>
            <w:r w:rsidRPr="00D66E02">
              <w:t>1</w:t>
            </w:r>
          </w:p>
        </w:tc>
      </w:tr>
      <w:tr w:rsidR="00D66E02" w:rsidRPr="00D66E02" w14:paraId="33442E49" w14:textId="77777777" w:rsidTr="00D66E02">
        <w:trPr>
          <w:trHeight w:val="500"/>
        </w:trPr>
        <w:tc>
          <w:tcPr>
            <w:tcW w:w="1153" w:type="pct"/>
            <w:tcBorders>
              <w:top w:val="nil"/>
              <w:left w:val="nil"/>
              <w:bottom w:val="nil"/>
              <w:right w:val="nil"/>
            </w:tcBorders>
            <w:shd w:val="clear" w:color="auto" w:fill="auto"/>
            <w:noWrap/>
            <w:vAlign w:val="center"/>
            <w:hideMark/>
          </w:tcPr>
          <w:p w14:paraId="475D38E4" w14:textId="77777777" w:rsidR="00CC235D" w:rsidRPr="00D66E02" w:rsidRDefault="00CC235D" w:rsidP="007A0985">
            <w:pPr>
              <w:spacing w:line="276" w:lineRule="auto"/>
            </w:pPr>
            <w:r w:rsidRPr="00D66E02">
              <w:t>10km_Forest</w:t>
            </w:r>
          </w:p>
        </w:tc>
        <w:tc>
          <w:tcPr>
            <w:tcW w:w="550" w:type="pct"/>
            <w:tcBorders>
              <w:top w:val="nil"/>
              <w:left w:val="nil"/>
              <w:bottom w:val="nil"/>
              <w:right w:val="nil"/>
            </w:tcBorders>
            <w:shd w:val="clear" w:color="auto" w:fill="auto"/>
            <w:noWrap/>
            <w:vAlign w:val="center"/>
            <w:hideMark/>
          </w:tcPr>
          <w:p w14:paraId="5E5C6D60" w14:textId="77777777" w:rsidR="00CC235D" w:rsidRPr="00D66E02" w:rsidRDefault="00CC235D" w:rsidP="007A0985">
            <w:pPr>
              <w:spacing w:line="276" w:lineRule="auto"/>
              <w:jc w:val="center"/>
            </w:pPr>
            <w:r w:rsidRPr="00D66E02">
              <w:t>4</w:t>
            </w:r>
          </w:p>
        </w:tc>
        <w:tc>
          <w:tcPr>
            <w:tcW w:w="550" w:type="pct"/>
            <w:tcBorders>
              <w:top w:val="nil"/>
              <w:left w:val="nil"/>
              <w:bottom w:val="nil"/>
              <w:right w:val="nil"/>
            </w:tcBorders>
            <w:shd w:val="clear" w:color="auto" w:fill="auto"/>
            <w:noWrap/>
            <w:vAlign w:val="center"/>
            <w:hideMark/>
          </w:tcPr>
          <w:p w14:paraId="1ADCE0F5" w14:textId="183539F0" w:rsidR="00CC235D" w:rsidRPr="00D66E02" w:rsidRDefault="00CC235D" w:rsidP="007A0985">
            <w:pPr>
              <w:spacing w:line="276" w:lineRule="auto"/>
              <w:jc w:val="center"/>
            </w:pPr>
            <w:r w:rsidRPr="00D66E02">
              <w:t>738.08</w:t>
            </w:r>
          </w:p>
        </w:tc>
        <w:tc>
          <w:tcPr>
            <w:tcW w:w="550" w:type="pct"/>
            <w:tcBorders>
              <w:top w:val="nil"/>
              <w:left w:val="nil"/>
              <w:bottom w:val="nil"/>
              <w:right w:val="nil"/>
            </w:tcBorders>
            <w:shd w:val="clear" w:color="auto" w:fill="auto"/>
            <w:noWrap/>
            <w:vAlign w:val="center"/>
            <w:hideMark/>
          </w:tcPr>
          <w:p w14:paraId="26AECBC1" w14:textId="3EF8D3D8" w:rsidR="00CC235D" w:rsidRPr="00D66E02" w:rsidRDefault="00CC235D" w:rsidP="007A0985">
            <w:pPr>
              <w:spacing w:line="276" w:lineRule="auto"/>
              <w:jc w:val="center"/>
            </w:pPr>
            <w:r w:rsidRPr="00D66E02">
              <w:t>59.971</w:t>
            </w:r>
          </w:p>
        </w:tc>
        <w:tc>
          <w:tcPr>
            <w:tcW w:w="550" w:type="pct"/>
            <w:tcBorders>
              <w:top w:val="nil"/>
              <w:left w:val="nil"/>
              <w:bottom w:val="nil"/>
              <w:right w:val="nil"/>
            </w:tcBorders>
            <w:shd w:val="clear" w:color="auto" w:fill="auto"/>
            <w:noWrap/>
            <w:vAlign w:val="center"/>
            <w:hideMark/>
          </w:tcPr>
          <w:p w14:paraId="1ACB8029" w14:textId="77777777" w:rsidR="00CC235D" w:rsidRPr="00D66E02" w:rsidRDefault="00CC235D" w:rsidP="007A0985">
            <w:pPr>
              <w:spacing w:line="276" w:lineRule="auto"/>
              <w:jc w:val="center"/>
            </w:pPr>
            <w:r w:rsidRPr="00D66E02">
              <w:t>9.49E-14</w:t>
            </w:r>
          </w:p>
        </w:tc>
        <w:tc>
          <w:tcPr>
            <w:tcW w:w="550" w:type="pct"/>
            <w:tcBorders>
              <w:top w:val="nil"/>
              <w:left w:val="nil"/>
              <w:bottom w:val="nil"/>
              <w:right w:val="nil"/>
            </w:tcBorders>
            <w:shd w:val="clear" w:color="auto" w:fill="auto"/>
            <w:noWrap/>
            <w:vAlign w:val="center"/>
            <w:hideMark/>
          </w:tcPr>
          <w:p w14:paraId="0C005E98" w14:textId="77777777" w:rsidR="00CC235D" w:rsidRPr="00D66E02" w:rsidRDefault="00CC235D" w:rsidP="007A0985">
            <w:pPr>
              <w:spacing w:line="276" w:lineRule="auto"/>
              <w:jc w:val="center"/>
            </w:pPr>
            <w:r w:rsidRPr="00D66E02">
              <w:t>9.42E-14</w:t>
            </w:r>
          </w:p>
        </w:tc>
        <w:tc>
          <w:tcPr>
            <w:tcW w:w="550" w:type="pct"/>
            <w:tcBorders>
              <w:top w:val="nil"/>
              <w:left w:val="nil"/>
              <w:bottom w:val="nil"/>
              <w:right w:val="nil"/>
            </w:tcBorders>
            <w:shd w:val="clear" w:color="auto" w:fill="auto"/>
            <w:noWrap/>
            <w:vAlign w:val="center"/>
            <w:hideMark/>
          </w:tcPr>
          <w:p w14:paraId="05399B74" w14:textId="33F363C2" w:rsidR="00CC235D" w:rsidRPr="00D66E02" w:rsidRDefault="00CC235D" w:rsidP="007A0985">
            <w:pPr>
              <w:spacing w:line="276" w:lineRule="auto"/>
              <w:jc w:val="center"/>
            </w:pPr>
            <w:r w:rsidRPr="00D66E02">
              <w:t>-355.408</w:t>
            </w:r>
          </w:p>
        </w:tc>
        <w:tc>
          <w:tcPr>
            <w:tcW w:w="550" w:type="pct"/>
            <w:tcBorders>
              <w:top w:val="nil"/>
              <w:left w:val="nil"/>
              <w:bottom w:val="nil"/>
              <w:right w:val="nil"/>
            </w:tcBorders>
            <w:shd w:val="clear" w:color="auto" w:fill="auto"/>
            <w:noWrap/>
            <w:vAlign w:val="center"/>
            <w:hideMark/>
          </w:tcPr>
          <w:p w14:paraId="0E0D6764" w14:textId="77777777" w:rsidR="00CC235D" w:rsidRPr="00D66E02" w:rsidRDefault="00CC235D" w:rsidP="007A0985">
            <w:pPr>
              <w:spacing w:line="276" w:lineRule="auto"/>
              <w:jc w:val="center"/>
            </w:pPr>
            <w:r w:rsidRPr="00D66E02">
              <w:t>1</w:t>
            </w:r>
          </w:p>
        </w:tc>
      </w:tr>
      <w:tr w:rsidR="00D66E02" w:rsidRPr="00D66E02" w14:paraId="30DF66DF" w14:textId="77777777" w:rsidTr="00D66E02">
        <w:trPr>
          <w:trHeight w:val="500"/>
        </w:trPr>
        <w:tc>
          <w:tcPr>
            <w:tcW w:w="1153" w:type="pct"/>
            <w:tcBorders>
              <w:top w:val="nil"/>
              <w:left w:val="nil"/>
              <w:bottom w:val="nil"/>
              <w:right w:val="nil"/>
            </w:tcBorders>
            <w:shd w:val="clear" w:color="auto" w:fill="auto"/>
            <w:noWrap/>
            <w:vAlign w:val="center"/>
            <w:hideMark/>
          </w:tcPr>
          <w:p w14:paraId="59B080E2" w14:textId="77777777" w:rsidR="00CC235D" w:rsidRPr="00D66E02" w:rsidRDefault="00CC235D" w:rsidP="007A0985">
            <w:pPr>
              <w:spacing w:line="276" w:lineRule="auto"/>
            </w:pPr>
            <w:r w:rsidRPr="00D66E02">
              <w:t>25km_Forest</w:t>
            </w:r>
          </w:p>
        </w:tc>
        <w:tc>
          <w:tcPr>
            <w:tcW w:w="550" w:type="pct"/>
            <w:tcBorders>
              <w:top w:val="nil"/>
              <w:left w:val="nil"/>
              <w:bottom w:val="nil"/>
              <w:right w:val="nil"/>
            </w:tcBorders>
            <w:shd w:val="clear" w:color="auto" w:fill="auto"/>
            <w:noWrap/>
            <w:vAlign w:val="center"/>
            <w:hideMark/>
          </w:tcPr>
          <w:p w14:paraId="634D3A30" w14:textId="77777777" w:rsidR="00CC235D" w:rsidRPr="00D66E02" w:rsidRDefault="00CC235D" w:rsidP="007A0985">
            <w:pPr>
              <w:spacing w:line="276" w:lineRule="auto"/>
              <w:jc w:val="center"/>
            </w:pPr>
            <w:r w:rsidRPr="00D66E02">
              <w:t>4</w:t>
            </w:r>
          </w:p>
        </w:tc>
        <w:tc>
          <w:tcPr>
            <w:tcW w:w="550" w:type="pct"/>
            <w:tcBorders>
              <w:top w:val="nil"/>
              <w:left w:val="nil"/>
              <w:bottom w:val="nil"/>
              <w:right w:val="nil"/>
            </w:tcBorders>
            <w:shd w:val="clear" w:color="auto" w:fill="auto"/>
            <w:noWrap/>
            <w:vAlign w:val="center"/>
            <w:hideMark/>
          </w:tcPr>
          <w:p w14:paraId="24BE2658" w14:textId="0CB782DA" w:rsidR="00CC235D" w:rsidRPr="00D66E02" w:rsidRDefault="00CC235D" w:rsidP="007A0985">
            <w:pPr>
              <w:spacing w:line="276" w:lineRule="auto"/>
              <w:jc w:val="center"/>
            </w:pPr>
            <w:r w:rsidRPr="00D66E02">
              <w:t>738.70</w:t>
            </w:r>
          </w:p>
        </w:tc>
        <w:tc>
          <w:tcPr>
            <w:tcW w:w="550" w:type="pct"/>
            <w:tcBorders>
              <w:top w:val="nil"/>
              <w:left w:val="nil"/>
              <w:bottom w:val="nil"/>
              <w:right w:val="nil"/>
            </w:tcBorders>
            <w:shd w:val="clear" w:color="auto" w:fill="auto"/>
            <w:noWrap/>
            <w:vAlign w:val="center"/>
            <w:hideMark/>
          </w:tcPr>
          <w:p w14:paraId="2DD1CED1" w14:textId="54C710E6" w:rsidR="00CC235D" w:rsidRPr="00D66E02" w:rsidRDefault="00CC235D" w:rsidP="007A0985">
            <w:pPr>
              <w:spacing w:line="276" w:lineRule="auto"/>
              <w:jc w:val="center"/>
            </w:pPr>
            <w:r w:rsidRPr="00D66E02">
              <w:t>60.600</w:t>
            </w:r>
          </w:p>
        </w:tc>
        <w:tc>
          <w:tcPr>
            <w:tcW w:w="550" w:type="pct"/>
            <w:tcBorders>
              <w:top w:val="nil"/>
              <w:left w:val="nil"/>
              <w:bottom w:val="nil"/>
              <w:right w:val="nil"/>
            </w:tcBorders>
            <w:shd w:val="clear" w:color="auto" w:fill="auto"/>
            <w:noWrap/>
            <w:vAlign w:val="center"/>
            <w:hideMark/>
          </w:tcPr>
          <w:p w14:paraId="64F80163" w14:textId="77777777" w:rsidR="00CC235D" w:rsidRPr="00D66E02" w:rsidRDefault="00CC235D" w:rsidP="007A0985">
            <w:pPr>
              <w:spacing w:line="276" w:lineRule="auto"/>
              <w:jc w:val="center"/>
            </w:pPr>
            <w:r w:rsidRPr="00D66E02">
              <w:t>6.93E-14</w:t>
            </w:r>
          </w:p>
        </w:tc>
        <w:tc>
          <w:tcPr>
            <w:tcW w:w="550" w:type="pct"/>
            <w:tcBorders>
              <w:top w:val="nil"/>
              <w:left w:val="nil"/>
              <w:bottom w:val="nil"/>
              <w:right w:val="nil"/>
            </w:tcBorders>
            <w:shd w:val="clear" w:color="auto" w:fill="auto"/>
            <w:noWrap/>
            <w:vAlign w:val="center"/>
            <w:hideMark/>
          </w:tcPr>
          <w:p w14:paraId="195A2E86" w14:textId="77777777" w:rsidR="00CC235D" w:rsidRPr="00D66E02" w:rsidRDefault="00CC235D" w:rsidP="007A0985">
            <w:pPr>
              <w:spacing w:line="276" w:lineRule="auto"/>
              <w:jc w:val="center"/>
            </w:pPr>
            <w:r w:rsidRPr="00D66E02">
              <w:t>6.88E-14</w:t>
            </w:r>
          </w:p>
        </w:tc>
        <w:tc>
          <w:tcPr>
            <w:tcW w:w="550" w:type="pct"/>
            <w:tcBorders>
              <w:top w:val="nil"/>
              <w:left w:val="nil"/>
              <w:bottom w:val="nil"/>
              <w:right w:val="nil"/>
            </w:tcBorders>
            <w:shd w:val="clear" w:color="auto" w:fill="auto"/>
            <w:noWrap/>
            <w:vAlign w:val="center"/>
            <w:hideMark/>
          </w:tcPr>
          <w:p w14:paraId="33B79250" w14:textId="1B46E830" w:rsidR="00CC235D" w:rsidRPr="00D66E02" w:rsidRDefault="00CC235D" w:rsidP="007A0985">
            <w:pPr>
              <w:spacing w:line="276" w:lineRule="auto"/>
              <w:jc w:val="center"/>
            </w:pPr>
            <w:r w:rsidRPr="00D66E02">
              <w:t>-355.723</w:t>
            </w:r>
          </w:p>
        </w:tc>
        <w:tc>
          <w:tcPr>
            <w:tcW w:w="550" w:type="pct"/>
            <w:tcBorders>
              <w:top w:val="nil"/>
              <w:left w:val="nil"/>
              <w:bottom w:val="nil"/>
              <w:right w:val="nil"/>
            </w:tcBorders>
            <w:shd w:val="clear" w:color="auto" w:fill="auto"/>
            <w:noWrap/>
            <w:vAlign w:val="center"/>
            <w:hideMark/>
          </w:tcPr>
          <w:p w14:paraId="2474D36B" w14:textId="77777777" w:rsidR="00CC235D" w:rsidRPr="00D66E02" w:rsidRDefault="00CC235D" w:rsidP="007A0985">
            <w:pPr>
              <w:spacing w:line="276" w:lineRule="auto"/>
              <w:jc w:val="center"/>
            </w:pPr>
            <w:r w:rsidRPr="00D66E02">
              <w:t>1</w:t>
            </w:r>
          </w:p>
        </w:tc>
      </w:tr>
      <w:tr w:rsidR="00D66E02" w:rsidRPr="00D66E02" w14:paraId="695DE837" w14:textId="77777777" w:rsidTr="00D66E02">
        <w:trPr>
          <w:trHeight w:val="500"/>
        </w:trPr>
        <w:tc>
          <w:tcPr>
            <w:tcW w:w="1153" w:type="pct"/>
            <w:tcBorders>
              <w:top w:val="nil"/>
              <w:left w:val="nil"/>
              <w:bottom w:val="single" w:sz="4" w:space="0" w:color="auto"/>
              <w:right w:val="nil"/>
            </w:tcBorders>
            <w:shd w:val="clear" w:color="auto" w:fill="auto"/>
            <w:noWrap/>
            <w:vAlign w:val="center"/>
            <w:hideMark/>
          </w:tcPr>
          <w:p w14:paraId="057A38EE" w14:textId="77777777" w:rsidR="00CC235D" w:rsidRPr="00D66E02" w:rsidRDefault="00CC235D" w:rsidP="007A0985">
            <w:pPr>
              <w:spacing w:line="276" w:lineRule="auto"/>
            </w:pPr>
            <w:r w:rsidRPr="00D66E02">
              <w:t>50km_Forest</w:t>
            </w:r>
          </w:p>
        </w:tc>
        <w:tc>
          <w:tcPr>
            <w:tcW w:w="550" w:type="pct"/>
            <w:tcBorders>
              <w:top w:val="nil"/>
              <w:left w:val="nil"/>
              <w:bottom w:val="single" w:sz="4" w:space="0" w:color="auto"/>
              <w:right w:val="nil"/>
            </w:tcBorders>
            <w:shd w:val="clear" w:color="auto" w:fill="auto"/>
            <w:noWrap/>
            <w:vAlign w:val="center"/>
            <w:hideMark/>
          </w:tcPr>
          <w:p w14:paraId="3CE6B39D" w14:textId="77777777" w:rsidR="00CC235D" w:rsidRPr="00D66E02" w:rsidRDefault="00CC235D" w:rsidP="007A0985">
            <w:pPr>
              <w:spacing w:line="276" w:lineRule="auto"/>
              <w:jc w:val="center"/>
            </w:pPr>
            <w:r w:rsidRPr="00D66E02">
              <w:t>4</w:t>
            </w:r>
          </w:p>
        </w:tc>
        <w:tc>
          <w:tcPr>
            <w:tcW w:w="550" w:type="pct"/>
            <w:tcBorders>
              <w:top w:val="nil"/>
              <w:left w:val="nil"/>
              <w:bottom w:val="single" w:sz="4" w:space="0" w:color="auto"/>
              <w:right w:val="nil"/>
            </w:tcBorders>
            <w:shd w:val="clear" w:color="auto" w:fill="auto"/>
            <w:noWrap/>
            <w:vAlign w:val="center"/>
            <w:hideMark/>
          </w:tcPr>
          <w:p w14:paraId="79856DDE" w14:textId="2A6B7E41" w:rsidR="00CC235D" w:rsidRPr="00D66E02" w:rsidRDefault="00CC235D" w:rsidP="007A0985">
            <w:pPr>
              <w:spacing w:line="276" w:lineRule="auto"/>
              <w:jc w:val="center"/>
            </w:pPr>
            <w:r w:rsidRPr="00D66E02">
              <w:t>741.01</w:t>
            </w:r>
          </w:p>
        </w:tc>
        <w:tc>
          <w:tcPr>
            <w:tcW w:w="550" w:type="pct"/>
            <w:tcBorders>
              <w:top w:val="nil"/>
              <w:left w:val="nil"/>
              <w:bottom w:val="single" w:sz="4" w:space="0" w:color="auto"/>
              <w:right w:val="nil"/>
            </w:tcBorders>
            <w:shd w:val="clear" w:color="auto" w:fill="auto"/>
            <w:noWrap/>
            <w:vAlign w:val="center"/>
            <w:hideMark/>
          </w:tcPr>
          <w:p w14:paraId="0ED4C3B4" w14:textId="63E4FCA4" w:rsidR="00CC235D" w:rsidRPr="00D66E02" w:rsidRDefault="00CC235D" w:rsidP="007A0985">
            <w:pPr>
              <w:spacing w:line="276" w:lineRule="auto"/>
              <w:jc w:val="center"/>
            </w:pPr>
            <w:r w:rsidRPr="00D66E02">
              <w:t>62.911</w:t>
            </w:r>
          </w:p>
        </w:tc>
        <w:tc>
          <w:tcPr>
            <w:tcW w:w="550" w:type="pct"/>
            <w:tcBorders>
              <w:top w:val="nil"/>
              <w:left w:val="nil"/>
              <w:bottom w:val="single" w:sz="4" w:space="0" w:color="auto"/>
              <w:right w:val="nil"/>
            </w:tcBorders>
            <w:shd w:val="clear" w:color="auto" w:fill="auto"/>
            <w:noWrap/>
            <w:vAlign w:val="center"/>
            <w:hideMark/>
          </w:tcPr>
          <w:p w14:paraId="13649328" w14:textId="77777777" w:rsidR="00CC235D" w:rsidRPr="00D66E02" w:rsidRDefault="00CC235D" w:rsidP="007A0985">
            <w:pPr>
              <w:spacing w:line="276" w:lineRule="auto"/>
              <w:jc w:val="center"/>
            </w:pPr>
            <w:r w:rsidRPr="00D66E02">
              <w:t>2.18E-14</w:t>
            </w:r>
          </w:p>
        </w:tc>
        <w:tc>
          <w:tcPr>
            <w:tcW w:w="550" w:type="pct"/>
            <w:tcBorders>
              <w:top w:val="nil"/>
              <w:left w:val="nil"/>
              <w:bottom w:val="single" w:sz="4" w:space="0" w:color="auto"/>
              <w:right w:val="nil"/>
            </w:tcBorders>
            <w:shd w:val="clear" w:color="auto" w:fill="auto"/>
            <w:noWrap/>
            <w:vAlign w:val="center"/>
            <w:hideMark/>
          </w:tcPr>
          <w:p w14:paraId="146E12F1" w14:textId="77777777" w:rsidR="00CC235D" w:rsidRPr="00D66E02" w:rsidRDefault="00CC235D" w:rsidP="007A0985">
            <w:pPr>
              <w:spacing w:line="276" w:lineRule="auto"/>
              <w:jc w:val="center"/>
            </w:pPr>
            <w:r w:rsidRPr="00D66E02">
              <w:t>2.17E-14</w:t>
            </w:r>
          </w:p>
        </w:tc>
        <w:tc>
          <w:tcPr>
            <w:tcW w:w="550" w:type="pct"/>
            <w:tcBorders>
              <w:top w:val="nil"/>
              <w:left w:val="nil"/>
              <w:bottom w:val="single" w:sz="4" w:space="0" w:color="auto"/>
              <w:right w:val="nil"/>
            </w:tcBorders>
            <w:shd w:val="clear" w:color="auto" w:fill="auto"/>
            <w:noWrap/>
            <w:vAlign w:val="center"/>
            <w:hideMark/>
          </w:tcPr>
          <w:p w14:paraId="5DD95DDF" w14:textId="0A4643B2" w:rsidR="00CC235D" w:rsidRPr="00D66E02" w:rsidRDefault="00CC235D" w:rsidP="007A0985">
            <w:pPr>
              <w:spacing w:line="276" w:lineRule="auto"/>
              <w:jc w:val="center"/>
            </w:pPr>
            <w:r w:rsidRPr="00D66E02">
              <w:t>-356.878</w:t>
            </w:r>
          </w:p>
        </w:tc>
        <w:tc>
          <w:tcPr>
            <w:tcW w:w="550" w:type="pct"/>
            <w:tcBorders>
              <w:top w:val="nil"/>
              <w:left w:val="nil"/>
              <w:bottom w:val="single" w:sz="4" w:space="0" w:color="auto"/>
              <w:right w:val="nil"/>
            </w:tcBorders>
            <w:shd w:val="clear" w:color="auto" w:fill="auto"/>
            <w:noWrap/>
            <w:vAlign w:val="center"/>
            <w:hideMark/>
          </w:tcPr>
          <w:p w14:paraId="76F3284C" w14:textId="77777777" w:rsidR="00CC235D" w:rsidRPr="00D66E02" w:rsidRDefault="00CC235D" w:rsidP="007A0985">
            <w:pPr>
              <w:spacing w:line="276" w:lineRule="auto"/>
              <w:jc w:val="center"/>
            </w:pPr>
            <w:r w:rsidRPr="00D66E02">
              <w:t>1</w:t>
            </w:r>
          </w:p>
        </w:tc>
      </w:tr>
    </w:tbl>
    <w:p w14:paraId="52A26284" w14:textId="77777777" w:rsidR="00CC235D" w:rsidRPr="00D66E02" w:rsidRDefault="00CC235D" w:rsidP="007A0985">
      <w:pPr>
        <w:spacing w:line="276" w:lineRule="auto"/>
        <w:rPr>
          <w:b/>
          <w:bCs/>
        </w:rPr>
      </w:pPr>
    </w:p>
    <w:tbl>
      <w:tblPr>
        <w:tblW w:w="7747" w:type="dxa"/>
        <w:tblLook w:val="04A0" w:firstRow="1" w:lastRow="0" w:firstColumn="1" w:lastColumn="0" w:noHBand="0" w:noVBand="1"/>
      </w:tblPr>
      <w:tblGrid>
        <w:gridCol w:w="1672"/>
        <w:gridCol w:w="1533"/>
        <w:gridCol w:w="1514"/>
        <w:gridCol w:w="1514"/>
        <w:gridCol w:w="1514"/>
      </w:tblGrid>
      <w:tr w:rsidR="00D66E02" w:rsidRPr="00D66E02" w14:paraId="1A8E0977" w14:textId="77777777" w:rsidTr="003E464E">
        <w:trPr>
          <w:trHeight w:val="513"/>
        </w:trPr>
        <w:tc>
          <w:tcPr>
            <w:tcW w:w="1672" w:type="dxa"/>
            <w:tcBorders>
              <w:top w:val="single" w:sz="4" w:space="0" w:color="auto"/>
              <w:left w:val="nil"/>
              <w:bottom w:val="single" w:sz="4" w:space="0" w:color="auto"/>
              <w:right w:val="nil"/>
            </w:tcBorders>
            <w:shd w:val="clear" w:color="auto" w:fill="auto"/>
            <w:noWrap/>
            <w:vAlign w:val="center"/>
            <w:hideMark/>
          </w:tcPr>
          <w:p w14:paraId="3AAA484E" w14:textId="77777777" w:rsidR="00CC235D" w:rsidRPr="00D66E02" w:rsidRDefault="00CC235D" w:rsidP="007A0985">
            <w:pPr>
              <w:spacing w:line="276" w:lineRule="auto"/>
              <w:jc w:val="center"/>
              <w:rPr>
                <w:b/>
                <w:bCs/>
              </w:rPr>
            </w:pPr>
            <w:r w:rsidRPr="00D66E02">
              <w:rPr>
                <w:b/>
                <w:bCs/>
              </w:rPr>
              <w:t>Term</w:t>
            </w:r>
          </w:p>
        </w:tc>
        <w:tc>
          <w:tcPr>
            <w:tcW w:w="1533" w:type="dxa"/>
            <w:tcBorders>
              <w:top w:val="single" w:sz="4" w:space="0" w:color="auto"/>
              <w:left w:val="nil"/>
              <w:bottom w:val="single" w:sz="4" w:space="0" w:color="auto"/>
              <w:right w:val="nil"/>
            </w:tcBorders>
            <w:shd w:val="clear" w:color="auto" w:fill="auto"/>
            <w:noWrap/>
            <w:vAlign w:val="center"/>
            <w:hideMark/>
          </w:tcPr>
          <w:p w14:paraId="31A4B6D2" w14:textId="77777777" w:rsidR="00CC235D" w:rsidRPr="00D66E02" w:rsidRDefault="00CC235D" w:rsidP="007A0985">
            <w:pPr>
              <w:spacing w:line="276" w:lineRule="auto"/>
              <w:jc w:val="center"/>
              <w:rPr>
                <w:b/>
                <w:bCs/>
              </w:rPr>
            </w:pPr>
            <w:r w:rsidRPr="00D66E02">
              <w:rPr>
                <w:b/>
                <w:bCs/>
              </w:rPr>
              <w:t>Estimate</w:t>
            </w:r>
          </w:p>
        </w:tc>
        <w:tc>
          <w:tcPr>
            <w:tcW w:w="1514" w:type="dxa"/>
            <w:tcBorders>
              <w:top w:val="single" w:sz="4" w:space="0" w:color="auto"/>
              <w:left w:val="nil"/>
              <w:bottom w:val="single" w:sz="4" w:space="0" w:color="auto"/>
              <w:right w:val="nil"/>
            </w:tcBorders>
            <w:shd w:val="clear" w:color="auto" w:fill="auto"/>
            <w:noWrap/>
            <w:vAlign w:val="center"/>
            <w:hideMark/>
          </w:tcPr>
          <w:p w14:paraId="17067201" w14:textId="77777777" w:rsidR="00CC235D" w:rsidRPr="00D66E02" w:rsidRDefault="00CC235D" w:rsidP="007A0985">
            <w:pPr>
              <w:spacing w:line="276" w:lineRule="auto"/>
              <w:jc w:val="center"/>
              <w:rPr>
                <w:b/>
                <w:bCs/>
              </w:rPr>
            </w:pPr>
            <w:r w:rsidRPr="00D66E02">
              <w:rPr>
                <w:b/>
                <w:bCs/>
              </w:rPr>
              <w:t>Std. Error</w:t>
            </w:r>
          </w:p>
        </w:tc>
        <w:tc>
          <w:tcPr>
            <w:tcW w:w="1514" w:type="dxa"/>
            <w:tcBorders>
              <w:top w:val="single" w:sz="4" w:space="0" w:color="auto"/>
              <w:left w:val="nil"/>
              <w:bottom w:val="single" w:sz="4" w:space="0" w:color="auto"/>
              <w:right w:val="nil"/>
            </w:tcBorders>
            <w:shd w:val="clear" w:color="auto" w:fill="auto"/>
            <w:noWrap/>
            <w:vAlign w:val="center"/>
            <w:hideMark/>
          </w:tcPr>
          <w:p w14:paraId="6D50506D" w14:textId="77777777" w:rsidR="00CC235D" w:rsidRPr="00D66E02" w:rsidRDefault="00CC235D" w:rsidP="007A0985">
            <w:pPr>
              <w:spacing w:line="276" w:lineRule="auto"/>
              <w:jc w:val="center"/>
              <w:rPr>
                <w:b/>
                <w:bCs/>
              </w:rPr>
            </w:pPr>
            <w:r w:rsidRPr="00D66E02">
              <w:rPr>
                <w:b/>
                <w:bCs/>
              </w:rPr>
              <w:t>z value</w:t>
            </w:r>
          </w:p>
        </w:tc>
        <w:tc>
          <w:tcPr>
            <w:tcW w:w="1514" w:type="dxa"/>
            <w:tcBorders>
              <w:top w:val="single" w:sz="4" w:space="0" w:color="auto"/>
              <w:left w:val="nil"/>
              <w:bottom w:val="single" w:sz="4" w:space="0" w:color="auto"/>
              <w:right w:val="nil"/>
            </w:tcBorders>
            <w:shd w:val="clear" w:color="auto" w:fill="auto"/>
            <w:noWrap/>
            <w:vAlign w:val="center"/>
            <w:hideMark/>
          </w:tcPr>
          <w:p w14:paraId="3D2A4B0D" w14:textId="77777777" w:rsidR="00CC235D" w:rsidRPr="00D66E02" w:rsidRDefault="00CC235D" w:rsidP="007A0985">
            <w:pPr>
              <w:spacing w:line="276" w:lineRule="auto"/>
              <w:jc w:val="center"/>
              <w:rPr>
                <w:b/>
                <w:bCs/>
              </w:rPr>
            </w:pPr>
            <w:r w:rsidRPr="00D66E02">
              <w:rPr>
                <w:b/>
                <w:bCs/>
              </w:rPr>
              <w:t>P-value</w:t>
            </w:r>
          </w:p>
        </w:tc>
      </w:tr>
      <w:tr w:rsidR="00D66E02" w:rsidRPr="00D66E02" w14:paraId="78A22521" w14:textId="77777777" w:rsidTr="003E464E">
        <w:trPr>
          <w:trHeight w:val="513"/>
        </w:trPr>
        <w:tc>
          <w:tcPr>
            <w:tcW w:w="1672" w:type="dxa"/>
            <w:tcBorders>
              <w:top w:val="nil"/>
              <w:left w:val="nil"/>
              <w:bottom w:val="nil"/>
              <w:right w:val="nil"/>
            </w:tcBorders>
            <w:shd w:val="clear" w:color="auto" w:fill="auto"/>
            <w:noWrap/>
            <w:vAlign w:val="center"/>
            <w:hideMark/>
          </w:tcPr>
          <w:p w14:paraId="560DE89B" w14:textId="77777777" w:rsidR="00CC235D" w:rsidRPr="00D66E02" w:rsidRDefault="00CC235D" w:rsidP="007A0985">
            <w:pPr>
              <w:spacing w:line="276" w:lineRule="auto"/>
              <w:jc w:val="center"/>
            </w:pPr>
            <w:r w:rsidRPr="00D66E02">
              <w:t>(Intercept)</w:t>
            </w:r>
          </w:p>
        </w:tc>
        <w:tc>
          <w:tcPr>
            <w:tcW w:w="1533" w:type="dxa"/>
            <w:tcBorders>
              <w:top w:val="nil"/>
              <w:left w:val="nil"/>
              <w:bottom w:val="nil"/>
              <w:right w:val="nil"/>
            </w:tcBorders>
            <w:shd w:val="clear" w:color="auto" w:fill="auto"/>
            <w:noWrap/>
            <w:vAlign w:val="center"/>
            <w:hideMark/>
          </w:tcPr>
          <w:p w14:paraId="6EA15BFF" w14:textId="77777777" w:rsidR="00CC235D" w:rsidRPr="00D66E02" w:rsidRDefault="00CC235D" w:rsidP="007A0985">
            <w:pPr>
              <w:spacing w:line="276" w:lineRule="auto"/>
              <w:jc w:val="center"/>
            </w:pPr>
            <w:r w:rsidRPr="00D66E02">
              <w:t>-3.137</w:t>
            </w:r>
          </w:p>
        </w:tc>
        <w:tc>
          <w:tcPr>
            <w:tcW w:w="1514" w:type="dxa"/>
            <w:tcBorders>
              <w:top w:val="nil"/>
              <w:left w:val="nil"/>
              <w:bottom w:val="nil"/>
              <w:right w:val="nil"/>
            </w:tcBorders>
            <w:shd w:val="clear" w:color="auto" w:fill="auto"/>
            <w:noWrap/>
            <w:vAlign w:val="center"/>
            <w:hideMark/>
          </w:tcPr>
          <w:p w14:paraId="3F532FBC" w14:textId="77777777" w:rsidR="00CC235D" w:rsidRPr="00D66E02" w:rsidRDefault="00CC235D" w:rsidP="007A0985">
            <w:pPr>
              <w:spacing w:line="276" w:lineRule="auto"/>
              <w:jc w:val="center"/>
            </w:pPr>
            <w:r w:rsidRPr="00D66E02">
              <w:t>1.168</w:t>
            </w:r>
          </w:p>
        </w:tc>
        <w:tc>
          <w:tcPr>
            <w:tcW w:w="1514" w:type="dxa"/>
            <w:tcBorders>
              <w:top w:val="nil"/>
              <w:left w:val="nil"/>
              <w:bottom w:val="nil"/>
              <w:right w:val="nil"/>
            </w:tcBorders>
            <w:shd w:val="clear" w:color="auto" w:fill="auto"/>
            <w:noWrap/>
            <w:vAlign w:val="center"/>
            <w:hideMark/>
          </w:tcPr>
          <w:p w14:paraId="755B20ED" w14:textId="77777777" w:rsidR="00CC235D" w:rsidRPr="00D66E02" w:rsidRDefault="00CC235D" w:rsidP="007A0985">
            <w:pPr>
              <w:spacing w:line="276" w:lineRule="auto"/>
              <w:jc w:val="center"/>
            </w:pPr>
            <w:r w:rsidRPr="00D66E02">
              <w:t>-2.685</w:t>
            </w:r>
          </w:p>
        </w:tc>
        <w:tc>
          <w:tcPr>
            <w:tcW w:w="1514" w:type="dxa"/>
            <w:tcBorders>
              <w:top w:val="nil"/>
              <w:left w:val="nil"/>
              <w:bottom w:val="nil"/>
              <w:right w:val="nil"/>
            </w:tcBorders>
            <w:shd w:val="clear" w:color="auto" w:fill="auto"/>
            <w:noWrap/>
            <w:vAlign w:val="center"/>
            <w:hideMark/>
          </w:tcPr>
          <w:p w14:paraId="440B17F0" w14:textId="77777777" w:rsidR="00CC235D" w:rsidRPr="00D66E02" w:rsidRDefault="00CC235D" w:rsidP="007A0985">
            <w:pPr>
              <w:spacing w:line="276" w:lineRule="auto"/>
              <w:jc w:val="center"/>
            </w:pPr>
            <w:r w:rsidRPr="00D66E02">
              <w:t>0.007</w:t>
            </w:r>
          </w:p>
        </w:tc>
      </w:tr>
      <w:tr w:rsidR="00D66E02" w:rsidRPr="00D66E02" w14:paraId="002AF5AA" w14:textId="77777777" w:rsidTr="003E464E">
        <w:trPr>
          <w:trHeight w:val="513"/>
        </w:trPr>
        <w:tc>
          <w:tcPr>
            <w:tcW w:w="1672" w:type="dxa"/>
            <w:tcBorders>
              <w:top w:val="nil"/>
              <w:left w:val="nil"/>
              <w:bottom w:val="single" w:sz="4" w:space="0" w:color="auto"/>
              <w:right w:val="nil"/>
            </w:tcBorders>
            <w:shd w:val="clear" w:color="auto" w:fill="auto"/>
            <w:noWrap/>
            <w:vAlign w:val="center"/>
            <w:hideMark/>
          </w:tcPr>
          <w:p w14:paraId="7F77661C" w14:textId="7BC15DED" w:rsidR="00CC235D" w:rsidRPr="00D66E02" w:rsidRDefault="00640652" w:rsidP="007A0985">
            <w:pPr>
              <w:spacing w:line="276" w:lineRule="auto"/>
              <w:jc w:val="center"/>
            </w:pPr>
            <w:r>
              <w:t>TMAX</w:t>
            </w:r>
          </w:p>
        </w:tc>
        <w:tc>
          <w:tcPr>
            <w:tcW w:w="1533" w:type="dxa"/>
            <w:tcBorders>
              <w:top w:val="nil"/>
              <w:left w:val="nil"/>
              <w:bottom w:val="single" w:sz="4" w:space="0" w:color="auto"/>
              <w:right w:val="nil"/>
            </w:tcBorders>
            <w:shd w:val="clear" w:color="auto" w:fill="auto"/>
            <w:noWrap/>
            <w:vAlign w:val="center"/>
            <w:hideMark/>
          </w:tcPr>
          <w:p w14:paraId="22953B95" w14:textId="77777777" w:rsidR="00CC235D" w:rsidRPr="00D66E02" w:rsidRDefault="00CC235D" w:rsidP="007A0985">
            <w:pPr>
              <w:spacing w:line="276" w:lineRule="auto"/>
              <w:jc w:val="center"/>
            </w:pPr>
            <w:r w:rsidRPr="00D66E02">
              <w:t>-0.028</w:t>
            </w:r>
          </w:p>
        </w:tc>
        <w:tc>
          <w:tcPr>
            <w:tcW w:w="1514" w:type="dxa"/>
            <w:tcBorders>
              <w:top w:val="nil"/>
              <w:left w:val="nil"/>
              <w:bottom w:val="single" w:sz="4" w:space="0" w:color="auto"/>
              <w:right w:val="nil"/>
            </w:tcBorders>
            <w:shd w:val="clear" w:color="auto" w:fill="auto"/>
            <w:noWrap/>
            <w:vAlign w:val="center"/>
            <w:hideMark/>
          </w:tcPr>
          <w:p w14:paraId="521B7CE6" w14:textId="77777777" w:rsidR="00CC235D" w:rsidRPr="00D66E02" w:rsidRDefault="00CC235D" w:rsidP="007A0985">
            <w:pPr>
              <w:spacing w:line="276" w:lineRule="auto"/>
              <w:jc w:val="center"/>
            </w:pPr>
            <w:r w:rsidRPr="00D66E02">
              <w:t>0.032</w:t>
            </w:r>
          </w:p>
        </w:tc>
        <w:tc>
          <w:tcPr>
            <w:tcW w:w="1514" w:type="dxa"/>
            <w:tcBorders>
              <w:top w:val="nil"/>
              <w:left w:val="nil"/>
              <w:bottom w:val="single" w:sz="4" w:space="0" w:color="auto"/>
              <w:right w:val="nil"/>
            </w:tcBorders>
            <w:shd w:val="clear" w:color="auto" w:fill="auto"/>
            <w:noWrap/>
            <w:vAlign w:val="center"/>
            <w:hideMark/>
          </w:tcPr>
          <w:p w14:paraId="03935F1F" w14:textId="77777777" w:rsidR="00CC235D" w:rsidRPr="00D66E02" w:rsidRDefault="00CC235D" w:rsidP="007A0985">
            <w:pPr>
              <w:spacing w:line="276" w:lineRule="auto"/>
              <w:jc w:val="center"/>
            </w:pPr>
            <w:r w:rsidRPr="00D66E02">
              <w:t>-0.882</w:t>
            </w:r>
          </w:p>
        </w:tc>
        <w:tc>
          <w:tcPr>
            <w:tcW w:w="1514" w:type="dxa"/>
            <w:tcBorders>
              <w:top w:val="nil"/>
              <w:left w:val="nil"/>
              <w:bottom w:val="single" w:sz="4" w:space="0" w:color="auto"/>
              <w:right w:val="nil"/>
            </w:tcBorders>
            <w:shd w:val="clear" w:color="auto" w:fill="auto"/>
            <w:noWrap/>
            <w:vAlign w:val="center"/>
            <w:hideMark/>
          </w:tcPr>
          <w:p w14:paraId="47B4DA63" w14:textId="77777777" w:rsidR="00CC235D" w:rsidRPr="00D66E02" w:rsidRDefault="00CC235D" w:rsidP="007A0985">
            <w:pPr>
              <w:spacing w:line="276" w:lineRule="auto"/>
              <w:jc w:val="center"/>
            </w:pPr>
            <w:r w:rsidRPr="00D66E02">
              <w:t>0.378</w:t>
            </w:r>
          </w:p>
        </w:tc>
      </w:tr>
      <w:tr w:rsidR="00D66E02" w:rsidRPr="00D66E02" w14:paraId="6773937D" w14:textId="77777777" w:rsidTr="003E464E">
        <w:trPr>
          <w:trHeight w:val="513"/>
        </w:trPr>
        <w:tc>
          <w:tcPr>
            <w:tcW w:w="1672" w:type="dxa"/>
            <w:tcBorders>
              <w:top w:val="nil"/>
              <w:left w:val="nil"/>
              <w:bottom w:val="nil"/>
              <w:right w:val="nil"/>
            </w:tcBorders>
            <w:shd w:val="clear" w:color="auto" w:fill="auto"/>
            <w:noWrap/>
            <w:vAlign w:val="bottom"/>
            <w:hideMark/>
          </w:tcPr>
          <w:p w14:paraId="0B1F2B3D" w14:textId="77777777" w:rsidR="00CC235D" w:rsidRPr="00D66E02" w:rsidRDefault="00CC235D" w:rsidP="007A0985">
            <w:pPr>
              <w:spacing w:line="276" w:lineRule="auto"/>
              <w:jc w:val="center"/>
            </w:pPr>
          </w:p>
        </w:tc>
        <w:tc>
          <w:tcPr>
            <w:tcW w:w="1533" w:type="dxa"/>
            <w:tcBorders>
              <w:top w:val="nil"/>
              <w:left w:val="nil"/>
              <w:bottom w:val="nil"/>
              <w:right w:val="nil"/>
            </w:tcBorders>
            <w:shd w:val="clear" w:color="auto" w:fill="auto"/>
            <w:noWrap/>
            <w:vAlign w:val="bottom"/>
            <w:hideMark/>
          </w:tcPr>
          <w:p w14:paraId="45CA8AA5" w14:textId="77777777" w:rsidR="00CC235D" w:rsidRPr="00D66E02" w:rsidRDefault="00CC235D" w:rsidP="007A0985">
            <w:pPr>
              <w:spacing w:line="276" w:lineRule="auto"/>
              <w:jc w:val="center"/>
            </w:pPr>
          </w:p>
        </w:tc>
        <w:tc>
          <w:tcPr>
            <w:tcW w:w="1514" w:type="dxa"/>
            <w:tcBorders>
              <w:top w:val="nil"/>
              <w:left w:val="nil"/>
              <w:bottom w:val="nil"/>
              <w:right w:val="nil"/>
            </w:tcBorders>
            <w:shd w:val="clear" w:color="auto" w:fill="auto"/>
            <w:noWrap/>
            <w:vAlign w:val="bottom"/>
            <w:hideMark/>
          </w:tcPr>
          <w:p w14:paraId="0635A8BD" w14:textId="77777777" w:rsidR="00CC235D" w:rsidRPr="00D66E02" w:rsidRDefault="00CC235D" w:rsidP="007A0985">
            <w:pPr>
              <w:spacing w:line="276" w:lineRule="auto"/>
              <w:jc w:val="center"/>
            </w:pPr>
          </w:p>
        </w:tc>
        <w:tc>
          <w:tcPr>
            <w:tcW w:w="1514" w:type="dxa"/>
            <w:tcBorders>
              <w:top w:val="nil"/>
              <w:left w:val="nil"/>
              <w:bottom w:val="nil"/>
              <w:right w:val="nil"/>
            </w:tcBorders>
            <w:shd w:val="clear" w:color="auto" w:fill="auto"/>
            <w:noWrap/>
            <w:vAlign w:val="bottom"/>
            <w:hideMark/>
          </w:tcPr>
          <w:p w14:paraId="539705D1" w14:textId="77777777" w:rsidR="00CC235D" w:rsidRPr="00D66E02" w:rsidRDefault="00CC235D" w:rsidP="007A0985">
            <w:pPr>
              <w:spacing w:line="276" w:lineRule="auto"/>
              <w:jc w:val="center"/>
            </w:pPr>
          </w:p>
        </w:tc>
        <w:tc>
          <w:tcPr>
            <w:tcW w:w="1514" w:type="dxa"/>
            <w:tcBorders>
              <w:top w:val="nil"/>
              <w:left w:val="nil"/>
              <w:bottom w:val="nil"/>
              <w:right w:val="nil"/>
            </w:tcBorders>
            <w:shd w:val="clear" w:color="auto" w:fill="auto"/>
            <w:noWrap/>
            <w:vAlign w:val="bottom"/>
            <w:hideMark/>
          </w:tcPr>
          <w:p w14:paraId="63C714BD" w14:textId="77777777" w:rsidR="00CC235D" w:rsidRPr="00D66E02" w:rsidRDefault="00CC235D" w:rsidP="007A0985">
            <w:pPr>
              <w:spacing w:line="276" w:lineRule="auto"/>
              <w:jc w:val="center"/>
            </w:pPr>
          </w:p>
        </w:tc>
      </w:tr>
      <w:tr w:rsidR="00D66E02" w:rsidRPr="00D66E02" w14:paraId="0ADB8CF5" w14:textId="77777777" w:rsidTr="003E464E">
        <w:trPr>
          <w:trHeight w:val="513"/>
        </w:trPr>
        <w:tc>
          <w:tcPr>
            <w:tcW w:w="1672" w:type="dxa"/>
            <w:tcBorders>
              <w:top w:val="single" w:sz="4" w:space="0" w:color="auto"/>
              <w:left w:val="nil"/>
              <w:bottom w:val="single" w:sz="4" w:space="0" w:color="auto"/>
              <w:right w:val="nil"/>
            </w:tcBorders>
            <w:shd w:val="clear" w:color="auto" w:fill="auto"/>
            <w:noWrap/>
            <w:vAlign w:val="center"/>
            <w:hideMark/>
          </w:tcPr>
          <w:p w14:paraId="57EE13C7" w14:textId="77777777" w:rsidR="00CC235D" w:rsidRPr="00D66E02" w:rsidRDefault="00CC235D" w:rsidP="007A0985">
            <w:pPr>
              <w:spacing w:line="276" w:lineRule="auto"/>
              <w:jc w:val="center"/>
              <w:rPr>
                <w:b/>
                <w:bCs/>
              </w:rPr>
            </w:pPr>
            <w:r w:rsidRPr="00D66E02">
              <w:rPr>
                <w:b/>
                <w:bCs/>
              </w:rPr>
              <w:t>Term</w:t>
            </w:r>
          </w:p>
        </w:tc>
        <w:tc>
          <w:tcPr>
            <w:tcW w:w="1533" w:type="dxa"/>
            <w:tcBorders>
              <w:top w:val="single" w:sz="4" w:space="0" w:color="auto"/>
              <w:left w:val="nil"/>
              <w:bottom w:val="single" w:sz="4" w:space="0" w:color="auto"/>
              <w:right w:val="nil"/>
            </w:tcBorders>
            <w:shd w:val="clear" w:color="auto" w:fill="auto"/>
            <w:noWrap/>
            <w:vAlign w:val="center"/>
            <w:hideMark/>
          </w:tcPr>
          <w:p w14:paraId="63798C50" w14:textId="77777777" w:rsidR="00CC235D" w:rsidRPr="00D66E02" w:rsidRDefault="00CC235D" w:rsidP="007A0985">
            <w:pPr>
              <w:spacing w:line="276" w:lineRule="auto"/>
              <w:jc w:val="center"/>
              <w:rPr>
                <w:b/>
                <w:bCs/>
              </w:rPr>
            </w:pPr>
            <w:r w:rsidRPr="00D66E02">
              <w:rPr>
                <w:b/>
                <w:bCs/>
              </w:rPr>
              <w:t>Estimate</w:t>
            </w:r>
          </w:p>
        </w:tc>
        <w:tc>
          <w:tcPr>
            <w:tcW w:w="1514" w:type="dxa"/>
            <w:tcBorders>
              <w:top w:val="single" w:sz="4" w:space="0" w:color="auto"/>
              <w:left w:val="nil"/>
              <w:bottom w:val="single" w:sz="4" w:space="0" w:color="auto"/>
              <w:right w:val="nil"/>
            </w:tcBorders>
            <w:shd w:val="clear" w:color="auto" w:fill="auto"/>
            <w:noWrap/>
            <w:vAlign w:val="center"/>
            <w:hideMark/>
          </w:tcPr>
          <w:p w14:paraId="4908BCCB" w14:textId="77777777" w:rsidR="00CC235D" w:rsidRPr="00D66E02" w:rsidRDefault="00CC235D" w:rsidP="007A0985">
            <w:pPr>
              <w:spacing w:line="276" w:lineRule="auto"/>
              <w:jc w:val="center"/>
              <w:rPr>
                <w:b/>
                <w:bCs/>
              </w:rPr>
            </w:pPr>
            <w:r w:rsidRPr="00D66E02">
              <w:rPr>
                <w:b/>
                <w:bCs/>
              </w:rPr>
              <w:t>Std. Error</w:t>
            </w:r>
          </w:p>
        </w:tc>
        <w:tc>
          <w:tcPr>
            <w:tcW w:w="1514" w:type="dxa"/>
            <w:tcBorders>
              <w:top w:val="single" w:sz="4" w:space="0" w:color="auto"/>
              <w:left w:val="nil"/>
              <w:bottom w:val="single" w:sz="4" w:space="0" w:color="auto"/>
              <w:right w:val="nil"/>
            </w:tcBorders>
            <w:shd w:val="clear" w:color="auto" w:fill="auto"/>
            <w:noWrap/>
            <w:vAlign w:val="center"/>
            <w:hideMark/>
          </w:tcPr>
          <w:p w14:paraId="6F3F8884" w14:textId="77777777" w:rsidR="00CC235D" w:rsidRPr="00D66E02" w:rsidRDefault="00CC235D" w:rsidP="007A0985">
            <w:pPr>
              <w:spacing w:line="276" w:lineRule="auto"/>
              <w:jc w:val="center"/>
              <w:rPr>
                <w:b/>
                <w:bCs/>
              </w:rPr>
            </w:pPr>
            <w:r w:rsidRPr="00D66E02">
              <w:rPr>
                <w:b/>
                <w:bCs/>
              </w:rPr>
              <w:t>z value</w:t>
            </w:r>
          </w:p>
        </w:tc>
        <w:tc>
          <w:tcPr>
            <w:tcW w:w="1514" w:type="dxa"/>
            <w:tcBorders>
              <w:top w:val="single" w:sz="4" w:space="0" w:color="auto"/>
              <w:left w:val="nil"/>
              <w:bottom w:val="single" w:sz="4" w:space="0" w:color="auto"/>
              <w:right w:val="nil"/>
            </w:tcBorders>
            <w:shd w:val="clear" w:color="auto" w:fill="auto"/>
            <w:noWrap/>
            <w:vAlign w:val="center"/>
            <w:hideMark/>
          </w:tcPr>
          <w:p w14:paraId="736528CF" w14:textId="77777777" w:rsidR="00CC235D" w:rsidRPr="00D66E02" w:rsidRDefault="00CC235D" w:rsidP="007A0985">
            <w:pPr>
              <w:spacing w:line="276" w:lineRule="auto"/>
              <w:jc w:val="center"/>
              <w:rPr>
                <w:b/>
                <w:bCs/>
              </w:rPr>
            </w:pPr>
            <w:r w:rsidRPr="00D66E02">
              <w:rPr>
                <w:b/>
                <w:bCs/>
              </w:rPr>
              <w:t>P-value</w:t>
            </w:r>
          </w:p>
        </w:tc>
      </w:tr>
      <w:tr w:rsidR="00D66E02" w:rsidRPr="00D66E02" w14:paraId="0E94494A" w14:textId="77777777" w:rsidTr="003E464E">
        <w:trPr>
          <w:trHeight w:val="513"/>
        </w:trPr>
        <w:tc>
          <w:tcPr>
            <w:tcW w:w="1672" w:type="dxa"/>
            <w:tcBorders>
              <w:top w:val="nil"/>
              <w:left w:val="nil"/>
              <w:bottom w:val="nil"/>
              <w:right w:val="nil"/>
            </w:tcBorders>
            <w:shd w:val="clear" w:color="auto" w:fill="auto"/>
            <w:noWrap/>
            <w:vAlign w:val="center"/>
            <w:hideMark/>
          </w:tcPr>
          <w:p w14:paraId="23BB3AF1" w14:textId="77777777" w:rsidR="00CC235D" w:rsidRPr="00D66E02" w:rsidRDefault="00CC235D" w:rsidP="007A0985">
            <w:pPr>
              <w:spacing w:line="276" w:lineRule="auto"/>
              <w:jc w:val="center"/>
            </w:pPr>
            <w:r w:rsidRPr="00D66E02">
              <w:t>(Intercept)</w:t>
            </w:r>
          </w:p>
        </w:tc>
        <w:tc>
          <w:tcPr>
            <w:tcW w:w="1533" w:type="dxa"/>
            <w:tcBorders>
              <w:top w:val="nil"/>
              <w:left w:val="nil"/>
              <w:bottom w:val="nil"/>
              <w:right w:val="nil"/>
            </w:tcBorders>
            <w:shd w:val="clear" w:color="auto" w:fill="auto"/>
            <w:noWrap/>
            <w:vAlign w:val="center"/>
            <w:hideMark/>
          </w:tcPr>
          <w:p w14:paraId="60D10245" w14:textId="77777777" w:rsidR="00CC235D" w:rsidRPr="00D66E02" w:rsidRDefault="00CC235D" w:rsidP="007A0985">
            <w:pPr>
              <w:spacing w:line="276" w:lineRule="auto"/>
              <w:jc w:val="center"/>
            </w:pPr>
            <w:r w:rsidRPr="00D66E02">
              <w:t>-1.858</w:t>
            </w:r>
          </w:p>
        </w:tc>
        <w:tc>
          <w:tcPr>
            <w:tcW w:w="1514" w:type="dxa"/>
            <w:tcBorders>
              <w:top w:val="nil"/>
              <w:left w:val="nil"/>
              <w:bottom w:val="nil"/>
              <w:right w:val="nil"/>
            </w:tcBorders>
            <w:shd w:val="clear" w:color="auto" w:fill="auto"/>
            <w:noWrap/>
            <w:vAlign w:val="center"/>
            <w:hideMark/>
          </w:tcPr>
          <w:p w14:paraId="4D50FF49" w14:textId="77777777" w:rsidR="00CC235D" w:rsidRPr="00D66E02" w:rsidRDefault="00CC235D" w:rsidP="007A0985">
            <w:pPr>
              <w:spacing w:line="276" w:lineRule="auto"/>
              <w:jc w:val="center"/>
            </w:pPr>
            <w:r w:rsidRPr="00D66E02">
              <w:t>0.525</w:t>
            </w:r>
          </w:p>
        </w:tc>
        <w:tc>
          <w:tcPr>
            <w:tcW w:w="1514" w:type="dxa"/>
            <w:tcBorders>
              <w:top w:val="nil"/>
              <w:left w:val="nil"/>
              <w:bottom w:val="nil"/>
              <w:right w:val="nil"/>
            </w:tcBorders>
            <w:shd w:val="clear" w:color="auto" w:fill="auto"/>
            <w:noWrap/>
            <w:vAlign w:val="center"/>
            <w:hideMark/>
          </w:tcPr>
          <w:p w14:paraId="375E74C7" w14:textId="77777777" w:rsidR="00CC235D" w:rsidRPr="00D66E02" w:rsidRDefault="00CC235D" w:rsidP="007A0985">
            <w:pPr>
              <w:spacing w:line="276" w:lineRule="auto"/>
              <w:jc w:val="center"/>
            </w:pPr>
            <w:r w:rsidRPr="00D66E02">
              <w:t>-3.538</w:t>
            </w:r>
          </w:p>
        </w:tc>
        <w:tc>
          <w:tcPr>
            <w:tcW w:w="1514" w:type="dxa"/>
            <w:tcBorders>
              <w:top w:val="nil"/>
              <w:left w:val="nil"/>
              <w:bottom w:val="nil"/>
              <w:right w:val="nil"/>
            </w:tcBorders>
            <w:shd w:val="clear" w:color="auto" w:fill="auto"/>
            <w:noWrap/>
            <w:vAlign w:val="center"/>
            <w:hideMark/>
          </w:tcPr>
          <w:p w14:paraId="3DB2C74A" w14:textId="5A114757" w:rsidR="00CC235D" w:rsidRPr="00D66E02" w:rsidRDefault="001E23FD" w:rsidP="007A0985">
            <w:pPr>
              <w:spacing w:line="276" w:lineRule="auto"/>
              <w:jc w:val="center"/>
            </w:pPr>
            <w:r>
              <w:t>&lt;</w:t>
            </w:r>
            <w:r w:rsidR="00CC235D" w:rsidRPr="00D66E02">
              <w:t>0</w:t>
            </w:r>
            <w:r>
              <w:t>.01</w:t>
            </w:r>
          </w:p>
        </w:tc>
      </w:tr>
      <w:tr w:rsidR="00D66E02" w:rsidRPr="00D66E02" w14:paraId="019C0946" w14:textId="77777777" w:rsidTr="003E464E">
        <w:trPr>
          <w:trHeight w:val="513"/>
        </w:trPr>
        <w:tc>
          <w:tcPr>
            <w:tcW w:w="1672" w:type="dxa"/>
            <w:tcBorders>
              <w:top w:val="nil"/>
              <w:left w:val="nil"/>
              <w:bottom w:val="single" w:sz="4" w:space="0" w:color="auto"/>
              <w:right w:val="nil"/>
            </w:tcBorders>
            <w:shd w:val="clear" w:color="auto" w:fill="auto"/>
            <w:noWrap/>
            <w:vAlign w:val="center"/>
            <w:hideMark/>
          </w:tcPr>
          <w:p w14:paraId="69CC4278" w14:textId="77777777" w:rsidR="00CC235D" w:rsidRPr="00D66E02" w:rsidRDefault="00CC235D" w:rsidP="007A0985">
            <w:pPr>
              <w:spacing w:line="276" w:lineRule="auto"/>
              <w:jc w:val="center"/>
            </w:pPr>
            <w:r w:rsidRPr="00D66E02">
              <w:t>Forest10</w:t>
            </w:r>
          </w:p>
        </w:tc>
        <w:tc>
          <w:tcPr>
            <w:tcW w:w="1533" w:type="dxa"/>
            <w:tcBorders>
              <w:top w:val="nil"/>
              <w:left w:val="nil"/>
              <w:bottom w:val="single" w:sz="4" w:space="0" w:color="auto"/>
              <w:right w:val="nil"/>
            </w:tcBorders>
            <w:shd w:val="clear" w:color="auto" w:fill="auto"/>
            <w:noWrap/>
            <w:vAlign w:val="center"/>
            <w:hideMark/>
          </w:tcPr>
          <w:p w14:paraId="5C1EE456" w14:textId="77777777" w:rsidR="00CC235D" w:rsidRPr="00D66E02" w:rsidRDefault="00CC235D" w:rsidP="007A0985">
            <w:pPr>
              <w:spacing w:line="276" w:lineRule="auto"/>
              <w:jc w:val="center"/>
            </w:pPr>
            <w:r w:rsidRPr="00D66E02">
              <w:t>1.196</w:t>
            </w:r>
          </w:p>
        </w:tc>
        <w:tc>
          <w:tcPr>
            <w:tcW w:w="1514" w:type="dxa"/>
            <w:tcBorders>
              <w:top w:val="nil"/>
              <w:left w:val="nil"/>
              <w:bottom w:val="single" w:sz="4" w:space="0" w:color="auto"/>
              <w:right w:val="nil"/>
            </w:tcBorders>
            <w:shd w:val="clear" w:color="auto" w:fill="auto"/>
            <w:noWrap/>
            <w:vAlign w:val="center"/>
            <w:hideMark/>
          </w:tcPr>
          <w:p w14:paraId="282AA2EA" w14:textId="77777777" w:rsidR="00CC235D" w:rsidRPr="00D66E02" w:rsidRDefault="00CC235D" w:rsidP="007A0985">
            <w:pPr>
              <w:spacing w:line="276" w:lineRule="auto"/>
              <w:jc w:val="center"/>
            </w:pPr>
            <w:r w:rsidRPr="00D66E02">
              <w:t>0.325</w:t>
            </w:r>
          </w:p>
        </w:tc>
        <w:tc>
          <w:tcPr>
            <w:tcW w:w="1514" w:type="dxa"/>
            <w:tcBorders>
              <w:top w:val="nil"/>
              <w:left w:val="nil"/>
              <w:bottom w:val="single" w:sz="4" w:space="0" w:color="auto"/>
              <w:right w:val="nil"/>
            </w:tcBorders>
            <w:shd w:val="clear" w:color="auto" w:fill="auto"/>
            <w:noWrap/>
            <w:vAlign w:val="center"/>
            <w:hideMark/>
          </w:tcPr>
          <w:p w14:paraId="06B8C586" w14:textId="77777777" w:rsidR="00CC235D" w:rsidRPr="00D66E02" w:rsidRDefault="00CC235D" w:rsidP="007A0985">
            <w:pPr>
              <w:spacing w:line="276" w:lineRule="auto"/>
              <w:jc w:val="center"/>
            </w:pPr>
            <w:r w:rsidRPr="00D66E02">
              <w:t>3.675</w:t>
            </w:r>
          </w:p>
        </w:tc>
        <w:tc>
          <w:tcPr>
            <w:tcW w:w="1514" w:type="dxa"/>
            <w:tcBorders>
              <w:top w:val="nil"/>
              <w:left w:val="nil"/>
              <w:bottom w:val="single" w:sz="4" w:space="0" w:color="auto"/>
              <w:right w:val="nil"/>
            </w:tcBorders>
            <w:shd w:val="clear" w:color="auto" w:fill="auto"/>
            <w:noWrap/>
            <w:vAlign w:val="center"/>
            <w:hideMark/>
          </w:tcPr>
          <w:p w14:paraId="797E6956" w14:textId="4F07BBF9" w:rsidR="00CC235D" w:rsidRPr="00D66E02" w:rsidRDefault="001E23FD" w:rsidP="007A0985">
            <w:pPr>
              <w:spacing w:line="276" w:lineRule="auto"/>
              <w:jc w:val="center"/>
            </w:pPr>
            <w:r>
              <w:t>&lt;</w:t>
            </w:r>
            <w:r w:rsidR="00CC235D" w:rsidRPr="00D66E02">
              <w:t>0</w:t>
            </w:r>
            <w:r>
              <w:t>.01</w:t>
            </w:r>
          </w:p>
        </w:tc>
      </w:tr>
    </w:tbl>
    <w:p w14:paraId="2761BA0E" w14:textId="77777777" w:rsidR="00CC235D" w:rsidRDefault="00CC235D" w:rsidP="007A0985">
      <w:pPr>
        <w:spacing w:line="276" w:lineRule="auto"/>
        <w:rPr>
          <w:b/>
          <w:bCs/>
        </w:rPr>
      </w:pPr>
    </w:p>
    <w:p w14:paraId="3B10815F" w14:textId="77777777" w:rsidR="00D66E02" w:rsidRDefault="00D66E02" w:rsidP="007A0985">
      <w:pPr>
        <w:spacing w:line="276" w:lineRule="auto"/>
        <w:rPr>
          <w:b/>
          <w:bCs/>
        </w:rPr>
      </w:pPr>
    </w:p>
    <w:p w14:paraId="384EEC05" w14:textId="77777777" w:rsidR="001E23FD" w:rsidRDefault="001E23FD" w:rsidP="007A0985">
      <w:pPr>
        <w:spacing w:line="276" w:lineRule="auto"/>
        <w:rPr>
          <w:b/>
          <w:bCs/>
        </w:rPr>
      </w:pPr>
    </w:p>
    <w:p w14:paraId="01256989" w14:textId="77777777" w:rsidR="001E23FD" w:rsidRDefault="001E23FD" w:rsidP="007A0985">
      <w:pPr>
        <w:spacing w:line="276" w:lineRule="auto"/>
        <w:rPr>
          <w:b/>
          <w:bCs/>
        </w:rPr>
      </w:pPr>
    </w:p>
    <w:p w14:paraId="41AF5879" w14:textId="77777777" w:rsidR="001E23FD" w:rsidRDefault="001E23FD" w:rsidP="007A0985">
      <w:pPr>
        <w:spacing w:line="276" w:lineRule="auto"/>
        <w:rPr>
          <w:b/>
          <w:bCs/>
        </w:rPr>
      </w:pPr>
    </w:p>
    <w:p w14:paraId="3CCD00D5" w14:textId="77777777" w:rsidR="001E23FD" w:rsidRDefault="001E23FD" w:rsidP="007A0985">
      <w:pPr>
        <w:spacing w:line="276" w:lineRule="auto"/>
        <w:rPr>
          <w:b/>
          <w:bCs/>
        </w:rPr>
      </w:pPr>
    </w:p>
    <w:p w14:paraId="35FEC1D8" w14:textId="77777777" w:rsidR="001E23FD" w:rsidRDefault="001E23FD" w:rsidP="007A0985">
      <w:pPr>
        <w:spacing w:line="276" w:lineRule="auto"/>
        <w:rPr>
          <w:b/>
          <w:bCs/>
        </w:rPr>
      </w:pPr>
    </w:p>
    <w:p w14:paraId="27925DCE" w14:textId="77777777" w:rsidR="001E23FD" w:rsidRDefault="001E23FD" w:rsidP="007A0985">
      <w:pPr>
        <w:spacing w:line="276" w:lineRule="auto"/>
        <w:rPr>
          <w:b/>
          <w:bCs/>
        </w:rPr>
      </w:pPr>
    </w:p>
    <w:p w14:paraId="7AB31E1A" w14:textId="77777777" w:rsidR="001E23FD" w:rsidRDefault="001E23FD" w:rsidP="007A0985">
      <w:pPr>
        <w:spacing w:line="276" w:lineRule="auto"/>
        <w:rPr>
          <w:b/>
          <w:bCs/>
        </w:rPr>
      </w:pPr>
    </w:p>
    <w:p w14:paraId="68D8A7FF" w14:textId="77777777" w:rsidR="001E23FD" w:rsidRDefault="001E23FD" w:rsidP="007A0985">
      <w:pPr>
        <w:spacing w:line="276" w:lineRule="auto"/>
        <w:rPr>
          <w:b/>
          <w:bCs/>
        </w:rPr>
      </w:pPr>
    </w:p>
    <w:p w14:paraId="732F3DED" w14:textId="77777777" w:rsidR="001E23FD" w:rsidRDefault="001E23FD" w:rsidP="007A0985">
      <w:pPr>
        <w:spacing w:line="276" w:lineRule="auto"/>
        <w:rPr>
          <w:b/>
          <w:bCs/>
        </w:rPr>
      </w:pPr>
    </w:p>
    <w:p w14:paraId="4437E557" w14:textId="77777777" w:rsidR="00E10D13" w:rsidRDefault="00E10D13" w:rsidP="007A0985">
      <w:pPr>
        <w:spacing w:line="276" w:lineRule="auto"/>
        <w:rPr>
          <w:b/>
          <w:bCs/>
        </w:rPr>
      </w:pPr>
    </w:p>
    <w:p w14:paraId="7CC8ECF3" w14:textId="77777777" w:rsidR="00E10D13" w:rsidRDefault="00E10D13" w:rsidP="007A0985">
      <w:pPr>
        <w:spacing w:line="276" w:lineRule="auto"/>
        <w:rPr>
          <w:b/>
          <w:bCs/>
        </w:rPr>
      </w:pPr>
    </w:p>
    <w:p w14:paraId="7DEF88A7" w14:textId="77777777" w:rsidR="001E23FD" w:rsidRDefault="001E23FD" w:rsidP="007A0985">
      <w:pPr>
        <w:spacing w:line="276" w:lineRule="auto"/>
        <w:rPr>
          <w:b/>
          <w:bCs/>
        </w:rPr>
      </w:pPr>
    </w:p>
    <w:p w14:paraId="4A14D885" w14:textId="77777777" w:rsidR="001E23FD" w:rsidRDefault="001E23FD" w:rsidP="007A0985">
      <w:pPr>
        <w:spacing w:line="276" w:lineRule="auto"/>
        <w:rPr>
          <w:b/>
          <w:bCs/>
        </w:rPr>
      </w:pPr>
    </w:p>
    <w:p w14:paraId="0C978CA4" w14:textId="77777777" w:rsidR="001E23FD" w:rsidRDefault="001E23FD" w:rsidP="007A0985">
      <w:pPr>
        <w:spacing w:line="276" w:lineRule="auto"/>
        <w:rPr>
          <w:b/>
          <w:bCs/>
        </w:rPr>
      </w:pPr>
    </w:p>
    <w:p w14:paraId="3C0EE425" w14:textId="77777777" w:rsidR="001E23FD" w:rsidRDefault="001E23FD" w:rsidP="007A0985">
      <w:pPr>
        <w:spacing w:line="276" w:lineRule="auto"/>
        <w:rPr>
          <w:b/>
          <w:bCs/>
        </w:rPr>
      </w:pPr>
    </w:p>
    <w:p w14:paraId="4CBA8415" w14:textId="3A8CAE5C" w:rsidR="00292114" w:rsidRPr="00292114" w:rsidRDefault="00292114" w:rsidP="007A0985">
      <w:pPr>
        <w:spacing w:line="276" w:lineRule="auto"/>
        <w:rPr>
          <w:i/>
          <w:iCs/>
        </w:rPr>
      </w:pPr>
      <w:r w:rsidRPr="00292114">
        <w:rPr>
          <w:i/>
          <w:iCs/>
        </w:rPr>
        <w:t>Fig. 2.4</w:t>
      </w:r>
      <w:r>
        <w:rPr>
          <w:i/>
          <w:iCs/>
        </w:rPr>
        <w:t>. PESU activity increased with increasing forest cover at the 10-km scale in Fall 2022.</w:t>
      </w:r>
    </w:p>
    <w:p w14:paraId="45E4F6CD" w14:textId="37D04673" w:rsidR="00D66E02" w:rsidRDefault="00292114" w:rsidP="007A0985">
      <w:pPr>
        <w:spacing w:line="276" w:lineRule="auto"/>
        <w:rPr>
          <w:b/>
          <w:bCs/>
        </w:rPr>
      </w:pPr>
      <w:r w:rsidRPr="00D66E02">
        <w:rPr>
          <w:noProof/>
        </w:rPr>
        <w:drawing>
          <wp:anchor distT="0" distB="0" distL="114300" distR="114300" simplePos="0" relativeHeight="251779072" behindDoc="1" locked="0" layoutInCell="1" allowOverlap="1" wp14:anchorId="63447508" wp14:editId="3FE2B794">
            <wp:simplePos x="0" y="0"/>
            <wp:positionH relativeFrom="margin">
              <wp:posOffset>0</wp:posOffset>
            </wp:positionH>
            <wp:positionV relativeFrom="paragraph">
              <wp:posOffset>201295</wp:posOffset>
            </wp:positionV>
            <wp:extent cx="5847715" cy="2574925"/>
            <wp:effectExtent l="0" t="0" r="635" b="0"/>
            <wp:wrapTight wrapText="bothSides">
              <wp:wrapPolygon edited="0">
                <wp:start x="0" y="0"/>
                <wp:lineTo x="0" y="21414"/>
                <wp:lineTo x="21532" y="21414"/>
                <wp:lineTo x="21532" y="0"/>
                <wp:lineTo x="0" y="0"/>
              </wp:wrapPolygon>
            </wp:wrapTight>
            <wp:docPr id="711583079" name="Picture 13"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83079" name="Picture 13" descr="A graph of a graph&#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7715" cy="2574925"/>
                    </a:xfrm>
                    <a:prstGeom prst="rect">
                      <a:avLst/>
                    </a:prstGeom>
                    <a:noFill/>
                  </pic:spPr>
                </pic:pic>
              </a:graphicData>
            </a:graphic>
            <wp14:sizeRelH relativeFrom="page">
              <wp14:pctWidth>0</wp14:pctWidth>
            </wp14:sizeRelH>
            <wp14:sizeRelV relativeFrom="page">
              <wp14:pctHeight>0</wp14:pctHeight>
            </wp14:sizeRelV>
          </wp:anchor>
        </w:drawing>
      </w:r>
    </w:p>
    <w:p w14:paraId="3F46AB62" w14:textId="77777777" w:rsidR="00D66E02" w:rsidRDefault="00D66E02" w:rsidP="007A0985">
      <w:pPr>
        <w:spacing w:line="276" w:lineRule="auto"/>
        <w:rPr>
          <w:b/>
          <w:bCs/>
        </w:rPr>
      </w:pPr>
    </w:p>
    <w:p w14:paraId="645634E9" w14:textId="0F6D8B76" w:rsidR="00987D6D" w:rsidRPr="00D66E02" w:rsidRDefault="00987D6D" w:rsidP="00F5569F">
      <w:pPr>
        <w:pStyle w:val="Heading2"/>
      </w:pPr>
      <w:bookmarkStart w:id="31" w:name="_Toc200108599"/>
      <w:r w:rsidRPr="00D66E02">
        <w:t>PESU Winter Results</w:t>
      </w:r>
      <w:bookmarkEnd w:id="31"/>
    </w:p>
    <w:p w14:paraId="0891ADD2" w14:textId="77777777" w:rsidR="008472A1" w:rsidRPr="00D66E02" w:rsidRDefault="008472A1" w:rsidP="007A0985">
      <w:pPr>
        <w:pStyle w:val="Heading4"/>
        <w:spacing w:line="276" w:lineRule="auto"/>
        <w:rPr>
          <w:rFonts w:cs="Times New Roman"/>
          <w:color w:val="auto"/>
        </w:rPr>
      </w:pPr>
      <w:r w:rsidRPr="00D66E02">
        <w:rPr>
          <w:rFonts w:cs="Times New Roman"/>
          <w:color w:val="auto"/>
        </w:rPr>
        <w:t xml:space="preserve">General </w:t>
      </w:r>
    </w:p>
    <w:p w14:paraId="7C29CC5D" w14:textId="79CE4AF6" w:rsidR="00D91265" w:rsidRDefault="00987D6D" w:rsidP="00D91265">
      <w:pPr>
        <w:spacing w:line="276" w:lineRule="auto"/>
      </w:pPr>
      <w:r w:rsidRPr="00D66E02">
        <w:t>We identified 7,103 acoustic passes of PESU across all years at 30 out of 48 grid cells.</w:t>
      </w:r>
      <w:r w:rsidR="00D91265">
        <w:t xml:space="preserve"> (Fig. 2.5).</w:t>
      </w:r>
      <w:r w:rsidRPr="00D66E02">
        <w:t xml:space="preserve"> Of these, 768 (20 grid cells), 1,707 (16 grid cells), and 4,628 (22 grid cells) PESU acoustic passes were identified from winter 2020 – 2021, winter 2021 – 2022, and winter 2022 – 2023, respectively.</w:t>
      </w:r>
      <w:r w:rsidR="00D91265">
        <w:t xml:space="preserve"> </w:t>
      </w:r>
      <w:r w:rsidR="00D91265" w:rsidRPr="00D66E02">
        <w:t>For winter 2020 – 2021 and winter 2021 – 2022, the Pineywoods accounted for the greatest number of PESU acoustic passes across periods (with the exception of P5 in 2020 – 2021 where the Hill Country had a greater count); however, the Trans–Pecos accounted for the greatest number of PESU acoustic passes across periods (with the exception of P6 where Pineywoods had a greater count</w:t>
      </w:r>
      <w:r w:rsidR="00D91265">
        <w:t>; Fig. 2.5)</w:t>
      </w:r>
      <w:r w:rsidR="00D91265" w:rsidRPr="00D66E02">
        <w:t>.</w:t>
      </w:r>
    </w:p>
    <w:p w14:paraId="2ECDCBF7" w14:textId="77777777" w:rsidR="001B5ADB" w:rsidRDefault="001B5ADB" w:rsidP="00D91265">
      <w:pPr>
        <w:spacing w:line="276" w:lineRule="auto"/>
      </w:pPr>
    </w:p>
    <w:p w14:paraId="736669BD" w14:textId="77777777" w:rsidR="001B5ADB" w:rsidRDefault="001B5ADB" w:rsidP="00D91265">
      <w:pPr>
        <w:spacing w:line="276" w:lineRule="auto"/>
      </w:pPr>
    </w:p>
    <w:p w14:paraId="29B1A661" w14:textId="77777777" w:rsidR="001B5ADB" w:rsidRDefault="001B5ADB" w:rsidP="00D91265">
      <w:pPr>
        <w:spacing w:line="276" w:lineRule="auto"/>
      </w:pPr>
    </w:p>
    <w:p w14:paraId="3EBBEC1B" w14:textId="77777777" w:rsidR="001B5ADB" w:rsidRDefault="001B5ADB" w:rsidP="00D91265">
      <w:pPr>
        <w:spacing w:line="276" w:lineRule="auto"/>
      </w:pPr>
    </w:p>
    <w:p w14:paraId="0700789B" w14:textId="77777777" w:rsidR="001B5ADB" w:rsidRDefault="001B5ADB" w:rsidP="00D91265">
      <w:pPr>
        <w:spacing w:line="276" w:lineRule="auto"/>
      </w:pPr>
    </w:p>
    <w:p w14:paraId="2EAF46EC" w14:textId="77777777" w:rsidR="001B5ADB" w:rsidRDefault="001B5ADB" w:rsidP="00D91265">
      <w:pPr>
        <w:spacing w:line="276" w:lineRule="auto"/>
      </w:pPr>
    </w:p>
    <w:p w14:paraId="6AAFBA7F" w14:textId="77777777" w:rsidR="001B5ADB" w:rsidRDefault="001B5ADB" w:rsidP="00D91265">
      <w:pPr>
        <w:spacing w:line="276" w:lineRule="auto"/>
      </w:pPr>
    </w:p>
    <w:p w14:paraId="7B1885B7" w14:textId="77777777" w:rsidR="001B5ADB" w:rsidRDefault="001B5ADB" w:rsidP="00D91265">
      <w:pPr>
        <w:spacing w:line="276" w:lineRule="auto"/>
      </w:pPr>
    </w:p>
    <w:p w14:paraId="75FEE0EB" w14:textId="77777777" w:rsidR="001B5ADB" w:rsidRDefault="001B5ADB" w:rsidP="00D91265">
      <w:pPr>
        <w:spacing w:line="276" w:lineRule="auto"/>
      </w:pPr>
    </w:p>
    <w:p w14:paraId="14A4F046" w14:textId="77777777" w:rsidR="001B5ADB" w:rsidRDefault="001B5ADB" w:rsidP="00D91265">
      <w:pPr>
        <w:spacing w:line="276" w:lineRule="auto"/>
      </w:pPr>
    </w:p>
    <w:p w14:paraId="6E1ED971" w14:textId="77777777" w:rsidR="001B5ADB" w:rsidRDefault="001B5ADB" w:rsidP="00D91265">
      <w:pPr>
        <w:spacing w:line="276" w:lineRule="auto"/>
      </w:pPr>
    </w:p>
    <w:p w14:paraId="0939EACF" w14:textId="77777777" w:rsidR="001B5ADB" w:rsidRPr="00D66E02" w:rsidRDefault="001B5ADB" w:rsidP="00D91265">
      <w:pPr>
        <w:spacing w:line="276" w:lineRule="auto"/>
      </w:pPr>
    </w:p>
    <w:p w14:paraId="77CF712A" w14:textId="6A91F6A1" w:rsidR="00987D6D" w:rsidRDefault="00987D6D" w:rsidP="007A0985">
      <w:pPr>
        <w:spacing w:line="276" w:lineRule="auto"/>
      </w:pPr>
    </w:p>
    <w:p w14:paraId="6351A811" w14:textId="01AB0983" w:rsidR="00D91265" w:rsidRDefault="00D91265" w:rsidP="007A0985">
      <w:pPr>
        <w:spacing w:line="276" w:lineRule="auto"/>
      </w:pPr>
      <w:r>
        <w:rPr>
          <w:i/>
          <w:iCs/>
        </w:rPr>
        <w:t>Fig. 2.5. Locations of PESU during winter seasons.</w:t>
      </w:r>
      <w:r w:rsidR="002374BC">
        <w:rPr>
          <w:i/>
          <w:iCs/>
        </w:rPr>
        <w:t xml:space="preserve"> </w:t>
      </w:r>
      <w:r w:rsidR="002374BC" w:rsidRPr="002374BC">
        <w:rPr>
          <w:i/>
          <w:iCs/>
        </w:rPr>
        <w:t>Note dots do not indicate exact properties of data collection, and instead are fuzzed for landowner privacy.</w:t>
      </w:r>
    </w:p>
    <w:p w14:paraId="23DA571A" w14:textId="0BDDD22B" w:rsidR="00D91265" w:rsidRPr="00D66E02" w:rsidRDefault="00D91265" w:rsidP="007A0985">
      <w:pPr>
        <w:spacing w:line="276" w:lineRule="auto"/>
      </w:pPr>
      <w:r w:rsidRPr="00AE759B">
        <w:rPr>
          <w:noProof/>
        </w:rPr>
        <w:drawing>
          <wp:inline distT="0" distB="0" distL="0" distR="0" wp14:anchorId="2D4D5E69" wp14:editId="1B3F9860">
            <wp:extent cx="5127625" cy="4593891"/>
            <wp:effectExtent l="0" t="0" r="0" b="0"/>
            <wp:docPr id="74797666"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7666" name="Picture 1" descr="A screenshot of a map&#10;&#10;AI-generated content may be incorrect."/>
                    <pic:cNvPicPr/>
                  </pic:nvPicPr>
                  <pic:blipFill rotWithShape="1">
                    <a:blip r:embed="rId24"/>
                    <a:srcRect r="2370"/>
                    <a:stretch>
                      <a:fillRect/>
                    </a:stretch>
                  </pic:blipFill>
                  <pic:spPr bwMode="auto">
                    <a:xfrm>
                      <a:off x="0" y="0"/>
                      <a:ext cx="5132142" cy="4597938"/>
                    </a:xfrm>
                    <a:prstGeom prst="rect">
                      <a:avLst/>
                    </a:prstGeom>
                    <a:ln>
                      <a:noFill/>
                    </a:ln>
                    <a:extLst>
                      <a:ext uri="{53640926-AAD7-44D8-BBD7-CCE9431645EC}">
                        <a14:shadowObscured xmlns:a14="http://schemas.microsoft.com/office/drawing/2010/main"/>
                      </a:ext>
                    </a:extLst>
                  </pic:spPr>
                </pic:pic>
              </a:graphicData>
            </a:graphic>
          </wp:inline>
        </w:drawing>
      </w:r>
    </w:p>
    <w:p w14:paraId="6C355623" w14:textId="215DA25C" w:rsidR="00987D6D" w:rsidRPr="00D66E02" w:rsidRDefault="00987D6D" w:rsidP="007A0985">
      <w:pPr>
        <w:tabs>
          <w:tab w:val="left" w:pos="3227"/>
          <w:tab w:val="left" w:pos="3560"/>
        </w:tabs>
        <w:spacing w:line="276" w:lineRule="auto"/>
      </w:pPr>
      <w:r w:rsidRPr="00D66E02">
        <w:tab/>
      </w:r>
    </w:p>
    <w:p w14:paraId="7CF67CC3" w14:textId="77777777" w:rsidR="00EF7F32" w:rsidRDefault="00EF7F32" w:rsidP="007A0985">
      <w:pPr>
        <w:spacing w:line="276" w:lineRule="auto"/>
      </w:pPr>
    </w:p>
    <w:p w14:paraId="7D5BCDF0" w14:textId="35447FD8" w:rsidR="00EF7F32" w:rsidRPr="00D66E02" w:rsidRDefault="00EF7F32" w:rsidP="00221D52">
      <w:pPr>
        <w:pStyle w:val="Heading3"/>
      </w:pPr>
      <w:bookmarkStart w:id="32" w:name="_Toc200108600"/>
      <w:r w:rsidRPr="00D66E02">
        <w:t>PESU Grid–level Daily Activity</w:t>
      </w:r>
      <w:r w:rsidR="00221D52">
        <w:t>: habitat and weather associations</w:t>
      </w:r>
      <w:bookmarkEnd w:id="32"/>
    </w:p>
    <w:p w14:paraId="45F85AE3" w14:textId="77777777" w:rsidR="00EF7F32" w:rsidRPr="00D66E02" w:rsidRDefault="00EF7F32" w:rsidP="00EF7F32">
      <w:pPr>
        <w:pStyle w:val="Heading5"/>
        <w:spacing w:line="276" w:lineRule="auto"/>
        <w:rPr>
          <w:rFonts w:cs="Times New Roman"/>
          <w:color w:val="auto"/>
        </w:rPr>
      </w:pPr>
      <w:r w:rsidRPr="00D66E02">
        <w:rPr>
          <w:rFonts w:cs="Times New Roman"/>
          <w:color w:val="auto"/>
        </w:rPr>
        <w:t>Winter 1: December 2020 – March 2021</w:t>
      </w:r>
    </w:p>
    <w:p w14:paraId="63C3831D" w14:textId="0DF1CCE3" w:rsidR="00EF7F32" w:rsidRDefault="00EF7F32" w:rsidP="00EF7F32">
      <w:pPr>
        <w:spacing w:line="276" w:lineRule="auto"/>
      </w:pPr>
      <w:r w:rsidRPr="00D66E02">
        <w:t xml:space="preserve">The temperature model was the BIC top model and had ΔBIC = 65.95 above the second–best model and 100% of the cumulative weight. Only </w:t>
      </w:r>
      <w:r>
        <w:t>Tmin</w:t>
      </w:r>
      <w:r w:rsidRPr="00D66E02">
        <w:t xml:space="preserve"> (β = 0.533, SE = 0.1747, z–value = 3.053, p–value = 0.002) significantly influenced activity</w:t>
      </w:r>
      <w:r w:rsidR="009C7D8B">
        <w:t xml:space="preserve"> (Table 2.5, Fig. 2.6)</w:t>
      </w:r>
      <w:r w:rsidRPr="00D66E02">
        <w:t>.</w:t>
      </w:r>
      <w:r w:rsidR="00CD0282">
        <w:t xml:space="preserve"> A comparison of only landcover models resulted in LAND50 being the most significant (Table 2.5), although this model had a BIC &lt; the null model and no covariates were significant, indicating landcover was not particularly important for PESU winter activity in winter 1</w:t>
      </w:r>
      <w:r w:rsidR="001B5ADB">
        <w:t>.</w:t>
      </w:r>
    </w:p>
    <w:p w14:paraId="145B5B24" w14:textId="77777777" w:rsidR="001B5ADB" w:rsidRDefault="001B5ADB" w:rsidP="00EF7F32">
      <w:pPr>
        <w:spacing w:line="276" w:lineRule="auto"/>
      </w:pPr>
    </w:p>
    <w:p w14:paraId="7395BF99" w14:textId="77777777" w:rsidR="001B5ADB" w:rsidRDefault="001B5ADB" w:rsidP="00EF7F32">
      <w:pPr>
        <w:spacing w:line="276" w:lineRule="auto"/>
      </w:pPr>
    </w:p>
    <w:p w14:paraId="1CAE38C0" w14:textId="77777777" w:rsidR="001B5ADB" w:rsidRDefault="001B5ADB" w:rsidP="00EF7F32">
      <w:pPr>
        <w:spacing w:line="276" w:lineRule="auto"/>
      </w:pPr>
    </w:p>
    <w:p w14:paraId="5B5C419A" w14:textId="77777777" w:rsidR="009C7D8B" w:rsidRDefault="009C7D8B" w:rsidP="00EF7F32">
      <w:pPr>
        <w:spacing w:line="276" w:lineRule="auto"/>
        <w:rPr>
          <w:i/>
          <w:iCs/>
        </w:rPr>
      </w:pPr>
    </w:p>
    <w:p w14:paraId="5E89E8C5" w14:textId="7D4DA89A" w:rsidR="00EF7F32" w:rsidRDefault="009C7D8B" w:rsidP="00EF7F32">
      <w:pPr>
        <w:spacing w:line="276" w:lineRule="auto"/>
      </w:pPr>
      <w:r w:rsidRPr="009C7D8B">
        <w:rPr>
          <w:i/>
          <w:iCs/>
        </w:rPr>
        <w:t xml:space="preserve">Table 2.5. Model comparison of PESU in winter 1. The model containing temperature was the BIC best model.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EF7F32" w:rsidRPr="00D66E02" w14:paraId="5D669448" w14:textId="77777777" w:rsidTr="00DB3055">
        <w:tc>
          <w:tcPr>
            <w:tcW w:w="1701" w:type="dxa"/>
            <w:tcBorders>
              <w:top w:val="single" w:sz="4" w:space="0" w:color="auto"/>
              <w:bottom w:val="single" w:sz="4" w:space="0" w:color="auto"/>
            </w:tcBorders>
          </w:tcPr>
          <w:p w14:paraId="08B57181" w14:textId="77777777" w:rsidR="00EF7F32" w:rsidRPr="00D66E02" w:rsidRDefault="00EF7F32" w:rsidP="00DB305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33D0090D" w14:textId="77777777" w:rsidR="00EF7F32" w:rsidRPr="00D66E02" w:rsidRDefault="00EF7F32" w:rsidP="00DB305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4EF8117C" w14:textId="77777777" w:rsidR="00EF7F32" w:rsidRPr="00D66E02" w:rsidRDefault="00EF7F32" w:rsidP="00DB305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1DC3B31E" w14:textId="77777777" w:rsidR="00EF7F32" w:rsidRPr="00D66E02" w:rsidRDefault="00EF7F32" w:rsidP="00DB305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77BB3D0B" w14:textId="77777777" w:rsidR="00EF7F32" w:rsidRPr="00D66E02" w:rsidRDefault="00EF7F32" w:rsidP="00DB305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6521C335" w14:textId="77777777" w:rsidR="00EF7F32" w:rsidRPr="00D66E02" w:rsidRDefault="00EF7F32" w:rsidP="00DB305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5B4ABDF7" w14:textId="77777777" w:rsidR="00EF7F32" w:rsidRPr="00D66E02" w:rsidRDefault="00EF7F32" w:rsidP="00DB3055">
            <w:pPr>
              <w:spacing w:before="80" w:after="80" w:line="276" w:lineRule="auto"/>
              <w:jc w:val="center"/>
              <w:rPr>
                <w:color w:val="auto"/>
              </w:rPr>
            </w:pPr>
            <w:r w:rsidRPr="00D66E02">
              <w:rPr>
                <w:color w:val="auto"/>
              </w:rPr>
              <w:t>LL</w:t>
            </w:r>
          </w:p>
        </w:tc>
      </w:tr>
      <w:tr w:rsidR="00EF7F32" w:rsidRPr="00D66E02" w14:paraId="14DBB29F" w14:textId="77777777" w:rsidTr="00DB3055">
        <w:tc>
          <w:tcPr>
            <w:tcW w:w="1701" w:type="dxa"/>
            <w:tcBorders>
              <w:top w:val="single" w:sz="4" w:space="0" w:color="auto"/>
            </w:tcBorders>
          </w:tcPr>
          <w:p w14:paraId="4353690B" w14:textId="77777777" w:rsidR="00EF7F32" w:rsidRPr="00D66E02" w:rsidRDefault="00EF7F32" w:rsidP="00DB3055">
            <w:pPr>
              <w:spacing w:line="276" w:lineRule="auto"/>
              <w:rPr>
                <w:color w:val="auto"/>
              </w:rPr>
            </w:pPr>
            <w:r w:rsidRPr="00D66E02">
              <w:rPr>
                <w:color w:val="auto"/>
              </w:rPr>
              <w:t>Temperature</w:t>
            </w:r>
          </w:p>
        </w:tc>
        <w:tc>
          <w:tcPr>
            <w:tcW w:w="622" w:type="dxa"/>
            <w:tcBorders>
              <w:top w:val="single" w:sz="4" w:space="0" w:color="auto"/>
            </w:tcBorders>
          </w:tcPr>
          <w:p w14:paraId="71F1B17F" w14:textId="77777777" w:rsidR="00EF7F32" w:rsidRPr="00D66E02" w:rsidRDefault="00EF7F32" w:rsidP="00DB3055">
            <w:pPr>
              <w:spacing w:line="276" w:lineRule="auto"/>
              <w:jc w:val="center"/>
              <w:rPr>
                <w:color w:val="auto"/>
              </w:rPr>
            </w:pPr>
            <w:r w:rsidRPr="00D66E02">
              <w:rPr>
                <w:color w:val="auto"/>
              </w:rPr>
              <w:t>7</w:t>
            </w:r>
          </w:p>
        </w:tc>
        <w:tc>
          <w:tcPr>
            <w:tcW w:w="1500" w:type="dxa"/>
            <w:tcBorders>
              <w:top w:val="single" w:sz="4" w:space="0" w:color="auto"/>
            </w:tcBorders>
          </w:tcPr>
          <w:p w14:paraId="6033418E" w14:textId="77777777" w:rsidR="00EF7F32" w:rsidRPr="00D66E02" w:rsidRDefault="00EF7F32" w:rsidP="00DB3055">
            <w:pPr>
              <w:spacing w:line="276" w:lineRule="auto"/>
              <w:jc w:val="center"/>
              <w:rPr>
                <w:color w:val="auto"/>
              </w:rPr>
            </w:pPr>
            <w:r w:rsidRPr="00D66E02">
              <w:rPr>
                <w:color w:val="auto"/>
              </w:rPr>
              <w:t>1086.0</w:t>
            </w:r>
          </w:p>
        </w:tc>
        <w:tc>
          <w:tcPr>
            <w:tcW w:w="1242" w:type="dxa"/>
            <w:tcBorders>
              <w:top w:val="single" w:sz="4" w:space="0" w:color="auto"/>
            </w:tcBorders>
          </w:tcPr>
          <w:p w14:paraId="2966DE7F" w14:textId="77777777" w:rsidR="00EF7F32" w:rsidRPr="00D66E02" w:rsidRDefault="00EF7F32" w:rsidP="00DB3055">
            <w:pPr>
              <w:spacing w:line="276" w:lineRule="auto"/>
              <w:jc w:val="center"/>
              <w:rPr>
                <w:color w:val="auto"/>
              </w:rPr>
            </w:pPr>
            <w:r w:rsidRPr="00D66E02">
              <w:rPr>
                <w:color w:val="auto"/>
              </w:rPr>
              <w:t>0.00</w:t>
            </w:r>
          </w:p>
        </w:tc>
        <w:tc>
          <w:tcPr>
            <w:tcW w:w="1158" w:type="dxa"/>
            <w:tcBorders>
              <w:top w:val="single" w:sz="4" w:space="0" w:color="auto"/>
            </w:tcBorders>
          </w:tcPr>
          <w:p w14:paraId="6A7275EA" w14:textId="77777777" w:rsidR="00EF7F32" w:rsidRPr="00D66E02" w:rsidRDefault="00EF7F32" w:rsidP="00DB3055">
            <w:pPr>
              <w:spacing w:line="276" w:lineRule="auto"/>
              <w:jc w:val="center"/>
              <w:rPr>
                <w:color w:val="auto"/>
              </w:rPr>
            </w:pPr>
            <w:r w:rsidRPr="00D66E02">
              <w:rPr>
                <w:color w:val="auto"/>
              </w:rPr>
              <w:t>1</w:t>
            </w:r>
          </w:p>
        </w:tc>
        <w:tc>
          <w:tcPr>
            <w:tcW w:w="1036" w:type="dxa"/>
            <w:tcBorders>
              <w:top w:val="single" w:sz="4" w:space="0" w:color="auto"/>
            </w:tcBorders>
          </w:tcPr>
          <w:p w14:paraId="442292A9" w14:textId="77777777" w:rsidR="00EF7F32" w:rsidRPr="00D66E02" w:rsidRDefault="00EF7F32" w:rsidP="00DB3055">
            <w:pPr>
              <w:spacing w:line="276" w:lineRule="auto"/>
              <w:jc w:val="center"/>
              <w:rPr>
                <w:color w:val="auto"/>
              </w:rPr>
            </w:pPr>
            <w:r w:rsidRPr="00D66E02">
              <w:rPr>
                <w:color w:val="auto"/>
              </w:rPr>
              <w:t>1</w:t>
            </w:r>
          </w:p>
        </w:tc>
        <w:tc>
          <w:tcPr>
            <w:tcW w:w="1291" w:type="dxa"/>
            <w:tcBorders>
              <w:top w:val="single" w:sz="4" w:space="0" w:color="auto"/>
            </w:tcBorders>
          </w:tcPr>
          <w:p w14:paraId="7D613282" w14:textId="77777777" w:rsidR="00EF7F32" w:rsidRPr="00D66E02" w:rsidRDefault="00EF7F32" w:rsidP="00DB3055">
            <w:pPr>
              <w:spacing w:line="276" w:lineRule="auto"/>
              <w:jc w:val="center"/>
              <w:rPr>
                <w:color w:val="auto"/>
              </w:rPr>
            </w:pPr>
            <w:r w:rsidRPr="00D66E02">
              <w:rPr>
                <w:color w:val="auto"/>
              </w:rPr>
              <w:t>–513.56</w:t>
            </w:r>
          </w:p>
        </w:tc>
      </w:tr>
      <w:tr w:rsidR="00EF7F32" w:rsidRPr="00D66E02" w14:paraId="3FEE47F2" w14:textId="77777777" w:rsidTr="00DB3055">
        <w:tc>
          <w:tcPr>
            <w:tcW w:w="1701" w:type="dxa"/>
          </w:tcPr>
          <w:p w14:paraId="4B6027F2" w14:textId="77777777" w:rsidR="00EF7F32" w:rsidRPr="00D66E02" w:rsidRDefault="00EF7F32" w:rsidP="00DB3055">
            <w:pPr>
              <w:spacing w:line="276" w:lineRule="auto"/>
              <w:rPr>
                <w:color w:val="auto"/>
              </w:rPr>
            </w:pPr>
            <w:r w:rsidRPr="00D66E02">
              <w:rPr>
                <w:color w:val="auto"/>
              </w:rPr>
              <w:t>CustomDOY</w:t>
            </w:r>
          </w:p>
        </w:tc>
        <w:tc>
          <w:tcPr>
            <w:tcW w:w="622" w:type="dxa"/>
          </w:tcPr>
          <w:p w14:paraId="42E952DE" w14:textId="77777777" w:rsidR="00EF7F32" w:rsidRPr="00D66E02" w:rsidRDefault="00EF7F32" w:rsidP="00DB3055">
            <w:pPr>
              <w:spacing w:line="276" w:lineRule="auto"/>
              <w:jc w:val="center"/>
              <w:rPr>
                <w:color w:val="auto"/>
              </w:rPr>
            </w:pPr>
            <w:r w:rsidRPr="00D66E02">
              <w:rPr>
                <w:color w:val="auto"/>
              </w:rPr>
              <w:t>5</w:t>
            </w:r>
          </w:p>
        </w:tc>
        <w:tc>
          <w:tcPr>
            <w:tcW w:w="1500" w:type="dxa"/>
          </w:tcPr>
          <w:p w14:paraId="0C1CF454" w14:textId="77777777" w:rsidR="00EF7F32" w:rsidRPr="00D66E02" w:rsidRDefault="00EF7F32" w:rsidP="00DB3055">
            <w:pPr>
              <w:spacing w:line="276" w:lineRule="auto"/>
              <w:jc w:val="center"/>
              <w:rPr>
                <w:color w:val="auto"/>
              </w:rPr>
            </w:pPr>
            <w:r w:rsidRPr="00D66E02">
              <w:rPr>
                <w:color w:val="auto"/>
              </w:rPr>
              <w:t>1152.0</w:t>
            </w:r>
          </w:p>
        </w:tc>
        <w:tc>
          <w:tcPr>
            <w:tcW w:w="1242" w:type="dxa"/>
          </w:tcPr>
          <w:p w14:paraId="4DD600A6" w14:textId="77777777" w:rsidR="00EF7F32" w:rsidRPr="00D66E02" w:rsidRDefault="00EF7F32" w:rsidP="00DB3055">
            <w:pPr>
              <w:spacing w:line="276" w:lineRule="auto"/>
              <w:jc w:val="center"/>
              <w:rPr>
                <w:color w:val="auto"/>
              </w:rPr>
            </w:pPr>
            <w:r w:rsidRPr="00D66E02">
              <w:rPr>
                <w:color w:val="auto"/>
              </w:rPr>
              <w:t>65.95</w:t>
            </w:r>
          </w:p>
        </w:tc>
        <w:tc>
          <w:tcPr>
            <w:tcW w:w="1158" w:type="dxa"/>
          </w:tcPr>
          <w:p w14:paraId="25E3BABF"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2C7FEE15"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42DD540D" w14:textId="77777777" w:rsidR="00EF7F32" w:rsidRPr="00D66E02" w:rsidRDefault="00EF7F32" w:rsidP="00DB3055">
            <w:pPr>
              <w:spacing w:line="276" w:lineRule="auto"/>
              <w:jc w:val="center"/>
              <w:rPr>
                <w:color w:val="auto"/>
              </w:rPr>
            </w:pPr>
            <w:r w:rsidRPr="00D66E02">
              <w:rPr>
                <w:color w:val="auto"/>
              </w:rPr>
              <w:t>–557.49</w:t>
            </w:r>
          </w:p>
        </w:tc>
      </w:tr>
      <w:tr w:rsidR="00EF7F32" w:rsidRPr="00D66E02" w14:paraId="3739B43D" w14:textId="77777777" w:rsidTr="00DB3055">
        <w:tc>
          <w:tcPr>
            <w:tcW w:w="1701" w:type="dxa"/>
          </w:tcPr>
          <w:p w14:paraId="334AE4DC" w14:textId="77777777" w:rsidR="00EF7F32" w:rsidRPr="00D66E02" w:rsidRDefault="00EF7F32" w:rsidP="00DB3055">
            <w:pPr>
              <w:spacing w:line="276" w:lineRule="auto"/>
              <w:rPr>
                <w:color w:val="auto"/>
              </w:rPr>
            </w:pPr>
            <w:r w:rsidRPr="00D66E02">
              <w:rPr>
                <w:color w:val="auto"/>
              </w:rPr>
              <w:t>Period</w:t>
            </w:r>
          </w:p>
        </w:tc>
        <w:tc>
          <w:tcPr>
            <w:tcW w:w="622" w:type="dxa"/>
          </w:tcPr>
          <w:p w14:paraId="5B3A8C82"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702D4718" w14:textId="77777777" w:rsidR="00EF7F32" w:rsidRPr="00D66E02" w:rsidRDefault="00EF7F32" w:rsidP="00DB3055">
            <w:pPr>
              <w:spacing w:line="276" w:lineRule="auto"/>
              <w:jc w:val="center"/>
              <w:rPr>
                <w:color w:val="auto"/>
              </w:rPr>
            </w:pPr>
            <w:r w:rsidRPr="00D66E02">
              <w:rPr>
                <w:color w:val="auto"/>
              </w:rPr>
              <w:t>1155.9</w:t>
            </w:r>
          </w:p>
        </w:tc>
        <w:tc>
          <w:tcPr>
            <w:tcW w:w="1242" w:type="dxa"/>
          </w:tcPr>
          <w:p w14:paraId="140D44D4" w14:textId="77777777" w:rsidR="00EF7F32" w:rsidRPr="00D66E02" w:rsidRDefault="00EF7F32" w:rsidP="00DB3055">
            <w:pPr>
              <w:spacing w:line="276" w:lineRule="auto"/>
              <w:jc w:val="center"/>
              <w:rPr>
                <w:color w:val="auto"/>
              </w:rPr>
            </w:pPr>
            <w:r w:rsidRPr="00D66E02">
              <w:rPr>
                <w:color w:val="auto"/>
              </w:rPr>
              <w:t>69.87</w:t>
            </w:r>
          </w:p>
        </w:tc>
        <w:tc>
          <w:tcPr>
            <w:tcW w:w="1158" w:type="dxa"/>
          </w:tcPr>
          <w:p w14:paraId="5C163C13"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C0B948B"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434E8B10" w14:textId="77777777" w:rsidR="00EF7F32" w:rsidRPr="00D66E02" w:rsidRDefault="00EF7F32" w:rsidP="00DB3055">
            <w:pPr>
              <w:spacing w:line="276" w:lineRule="auto"/>
              <w:jc w:val="center"/>
              <w:rPr>
                <w:color w:val="auto"/>
              </w:rPr>
            </w:pPr>
            <w:r w:rsidRPr="00D66E02">
              <w:rPr>
                <w:color w:val="auto"/>
              </w:rPr>
              <w:t>–537.25</w:t>
            </w:r>
          </w:p>
        </w:tc>
      </w:tr>
      <w:tr w:rsidR="00EF7F32" w:rsidRPr="00D66E02" w14:paraId="2F77A4EC" w14:textId="77777777" w:rsidTr="00DB3055">
        <w:tc>
          <w:tcPr>
            <w:tcW w:w="1701" w:type="dxa"/>
          </w:tcPr>
          <w:p w14:paraId="3BC45051" w14:textId="77777777" w:rsidR="00EF7F32" w:rsidRPr="00D66E02" w:rsidRDefault="00EF7F32" w:rsidP="00DB3055">
            <w:pPr>
              <w:spacing w:line="276" w:lineRule="auto"/>
              <w:rPr>
                <w:color w:val="auto"/>
              </w:rPr>
            </w:pPr>
            <w:r w:rsidRPr="00D66E02">
              <w:rPr>
                <w:color w:val="auto"/>
              </w:rPr>
              <w:t>Effort</w:t>
            </w:r>
          </w:p>
        </w:tc>
        <w:tc>
          <w:tcPr>
            <w:tcW w:w="622" w:type="dxa"/>
          </w:tcPr>
          <w:p w14:paraId="754A0A31" w14:textId="77777777" w:rsidR="00EF7F32" w:rsidRPr="00D66E02" w:rsidRDefault="00EF7F32" w:rsidP="00DB3055">
            <w:pPr>
              <w:spacing w:line="276" w:lineRule="auto"/>
              <w:jc w:val="center"/>
              <w:rPr>
                <w:color w:val="auto"/>
              </w:rPr>
            </w:pPr>
            <w:r w:rsidRPr="00D66E02">
              <w:rPr>
                <w:color w:val="auto"/>
              </w:rPr>
              <w:t>4</w:t>
            </w:r>
          </w:p>
        </w:tc>
        <w:tc>
          <w:tcPr>
            <w:tcW w:w="1500" w:type="dxa"/>
          </w:tcPr>
          <w:p w14:paraId="3475E0AE" w14:textId="77777777" w:rsidR="00EF7F32" w:rsidRPr="00D66E02" w:rsidRDefault="00EF7F32" w:rsidP="00DB3055">
            <w:pPr>
              <w:spacing w:line="276" w:lineRule="auto"/>
              <w:jc w:val="center"/>
              <w:rPr>
                <w:color w:val="auto"/>
              </w:rPr>
            </w:pPr>
            <w:r w:rsidRPr="00D66E02">
              <w:rPr>
                <w:color w:val="auto"/>
              </w:rPr>
              <w:t>1179.7</w:t>
            </w:r>
          </w:p>
        </w:tc>
        <w:tc>
          <w:tcPr>
            <w:tcW w:w="1242" w:type="dxa"/>
          </w:tcPr>
          <w:p w14:paraId="293935D3" w14:textId="77777777" w:rsidR="00EF7F32" w:rsidRPr="00D66E02" w:rsidRDefault="00EF7F32" w:rsidP="00DB3055">
            <w:pPr>
              <w:spacing w:line="276" w:lineRule="auto"/>
              <w:jc w:val="center"/>
              <w:rPr>
                <w:color w:val="auto"/>
              </w:rPr>
            </w:pPr>
            <w:r w:rsidRPr="00D66E02">
              <w:rPr>
                <w:color w:val="auto"/>
              </w:rPr>
              <w:t>93.73</w:t>
            </w:r>
          </w:p>
        </w:tc>
        <w:tc>
          <w:tcPr>
            <w:tcW w:w="1158" w:type="dxa"/>
          </w:tcPr>
          <w:p w14:paraId="12D2A57D"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36236AFA"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07CBC600" w14:textId="77777777" w:rsidR="00EF7F32" w:rsidRPr="00D66E02" w:rsidRDefault="00EF7F32" w:rsidP="00DB3055">
            <w:pPr>
              <w:spacing w:line="276" w:lineRule="auto"/>
              <w:jc w:val="center"/>
              <w:rPr>
                <w:color w:val="auto"/>
              </w:rPr>
            </w:pPr>
            <w:r w:rsidRPr="00D66E02">
              <w:rPr>
                <w:color w:val="auto"/>
              </w:rPr>
              <w:t>–575.08</w:t>
            </w:r>
          </w:p>
        </w:tc>
      </w:tr>
      <w:tr w:rsidR="00EF7F32" w:rsidRPr="00D66E02" w14:paraId="02A18CDB" w14:textId="77777777" w:rsidTr="00DB3055">
        <w:tc>
          <w:tcPr>
            <w:tcW w:w="1701" w:type="dxa"/>
          </w:tcPr>
          <w:p w14:paraId="1BFED10C" w14:textId="77777777" w:rsidR="00EF7F32" w:rsidRPr="00D66E02" w:rsidRDefault="00EF7F32" w:rsidP="00DB3055">
            <w:pPr>
              <w:spacing w:line="276" w:lineRule="auto"/>
              <w:rPr>
                <w:color w:val="auto"/>
              </w:rPr>
            </w:pPr>
            <w:r w:rsidRPr="00D66E02">
              <w:rPr>
                <w:color w:val="auto"/>
              </w:rPr>
              <w:t>Null</w:t>
            </w:r>
          </w:p>
        </w:tc>
        <w:tc>
          <w:tcPr>
            <w:tcW w:w="622" w:type="dxa"/>
          </w:tcPr>
          <w:p w14:paraId="19A66EA3" w14:textId="77777777" w:rsidR="00EF7F32" w:rsidRPr="00D66E02" w:rsidRDefault="00EF7F32" w:rsidP="00DB3055">
            <w:pPr>
              <w:spacing w:line="276" w:lineRule="auto"/>
              <w:jc w:val="center"/>
              <w:rPr>
                <w:color w:val="auto"/>
              </w:rPr>
            </w:pPr>
            <w:r w:rsidRPr="00D66E02">
              <w:rPr>
                <w:color w:val="auto"/>
              </w:rPr>
              <w:t>3</w:t>
            </w:r>
          </w:p>
        </w:tc>
        <w:tc>
          <w:tcPr>
            <w:tcW w:w="1500" w:type="dxa"/>
          </w:tcPr>
          <w:p w14:paraId="20EF1C50" w14:textId="77777777" w:rsidR="00EF7F32" w:rsidRPr="00D66E02" w:rsidRDefault="00EF7F32" w:rsidP="00DB3055">
            <w:pPr>
              <w:spacing w:line="276" w:lineRule="auto"/>
              <w:jc w:val="center"/>
              <w:rPr>
                <w:color w:val="auto"/>
              </w:rPr>
            </w:pPr>
            <w:r w:rsidRPr="00D66E02">
              <w:rPr>
                <w:color w:val="auto"/>
              </w:rPr>
              <w:t>1182.4</w:t>
            </w:r>
          </w:p>
        </w:tc>
        <w:tc>
          <w:tcPr>
            <w:tcW w:w="1242" w:type="dxa"/>
          </w:tcPr>
          <w:p w14:paraId="101DEC47" w14:textId="77777777" w:rsidR="00EF7F32" w:rsidRPr="00D66E02" w:rsidRDefault="00EF7F32" w:rsidP="00DB3055">
            <w:pPr>
              <w:spacing w:line="276" w:lineRule="auto"/>
              <w:jc w:val="center"/>
              <w:rPr>
                <w:color w:val="auto"/>
              </w:rPr>
            </w:pPr>
            <w:r w:rsidRPr="00D66E02">
              <w:rPr>
                <w:color w:val="auto"/>
              </w:rPr>
              <w:t>96.36</w:t>
            </w:r>
          </w:p>
        </w:tc>
        <w:tc>
          <w:tcPr>
            <w:tcW w:w="1158" w:type="dxa"/>
          </w:tcPr>
          <w:p w14:paraId="66FE10A5"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3BD17444"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6D6624E0" w14:textId="77777777" w:rsidR="00EF7F32" w:rsidRPr="00D66E02" w:rsidRDefault="00EF7F32" w:rsidP="00DB3055">
            <w:pPr>
              <w:spacing w:line="276" w:lineRule="auto"/>
              <w:jc w:val="center"/>
              <w:rPr>
                <w:color w:val="auto"/>
              </w:rPr>
            </w:pPr>
            <w:r w:rsidRPr="00D66E02">
              <w:rPr>
                <w:color w:val="auto"/>
              </w:rPr>
              <w:t>–580.09</w:t>
            </w:r>
          </w:p>
        </w:tc>
      </w:tr>
      <w:tr w:rsidR="00EF7F32" w:rsidRPr="00D66E02" w14:paraId="532B3828" w14:textId="77777777" w:rsidTr="00DB3055">
        <w:tc>
          <w:tcPr>
            <w:tcW w:w="1701" w:type="dxa"/>
          </w:tcPr>
          <w:p w14:paraId="0AA55B32" w14:textId="77777777" w:rsidR="00EF7F32" w:rsidRPr="00D66E02" w:rsidRDefault="00EF7F32" w:rsidP="00DB3055">
            <w:pPr>
              <w:spacing w:line="276" w:lineRule="auto"/>
              <w:rPr>
                <w:color w:val="auto"/>
              </w:rPr>
            </w:pPr>
            <w:r w:rsidRPr="00D66E02">
              <w:rPr>
                <w:color w:val="auto"/>
              </w:rPr>
              <w:t>Distribution</w:t>
            </w:r>
          </w:p>
        </w:tc>
        <w:tc>
          <w:tcPr>
            <w:tcW w:w="622" w:type="dxa"/>
          </w:tcPr>
          <w:p w14:paraId="04A83209" w14:textId="77777777" w:rsidR="00EF7F32" w:rsidRPr="00D66E02" w:rsidRDefault="00EF7F32" w:rsidP="00DB3055">
            <w:pPr>
              <w:spacing w:line="276" w:lineRule="auto"/>
              <w:jc w:val="center"/>
              <w:rPr>
                <w:color w:val="auto"/>
              </w:rPr>
            </w:pPr>
            <w:r w:rsidRPr="00D66E02">
              <w:rPr>
                <w:color w:val="auto"/>
              </w:rPr>
              <w:t>7</w:t>
            </w:r>
          </w:p>
        </w:tc>
        <w:tc>
          <w:tcPr>
            <w:tcW w:w="1500" w:type="dxa"/>
          </w:tcPr>
          <w:p w14:paraId="43943576" w14:textId="77777777" w:rsidR="00EF7F32" w:rsidRPr="00D66E02" w:rsidRDefault="00EF7F32" w:rsidP="00DB3055">
            <w:pPr>
              <w:spacing w:line="276" w:lineRule="auto"/>
              <w:jc w:val="center"/>
              <w:rPr>
                <w:color w:val="auto"/>
              </w:rPr>
            </w:pPr>
            <w:r w:rsidRPr="00D66E02">
              <w:rPr>
                <w:color w:val="auto"/>
              </w:rPr>
              <w:t>1195.2</w:t>
            </w:r>
          </w:p>
        </w:tc>
        <w:tc>
          <w:tcPr>
            <w:tcW w:w="1242" w:type="dxa"/>
          </w:tcPr>
          <w:p w14:paraId="27D3D546" w14:textId="77777777" w:rsidR="00EF7F32" w:rsidRPr="00D66E02" w:rsidRDefault="00EF7F32" w:rsidP="00DB3055">
            <w:pPr>
              <w:spacing w:line="276" w:lineRule="auto"/>
              <w:jc w:val="center"/>
              <w:rPr>
                <w:color w:val="auto"/>
              </w:rPr>
            </w:pPr>
            <w:r w:rsidRPr="00D66E02">
              <w:rPr>
                <w:color w:val="auto"/>
              </w:rPr>
              <w:t>109.16</w:t>
            </w:r>
          </w:p>
        </w:tc>
        <w:tc>
          <w:tcPr>
            <w:tcW w:w="1158" w:type="dxa"/>
          </w:tcPr>
          <w:p w14:paraId="04A9B679"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7DCA03D7"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4A023EAC" w14:textId="77777777" w:rsidR="00EF7F32" w:rsidRPr="00D66E02" w:rsidRDefault="00EF7F32" w:rsidP="00DB3055">
            <w:pPr>
              <w:spacing w:line="276" w:lineRule="auto"/>
              <w:jc w:val="center"/>
              <w:rPr>
                <w:color w:val="auto"/>
              </w:rPr>
            </w:pPr>
            <w:r w:rsidRPr="00D66E02">
              <w:rPr>
                <w:color w:val="auto"/>
              </w:rPr>
              <w:t>–571.70</w:t>
            </w:r>
          </w:p>
        </w:tc>
      </w:tr>
      <w:tr w:rsidR="00EF7F32" w:rsidRPr="00D66E02" w14:paraId="2ABF6A61" w14:textId="77777777" w:rsidTr="00DB3055">
        <w:tc>
          <w:tcPr>
            <w:tcW w:w="1701" w:type="dxa"/>
          </w:tcPr>
          <w:p w14:paraId="3C16310C" w14:textId="77777777" w:rsidR="00EF7F32" w:rsidRPr="00D66E02" w:rsidRDefault="00EF7F32" w:rsidP="00DB3055">
            <w:pPr>
              <w:spacing w:line="276" w:lineRule="auto"/>
              <w:rPr>
                <w:color w:val="auto"/>
              </w:rPr>
            </w:pPr>
            <w:r w:rsidRPr="00D66E02">
              <w:rPr>
                <w:color w:val="auto"/>
              </w:rPr>
              <w:t>Land50</w:t>
            </w:r>
          </w:p>
        </w:tc>
        <w:tc>
          <w:tcPr>
            <w:tcW w:w="622" w:type="dxa"/>
          </w:tcPr>
          <w:p w14:paraId="3A645D05"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3751637B" w14:textId="77777777" w:rsidR="00EF7F32" w:rsidRPr="00D66E02" w:rsidRDefault="00EF7F32" w:rsidP="00DB3055">
            <w:pPr>
              <w:spacing w:line="276" w:lineRule="auto"/>
              <w:jc w:val="center"/>
              <w:rPr>
                <w:color w:val="auto"/>
              </w:rPr>
            </w:pPr>
            <w:r w:rsidRPr="00D66E02">
              <w:rPr>
                <w:color w:val="auto"/>
              </w:rPr>
              <w:t>1210.7</w:t>
            </w:r>
          </w:p>
        </w:tc>
        <w:tc>
          <w:tcPr>
            <w:tcW w:w="1242" w:type="dxa"/>
          </w:tcPr>
          <w:p w14:paraId="48623748" w14:textId="77777777" w:rsidR="00EF7F32" w:rsidRPr="00D66E02" w:rsidRDefault="00EF7F32" w:rsidP="00DB3055">
            <w:pPr>
              <w:spacing w:line="276" w:lineRule="auto"/>
              <w:jc w:val="center"/>
              <w:rPr>
                <w:color w:val="auto"/>
              </w:rPr>
            </w:pPr>
            <w:r w:rsidRPr="00D66E02">
              <w:rPr>
                <w:color w:val="auto"/>
              </w:rPr>
              <w:t>124.73</w:t>
            </w:r>
          </w:p>
        </w:tc>
        <w:tc>
          <w:tcPr>
            <w:tcW w:w="1158" w:type="dxa"/>
          </w:tcPr>
          <w:p w14:paraId="7AEF9793"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496DB1C"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3A60B2FD" w14:textId="77777777" w:rsidR="00EF7F32" w:rsidRPr="00D66E02" w:rsidRDefault="00EF7F32" w:rsidP="00DB3055">
            <w:pPr>
              <w:spacing w:line="276" w:lineRule="auto"/>
              <w:jc w:val="center"/>
              <w:rPr>
                <w:color w:val="auto"/>
              </w:rPr>
            </w:pPr>
            <w:r w:rsidRPr="00D66E02">
              <w:rPr>
                <w:color w:val="auto"/>
              </w:rPr>
              <w:t>–564.68</w:t>
            </w:r>
          </w:p>
        </w:tc>
      </w:tr>
      <w:tr w:rsidR="00EF7F32" w:rsidRPr="00D66E02" w14:paraId="57A2106C" w14:textId="77777777" w:rsidTr="00DB3055">
        <w:tc>
          <w:tcPr>
            <w:tcW w:w="1701" w:type="dxa"/>
          </w:tcPr>
          <w:p w14:paraId="0C60D63F" w14:textId="77777777" w:rsidR="00EF7F32" w:rsidRPr="00D66E02" w:rsidRDefault="00EF7F32" w:rsidP="00DB3055">
            <w:pPr>
              <w:spacing w:line="276" w:lineRule="auto"/>
              <w:rPr>
                <w:color w:val="auto"/>
              </w:rPr>
            </w:pPr>
            <w:r w:rsidRPr="00D66E02">
              <w:rPr>
                <w:color w:val="auto"/>
              </w:rPr>
              <w:t>Land25</w:t>
            </w:r>
          </w:p>
        </w:tc>
        <w:tc>
          <w:tcPr>
            <w:tcW w:w="622" w:type="dxa"/>
          </w:tcPr>
          <w:p w14:paraId="7A07DB8A"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1A7E473A" w14:textId="77777777" w:rsidR="00EF7F32" w:rsidRPr="00D66E02" w:rsidRDefault="00EF7F32" w:rsidP="00DB3055">
            <w:pPr>
              <w:spacing w:line="276" w:lineRule="auto"/>
              <w:jc w:val="center"/>
              <w:rPr>
                <w:color w:val="auto"/>
              </w:rPr>
            </w:pPr>
            <w:r w:rsidRPr="00D66E02">
              <w:rPr>
                <w:color w:val="auto"/>
              </w:rPr>
              <w:t>1222.5</w:t>
            </w:r>
          </w:p>
        </w:tc>
        <w:tc>
          <w:tcPr>
            <w:tcW w:w="1242" w:type="dxa"/>
          </w:tcPr>
          <w:p w14:paraId="797F4CEA" w14:textId="77777777" w:rsidR="00EF7F32" w:rsidRPr="00D66E02" w:rsidRDefault="00EF7F32" w:rsidP="00DB3055">
            <w:pPr>
              <w:spacing w:line="276" w:lineRule="auto"/>
              <w:jc w:val="center"/>
              <w:rPr>
                <w:color w:val="auto"/>
              </w:rPr>
            </w:pPr>
            <w:r w:rsidRPr="00D66E02">
              <w:rPr>
                <w:color w:val="auto"/>
              </w:rPr>
              <w:t>136.49</w:t>
            </w:r>
          </w:p>
        </w:tc>
        <w:tc>
          <w:tcPr>
            <w:tcW w:w="1158" w:type="dxa"/>
          </w:tcPr>
          <w:p w14:paraId="23B6ACD6"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32116316"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6013188F" w14:textId="77777777" w:rsidR="00EF7F32" w:rsidRPr="00D66E02" w:rsidRDefault="00EF7F32" w:rsidP="00DB3055">
            <w:pPr>
              <w:spacing w:line="276" w:lineRule="auto"/>
              <w:jc w:val="center"/>
              <w:rPr>
                <w:color w:val="auto"/>
              </w:rPr>
            </w:pPr>
            <w:r w:rsidRPr="00D66E02">
              <w:rPr>
                <w:color w:val="auto"/>
              </w:rPr>
              <w:t>–570.56</w:t>
            </w:r>
          </w:p>
        </w:tc>
      </w:tr>
      <w:tr w:rsidR="00EF7F32" w:rsidRPr="00D66E02" w14:paraId="06EE9C91" w14:textId="77777777" w:rsidTr="00DB3055">
        <w:tc>
          <w:tcPr>
            <w:tcW w:w="1701" w:type="dxa"/>
            <w:tcBorders>
              <w:bottom w:val="single" w:sz="4" w:space="0" w:color="auto"/>
            </w:tcBorders>
          </w:tcPr>
          <w:p w14:paraId="7F5CDD57" w14:textId="77777777" w:rsidR="00EF7F32" w:rsidRPr="00D66E02" w:rsidRDefault="00EF7F32" w:rsidP="00DB3055">
            <w:pPr>
              <w:spacing w:after="160" w:line="276" w:lineRule="auto"/>
              <w:rPr>
                <w:color w:val="auto"/>
              </w:rPr>
            </w:pPr>
            <w:r w:rsidRPr="00D66E02">
              <w:rPr>
                <w:color w:val="auto"/>
              </w:rPr>
              <w:t>Land10</w:t>
            </w:r>
          </w:p>
        </w:tc>
        <w:tc>
          <w:tcPr>
            <w:tcW w:w="622" w:type="dxa"/>
            <w:tcBorders>
              <w:bottom w:val="single" w:sz="4" w:space="0" w:color="auto"/>
            </w:tcBorders>
          </w:tcPr>
          <w:p w14:paraId="28A45834" w14:textId="77777777" w:rsidR="00EF7F32" w:rsidRPr="00D66E02" w:rsidRDefault="00EF7F32" w:rsidP="00DB3055">
            <w:pPr>
              <w:spacing w:after="160" w:line="276" w:lineRule="auto"/>
              <w:jc w:val="center"/>
              <w:rPr>
                <w:color w:val="auto"/>
              </w:rPr>
            </w:pPr>
            <w:r w:rsidRPr="00D66E02">
              <w:rPr>
                <w:color w:val="auto"/>
              </w:rPr>
              <w:t>11</w:t>
            </w:r>
          </w:p>
        </w:tc>
        <w:tc>
          <w:tcPr>
            <w:tcW w:w="1500" w:type="dxa"/>
            <w:tcBorders>
              <w:bottom w:val="single" w:sz="4" w:space="0" w:color="auto"/>
            </w:tcBorders>
          </w:tcPr>
          <w:p w14:paraId="43D897A2" w14:textId="77777777" w:rsidR="00EF7F32" w:rsidRPr="00D66E02" w:rsidRDefault="00EF7F32" w:rsidP="00DB3055">
            <w:pPr>
              <w:spacing w:after="160" w:line="276" w:lineRule="auto"/>
              <w:jc w:val="center"/>
              <w:rPr>
                <w:color w:val="auto"/>
              </w:rPr>
            </w:pPr>
            <w:r w:rsidRPr="00D66E02">
              <w:rPr>
                <w:color w:val="auto"/>
              </w:rPr>
              <w:t>1224.7</w:t>
            </w:r>
          </w:p>
        </w:tc>
        <w:tc>
          <w:tcPr>
            <w:tcW w:w="1242" w:type="dxa"/>
            <w:tcBorders>
              <w:bottom w:val="single" w:sz="4" w:space="0" w:color="auto"/>
            </w:tcBorders>
          </w:tcPr>
          <w:p w14:paraId="673E0C66" w14:textId="77777777" w:rsidR="00EF7F32" w:rsidRPr="00D66E02" w:rsidRDefault="00EF7F32" w:rsidP="00DB3055">
            <w:pPr>
              <w:spacing w:after="160" w:line="276" w:lineRule="auto"/>
              <w:jc w:val="center"/>
              <w:rPr>
                <w:color w:val="auto"/>
              </w:rPr>
            </w:pPr>
            <w:r w:rsidRPr="00D66E02">
              <w:rPr>
                <w:color w:val="auto"/>
              </w:rPr>
              <w:t>138.70</w:t>
            </w:r>
          </w:p>
        </w:tc>
        <w:tc>
          <w:tcPr>
            <w:tcW w:w="1158" w:type="dxa"/>
            <w:tcBorders>
              <w:bottom w:val="single" w:sz="4" w:space="0" w:color="auto"/>
            </w:tcBorders>
          </w:tcPr>
          <w:p w14:paraId="526E8A22" w14:textId="77777777" w:rsidR="00EF7F32" w:rsidRPr="00D66E02" w:rsidRDefault="00EF7F32" w:rsidP="00DB3055">
            <w:pPr>
              <w:spacing w:after="160" w:line="276" w:lineRule="auto"/>
              <w:jc w:val="center"/>
              <w:rPr>
                <w:color w:val="auto"/>
              </w:rPr>
            </w:pPr>
            <w:r w:rsidRPr="00D66E02">
              <w:rPr>
                <w:color w:val="auto"/>
              </w:rPr>
              <w:t>0</w:t>
            </w:r>
          </w:p>
        </w:tc>
        <w:tc>
          <w:tcPr>
            <w:tcW w:w="1036" w:type="dxa"/>
            <w:tcBorders>
              <w:bottom w:val="single" w:sz="4" w:space="0" w:color="auto"/>
            </w:tcBorders>
          </w:tcPr>
          <w:p w14:paraId="75B61576" w14:textId="77777777" w:rsidR="00EF7F32" w:rsidRPr="00D66E02" w:rsidRDefault="00EF7F32" w:rsidP="00DB3055">
            <w:pPr>
              <w:spacing w:after="160" w:line="276" w:lineRule="auto"/>
              <w:jc w:val="center"/>
              <w:rPr>
                <w:color w:val="auto"/>
              </w:rPr>
            </w:pPr>
            <w:r w:rsidRPr="00D66E02">
              <w:rPr>
                <w:color w:val="auto"/>
              </w:rPr>
              <w:t>1</w:t>
            </w:r>
          </w:p>
        </w:tc>
        <w:tc>
          <w:tcPr>
            <w:tcW w:w="1291" w:type="dxa"/>
            <w:tcBorders>
              <w:bottom w:val="single" w:sz="4" w:space="0" w:color="auto"/>
            </w:tcBorders>
          </w:tcPr>
          <w:p w14:paraId="65624B46" w14:textId="77777777" w:rsidR="00EF7F32" w:rsidRPr="00D66E02" w:rsidRDefault="00EF7F32" w:rsidP="00DB3055">
            <w:pPr>
              <w:spacing w:after="160" w:line="276" w:lineRule="auto"/>
              <w:jc w:val="center"/>
              <w:rPr>
                <w:color w:val="auto"/>
              </w:rPr>
            </w:pPr>
            <w:r w:rsidRPr="00D66E02">
              <w:rPr>
                <w:color w:val="auto"/>
              </w:rPr>
              <w:t>–571.67</w:t>
            </w:r>
          </w:p>
        </w:tc>
      </w:tr>
    </w:tbl>
    <w:p w14:paraId="11AF38DE" w14:textId="77777777" w:rsidR="00EF7F32" w:rsidRPr="00D66E02" w:rsidRDefault="00EF7F32" w:rsidP="00EF7F32">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EF7F32" w:rsidRPr="00D66E02" w14:paraId="3059E4D6" w14:textId="77777777" w:rsidTr="00DB3055">
        <w:trPr>
          <w:trHeight w:val="288"/>
        </w:trPr>
        <w:tc>
          <w:tcPr>
            <w:tcW w:w="1701" w:type="dxa"/>
            <w:tcBorders>
              <w:top w:val="single" w:sz="4" w:space="0" w:color="auto"/>
              <w:bottom w:val="single" w:sz="4" w:space="0" w:color="auto"/>
            </w:tcBorders>
          </w:tcPr>
          <w:p w14:paraId="0A2563FC" w14:textId="77777777" w:rsidR="00EF7F32" w:rsidRPr="00D66E02" w:rsidRDefault="00EF7F32" w:rsidP="00DB3055">
            <w:pPr>
              <w:spacing w:before="80" w:after="80"/>
              <w:rPr>
                <w:color w:val="auto"/>
              </w:rPr>
            </w:pPr>
          </w:p>
        </w:tc>
        <w:tc>
          <w:tcPr>
            <w:tcW w:w="1056" w:type="dxa"/>
            <w:tcBorders>
              <w:top w:val="single" w:sz="4" w:space="0" w:color="auto"/>
              <w:bottom w:val="single" w:sz="4" w:space="0" w:color="auto"/>
            </w:tcBorders>
          </w:tcPr>
          <w:p w14:paraId="57796B06" w14:textId="77777777" w:rsidR="00EF7F32" w:rsidRPr="00D66E02" w:rsidRDefault="00EF7F32" w:rsidP="00DB3055">
            <w:pPr>
              <w:spacing w:before="80" w:after="80"/>
              <w:jc w:val="center"/>
              <w:rPr>
                <w:color w:val="auto"/>
              </w:rPr>
            </w:pPr>
            <w:r w:rsidRPr="00D66E02">
              <w:rPr>
                <w:color w:val="auto"/>
              </w:rPr>
              <w:t>Estimate</w:t>
            </w:r>
          </w:p>
        </w:tc>
        <w:tc>
          <w:tcPr>
            <w:tcW w:w="1500" w:type="dxa"/>
            <w:tcBorders>
              <w:top w:val="single" w:sz="4" w:space="0" w:color="auto"/>
              <w:bottom w:val="single" w:sz="4" w:space="0" w:color="auto"/>
            </w:tcBorders>
          </w:tcPr>
          <w:p w14:paraId="680BB306" w14:textId="77777777" w:rsidR="00EF7F32" w:rsidRPr="00D66E02" w:rsidRDefault="00EF7F32" w:rsidP="00DB3055">
            <w:pPr>
              <w:spacing w:before="80" w:after="80"/>
              <w:jc w:val="center"/>
              <w:rPr>
                <w:color w:val="auto"/>
              </w:rPr>
            </w:pPr>
            <w:r w:rsidRPr="00D66E02">
              <w:rPr>
                <w:color w:val="auto"/>
              </w:rPr>
              <w:t>Std. Error</w:t>
            </w:r>
          </w:p>
        </w:tc>
        <w:tc>
          <w:tcPr>
            <w:tcW w:w="1242" w:type="dxa"/>
            <w:tcBorders>
              <w:top w:val="single" w:sz="4" w:space="0" w:color="auto"/>
              <w:bottom w:val="single" w:sz="4" w:space="0" w:color="auto"/>
            </w:tcBorders>
          </w:tcPr>
          <w:p w14:paraId="23DFD1F6" w14:textId="77777777" w:rsidR="00EF7F32" w:rsidRPr="00D66E02" w:rsidRDefault="00EF7F32" w:rsidP="00DB3055">
            <w:pPr>
              <w:spacing w:before="80" w:after="80"/>
              <w:jc w:val="center"/>
              <w:rPr>
                <w:color w:val="auto"/>
              </w:rPr>
            </w:pPr>
            <w:r w:rsidRPr="00D66E02">
              <w:rPr>
                <w:color w:val="auto"/>
              </w:rPr>
              <w:t>z value</w:t>
            </w:r>
          </w:p>
        </w:tc>
        <w:tc>
          <w:tcPr>
            <w:tcW w:w="1158" w:type="dxa"/>
            <w:tcBorders>
              <w:top w:val="single" w:sz="4" w:space="0" w:color="auto"/>
              <w:bottom w:val="single" w:sz="4" w:space="0" w:color="auto"/>
            </w:tcBorders>
          </w:tcPr>
          <w:p w14:paraId="5C86899B" w14:textId="77777777" w:rsidR="00EF7F32" w:rsidRPr="00D66E02" w:rsidRDefault="00EF7F32" w:rsidP="00DB3055">
            <w:pPr>
              <w:spacing w:before="80" w:after="80"/>
              <w:jc w:val="center"/>
              <w:rPr>
                <w:color w:val="auto"/>
              </w:rPr>
            </w:pPr>
            <w:r w:rsidRPr="00D66E02">
              <w:rPr>
                <w:color w:val="auto"/>
              </w:rPr>
              <w:t>Pr(&gt;|z|)</w:t>
            </w:r>
          </w:p>
        </w:tc>
      </w:tr>
      <w:tr w:rsidR="00EF7F32" w:rsidRPr="00D66E02" w14:paraId="7E6B350C" w14:textId="77777777" w:rsidTr="00DB3055">
        <w:trPr>
          <w:trHeight w:val="288"/>
        </w:trPr>
        <w:tc>
          <w:tcPr>
            <w:tcW w:w="1701" w:type="dxa"/>
            <w:tcBorders>
              <w:top w:val="single" w:sz="4" w:space="0" w:color="auto"/>
            </w:tcBorders>
          </w:tcPr>
          <w:p w14:paraId="03ACC44E" w14:textId="77777777" w:rsidR="00EF7F32" w:rsidRPr="00D66E02" w:rsidRDefault="00EF7F32" w:rsidP="00DB3055">
            <w:pPr>
              <w:rPr>
                <w:color w:val="auto"/>
              </w:rPr>
            </w:pPr>
            <w:r w:rsidRPr="00D66E02">
              <w:rPr>
                <w:color w:val="auto"/>
              </w:rPr>
              <w:t>(Intercept)</w:t>
            </w:r>
          </w:p>
        </w:tc>
        <w:tc>
          <w:tcPr>
            <w:tcW w:w="1056" w:type="dxa"/>
            <w:tcBorders>
              <w:top w:val="single" w:sz="4" w:space="0" w:color="auto"/>
            </w:tcBorders>
          </w:tcPr>
          <w:p w14:paraId="15F3A0A8" w14:textId="77777777" w:rsidR="00EF7F32" w:rsidRPr="00D66E02" w:rsidRDefault="00EF7F32" w:rsidP="00DB3055">
            <w:pPr>
              <w:jc w:val="center"/>
              <w:rPr>
                <w:color w:val="auto"/>
              </w:rPr>
            </w:pPr>
            <w:r w:rsidRPr="00D66E02">
              <w:rPr>
                <w:color w:val="auto"/>
              </w:rPr>
              <w:t>–6.1020</w:t>
            </w:r>
          </w:p>
        </w:tc>
        <w:tc>
          <w:tcPr>
            <w:tcW w:w="1500" w:type="dxa"/>
            <w:tcBorders>
              <w:top w:val="single" w:sz="4" w:space="0" w:color="auto"/>
            </w:tcBorders>
          </w:tcPr>
          <w:p w14:paraId="3E6708F9" w14:textId="77777777" w:rsidR="00EF7F32" w:rsidRPr="00D66E02" w:rsidRDefault="00EF7F32" w:rsidP="00DB3055">
            <w:pPr>
              <w:jc w:val="center"/>
              <w:rPr>
                <w:color w:val="auto"/>
              </w:rPr>
            </w:pPr>
            <w:r w:rsidRPr="00D66E02">
              <w:rPr>
                <w:color w:val="auto"/>
              </w:rPr>
              <w:t>0.8982</w:t>
            </w:r>
          </w:p>
        </w:tc>
        <w:tc>
          <w:tcPr>
            <w:tcW w:w="1242" w:type="dxa"/>
            <w:tcBorders>
              <w:top w:val="single" w:sz="4" w:space="0" w:color="auto"/>
            </w:tcBorders>
          </w:tcPr>
          <w:p w14:paraId="11D01E4A" w14:textId="77777777" w:rsidR="00EF7F32" w:rsidRPr="00D66E02" w:rsidRDefault="00EF7F32" w:rsidP="00DB3055">
            <w:pPr>
              <w:jc w:val="center"/>
              <w:rPr>
                <w:color w:val="auto"/>
              </w:rPr>
            </w:pPr>
            <w:r w:rsidRPr="00D66E02">
              <w:rPr>
                <w:color w:val="auto"/>
              </w:rPr>
              <w:t>–6.794</w:t>
            </w:r>
          </w:p>
        </w:tc>
        <w:tc>
          <w:tcPr>
            <w:tcW w:w="1158" w:type="dxa"/>
            <w:tcBorders>
              <w:top w:val="single" w:sz="4" w:space="0" w:color="auto"/>
            </w:tcBorders>
          </w:tcPr>
          <w:p w14:paraId="7826AA96" w14:textId="77777777" w:rsidR="00EF7F32" w:rsidRPr="00D66E02" w:rsidRDefault="00EF7F32" w:rsidP="00DB3055">
            <w:pPr>
              <w:jc w:val="center"/>
              <w:rPr>
                <w:color w:val="auto"/>
              </w:rPr>
            </w:pPr>
            <w:r w:rsidRPr="00D66E02">
              <w:rPr>
                <w:color w:val="auto"/>
              </w:rPr>
              <w:t>1.09e–11</w:t>
            </w:r>
          </w:p>
        </w:tc>
      </w:tr>
      <w:tr w:rsidR="00EF7F32" w:rsidRPr="00D66E02" w14:paraId="4E25705A" w14:textId="77777777" w:rsidTr="00DB3055">
        <w:trPr>
          <w:trHeight w:val="288"/>
        </w:trPr>
        <w:tc>
          <w:tcPr>
            <w:tcW w:w="1701" w:type="dxa"/>
          </w:tcPr>
          <w:p w14:paraId="71DF1799" w14:textId="77777777" w:rsidR="00EF7F32" w:rsidRPr="00D66E02" w:rsidRDefault="00EF7F32" w:rsidP="00DB3055">
            <w:pPr>
              <w:rPr>
                <w:color w:val="auto"/>
              </w:rPr>
            </w:pPr>
            <w:r w:rsidRPr="00D66E02">
              <w:rPr>
                <w:color w:val="auto"/>
              </w:rPr>
              <w:t>s(</w:t>
            </w:r>
            <w:r>
              <w:rPr>
                <w:color w:val="auto"/>
              </w:rPr>
              <w:t>Tmin</w:t>
            </w:r>
            <w:r w:rsidRPr="00D66E02">
              <w:rPr>
                <w:color w:val="auto"/>
              </w:rPr>
              <w:t>)1</w:t>
            </w:r>
          </w:p>
        </w:tc>
        <w:tc>
          <w:tcPr>
            <w:tcW w:w="1056" w:type="dxa"/>
          </w:tcPr>
          <w:p w14:paraId="16994DBC" w14:textId="77777777" w:rsidR="00EF7F32" w:rsidRPr="00D66E02" w:rsidRDefault="00EF7F32" w:rsidP="00DB3055">
            <w:pPr>
              <w:jc w:val="center"/>
              <w:rPr>
                <w:color w:val="auto"/>
              </w:rPr>
            </w:pPr>
            <w:r w:rsidRPr="00D66E02">
              <w:rPr>
                <w:color w:val="auto"/>
              </w:rPr>
              <w:t>0.5333</w:t>
            </w:r>
          </w:p>
        </w:tc>
        <w:tc>
          <w:tcPr>
            <w:tcW w:w="1500" w:type="dxa"/>
          </w:tcPr>
          <w:p w14:paraId="1247D03C" w14:textId="77777777" w:rsidR="00EF7F32" w:rsidRPr="00D66E02" w:rsidRDefault="00EF7F32" w:rsidP="00DB3055">
            <w:pPr>
              <w:jc w:val="center"/>
              <w:rPr>
                <w:color w:val="auto"/>
              </w:rPr>
            </w:pPr>
            <w:r w:rsidRPr="00D66E02">
              <w:rPr>
                <w:color w:val="auto"/>
              </w:rPr>
              <w:t>0.1747</w:t>
            </w:r>
          </w:p>
        </w:tc>
        <w:tc>
          <w:tcPr>
            <w:tcW w:w="1242" w:type="dxa"/>
          </w:tcPr>
          <w:p w14:paraId="680C4458" w14:textId="77777777" w:rsidR="00EF7F32" w:rsidRPr="00D66E02" w:rsidRDefault="00EF7F32" w:rsidP="00DB3055">
            <w:pPr>
              <w:jc w:val="center"/>
              <w:rPr>
                <w:color w:val="auto"/>
              </w:rPr>
            </w:pPr>
            <w:r w:rsidRPr="00D66E02">
              <w:rPr>
                <w:color w:val="auto"/>
              </w:rPr>
              <w:t>3.053</w:t>
            </w:r>
          </w:p>
        </w:tc>
        <w:tc>
          <w:tcPr>
            <w:tcW w:w="1158" w:type="dxa"/>
          </w:tcPr>
          <w:p w14:paraId="39A6C6CD" w14:textId="77777777" w:rsidR="00EF7F32" w:rsidRPr="00D66E02" w:rsidRDefault="00EF7F32" w:rsidP="00DB3055">
            <w:pPr>
              <w:jc w:val="center"/>
              <w:rPr>
                <w:color w:val="auto"/>
              </w:rPr>
            </w:pPr>
            <w:r w:rsidRPr="00D66E02">
              <w:rPr>
                <w:color w:val="auto"/>
              </w:rPr>
              <w:t>0.00227</w:t>
            </w:r>
          </w:p>
        </w:tc>
      </w:tr>
      <w:tr w:rsidR="00EF7F32" w:rsidRPr="00D66E02" w14:paraId="3552F8EC" w14:textId="77777777" w:rsidTr="00DB3055">
        <w:trPr>
          <w:trHeight w:val="288"/>
        </w:trPr>
        <w:tc>
          <w:tcPr>
            <w:tcW w:w="1701" w:type="dxa"/>
            <w:tcBorders>
              <w:bottom w:val="single" w:sz="4" w:space="0" w:color="auto"/>
            </w:tcBorders>
          </w:tcPr>
          <w:p w14:paraId="0D540A49" w14:textId="77777777" w:rsidR="00EF7F32" w:rsidRPr="00D66E02" w:rsidRDefault="00EF7F32" w:rsidP="00DB3055">
            <w:pPr>
              <w:spacing w:after="160"/>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6C1B40F9" w14:textId="77777777" w:rsidR="00EF7F32" w:rsidRPr="00D66E02" w:rsidRDefault="00EF7F32" w:rsidP="00DB3055">
            <w:pPr>
              <w:spacing w:after="160"/>
              <w:jc w:val="center"/>
              <w:rPr>
                <w:color w:val="auto"/>
              </w:rPr>
            </w:pPr>
            <w:r w:rsidRPr="00D66E02">
              <w:rPr>
                <w:color w:val="auto"/>
              </w:rPr>
              <w:t>–0.6641</w:t>
            </w:r>
          </w:p>
        </w:tc>
        <w:tc>
          <w:tcPr>
            <w:tcW w:w="1500" w:type="dxa"/>
            <w:tcBorders>
              <w:bottom w:val="single" w:sz="4" w:space="0" w:color="auto"/>
            </w:tcBorders>
          </w:tcPr>
          <w:p w14:paraId="6C9881F9" w14:textId="77777777" w:rsidR="00EF7F32" w:rsidRPr="00D66E02" w:rsidRDefault="00EF7F32" w:rsidP="00DB3055">
            <w:pPr>
              <w:spacing w:after="160"/>
              <w:jc w:val="center"/>
              <w:rPr>
                <w:color w:val="auto"/>
              </w:rPr>
            </w:pPr>
            <w:r w:rsidRPr="00D66E02">
              <w:rPr>
                <w:color w:val="auto"/>
              </w:rPr>
              <w:t>1.4245</w:t>
            </w:r>
          </w:p>
        </w:tc>
        <w:tc>
          <w:tcPr>
            <w:tcW w:w="1242" w:type="dxa"/>
            <w:tcBorders>
              <w:bottom w:val="single" w:sz="4" w:space="0" w:color="auto"/>
            </w:tcBorders>
          </w:tcPr>
          <w:p w14:paraId="31BF0E7E" w14:textId="77777777" w:rsidR="00EF7F32" w:rsidRPr="00D66E02" w:rsidRDefault="00EF7F32" w:rsidP="00DB3055">
            <w:pPr>
              <w:spacing w:after="160"/>
              <w:jc w:val="center"/>
              <w:rPr>
                <w:color w:val="auto"/>
              </w:rPr>
            </w:pPr>
            <w:r w:rsidRPr="00D66E02">
              <w:rPr>
                <w:color w:val="auto"/>
              </w:rPr>
              <w:t>–0.463</w:t>
            </w:r>
          </w:p>
        </w:tc>
        <w:tc>
          <w:tcPr>
            <w:tcW w:w="1158" w:type="dxa"/>
            <w:tcBorders>
              <w:bottom w:val="single" w:sz="4" w:space="0" w:color="auto"/>
            </w:tcBorders>
          </w:tcPr>
          <w:p w14:paraId="099BB3F2" w14:textId="77777777" w:rsidR="00EF7F32" w:rsidRPr="00D66E02" w:rsidRDefault="00EF7F32" w:rsidP="00DB3055">
            <w:pPr>
              <w:spacing w:after="160"/>
              <w:jc w:val="center"/>
              <w:rPr>
                <w:color w:val="auto"/>
              </w:rPr>
            </w:pPr>
            <w:r w:rsidRPr="00D66E02">
              <w:rPr>
                <w:color w:val="auto"/>
              </w:rPr>
              <w:t>0.64339</w:t>
            </w:r>
          </w:p>
        </w:tc>
      </w:tr>
    </w:tbl>
    <w:p w14:paraId="4B243D71" w14:textId="77777777" w:rsidR="00EF7F32" w:rsidRDefault="00EF7F32" w:rsidP="00EF7F32">
      <w:pPr>
        <w:spacing w:line="276" w:lineRule="auto"/>
      </w:pPr>
    </w:p>
    <w:p w14:paraId="485AB89C" w14:textId="77777777" w:rsidR="001B5ADB" w:rsidRDefault="001B5ADB" w:rsidP="00EF7F32">
      <w:pPr>
        <w:spacing w:line="276" w:lineRule="auto"/>
      </w:pPr>
    </w:p>
    <w:p w14:paraId="6662DB01" w14:textId="77777777" w:rsidR="001B5ADB" w:rsidRDefault="001B5ADB" w:rsidP="00EF7F32">
      <w:pPr>
        <w:spacing w:line="276" w:lineRule="auto"/>
      </w:pPr>
    </w:p>
    <w:p w14:paraId="2519E186" w14:textId="77777777" w:rsidR="001B5ADB" w:rsidRDefault="001B5ADB" w:rsidP="00EF7F32">
      <w:pPr>
        <w:spacing w:line="276" w:lineRule="auto"/>
      </w:pPr>
    </w:p>
    <w:p w14:paraId="7369EF8A" w14:textId="77777777" w:rsidR="001B5ADB" w:rsidRDefault="001B5ADB" w:rsidP="00EF7F32">
      <w:pPr>
        <w:spacing w:line="276" w:lineRule="auto"/>
      </w:pPr>
    </w:p>
    <w:p w14:paraId="194E2310" w14:textId="77777777" w:rsidR="001B5ADB" w:rsidRDefault="001B5ADB" w:rsidP="00EF7F32">
      <w:pPr>
        <w:spacing w:line="276" w:lineRule="auto"/>
      </w:pPr>
    </w:p>
    <w:p w14:paraId="5A7D0167" w14:textId="77777777" w:rsidR="001B5ADB" w:rsidRDefault="001B5ADB" w:rsidP="00EF7F32">
      <w:pPr>
        <w:spacing w:line="276" w:lineRule="auto"/>
      </w:pPr>
    </w:p>
    <w:p w14:paraId="40743157" w14:textId="77777777" w:rsidR="001B5ADB" w:rsidRDefault="001B5ADB" w:rsidP="00EF7F32">
      <w:pPr>
        <w:spacing w:line="276" w:lineRule="auto"/>
      </w:pPr>
    </w:p>
    <w:p w14:paraId="3EC6E9C4" w14:textId="77777777" w:rsidR="001B5ADB" w:rsidRDefault="001B5ADB" w:rsidP="00EF7F32">
      <w:pPr>
        <w:spacing w:line="276" w:lineRule="auto"/>
      </w:pPr>
    </w:p>
    <w:p w14:paraId="389D02B6" w14:textId="77777777" w:rsidR="001B5ADB" w:rsidRDefault="001B5ADB" w:rsidP="00EF7F32">
      <w:pPr>
        <w:spacing w:line="276" w:lineRule="auto"/>
      </w:pPr>
    </w:p>
    <w:p w14:paraId="4A27D1C7" w14:textId="77777777" w:rsidR="001B5ADB" w:rsidRDefault="001B5ADB" w:rsidP="00EF7F32">
      <w:pPr>
        <w:spacing w:line="276" w:lineRule="auto"/>
      </w:pPr>
    </w:p>
    <w:p w14:paraId="5D4B77C8" w14:textId="77777777" w:rsidR="001B5ADB" w:rsidRDefault="001B5ADB" w:rsidP="00EF7F32">
      <w:pPr>
        <w:spacing w:line="276" w:lineRule="auto"/>
      </w:pPr>
    </w:p>
    <w:p w14:paraId="14D3145D" w14:textId="77777777" w:rsidR="001B5ADB" w:rsidRDefault="001B5ADB" w:rsidP="00EF7F32">
      <w:pPr>
        <w:spacing w:line="276" w:lineRule="auto"/>
      </w:pPr>
    </w:p>
    <w:p w14:paraId="050CF4A7" w14:textId="77777777" w:rsidR="001B5ADB" w:rsidRDefault="001B5ADB" w:rsidP="00EF7F32">
      <w:pPr>
        <w:spacing w:line="276" w:lineRule="auto"/>
      </w:pPr>
    </w:p>
    <w:p w14:paraId="232BA033" w14:textId="77777777" w:rsidR="001B5ADB" w:rsidRDefault="001B5ADB" w:rsidP="00EF7F32">
      <w:pPr>
        <w:spacing w:line="276" w:lineRule="auto"/>
      </w:pPr>
    </w:p>
    <w:p w14:paraId="2D5F5C4E" w14:textId="77777777" w:rsidR="001B5ADB" w:rsidRDefault="001B5ADB" w:rsidP="00EF7F32">
      <w:pPr>
        <w:spacing w:line="276" w:lineRule="auto"/>
      </w:pPr>
    </w:p>
    <w:p w14:paraId="2FC1499F" w14:textId="412B5257" w:rsidR="009C7D8B" w:rsidRDefault="009C7D8B" w:rsidP="00EF7F32">
      <w:pPr>
        <w:spacing w:line="276" w:lineRule="auto"/>
        <w:rPr>
          <w:i/>
          <w:iCs/>
        </w:rPr>
      </w:pPr>
      <w:r w:rsidRPr="009C7D8B">
        <w:rPr>
          <w:i/>
          <w:iCs/>
        </w:rPr>
        <w:t xml:space="preserve">Figure 2.6. Daily minimum temperature positively impacted PESU activity in winter 1. </w:t>
      </w:r>
    </w:p>
    <w:p w14:paraId="20D70ED4" w14:textId="6C4EB615" w:rsidR="001B5ADB" w:rsidRPr="009C7D8B" w:rsidRDefault="001B5ADB" w:rsidP="00EF7F32">
      <w:pPr>
        <w:spacing w:line="276" w:lineRule="auto"/>
        <w:rPr>
          <w:i/>
          <w:iCs/>
        </w:rPr>
      </w:pPr>
      <w:r w:rsidRPr="001B5ADB">
        <w:rPr>
          <w:i/>
          <w:iCs/>
          <w:noProof/>
        </w:rPr>
        <w:drawing>
          <wp:inline distT="0" distB="0" distL="0" distR="0" wp14:anchorId="22AC464E" wp14:editId="1D816EA6">
            <wp:extent cx="4399290" cy="3371850"/>
            <wp:effectExtent l="0" t="0" r="1270" b="0"/>
            <wp:docPr id="1629473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3652" name=""/>
                    <pic:cNvPicPr/>
                  </pic:nvPicPr>
                  <pic:blipFill>
                    <a:blip r:embed="rId25"/>
                    <a:stretch>
                      <a:fillRect/>
                    </a:stretch>
                  </pic:blipFill>
                  <pic:spPr>
                    <a:xfrm>
                      <a:off x="0" y="0"/>
                      <a:ext cx="4413582" cy="3382804"/>
                    </a:xfrm>
                    <a:prstGeom prst="rect">
                      <a:avLst/>
                    </a:prstGeom>
                  </pic:spPr>
                </pic:pic>
              </a:graphicData>
            </a:graphic>
          </wp:inline>
        </w:drawing>
      </w:r>
    </w:p>
    <w:p w14:paraId="54D1D369" w14:textId="77777777" w:rsidR="00EF7F32" w:rsidRDefault="00EF7F32" w:rsidP="00EF7F32">
      <w:pPr>
        <w:spacing w:line="276" w:lineRule="auto"/>
      </w:pPr>
    </w:p>
    <w:p w14:paraId="10A854BD" w14:textId="77777777" w:rsidR="00EF7F32" w:rsidRDefault="00EF7F32" w:rsidP="00EF7F32">
      <w:pPr>
        <w:spacing w:line="276" w:lineRule="auto"/>
        <w:rPr>
          <w:i/>
          <w:iCs/>
        </w:rPr>
      </w:pPr>
    </w:p>
    <w:p w14:paraId="133B7EAF" w14:textId="77777777" w:rsidR="00EF7F32" w:rsidRPr="00D66E02" w:rsidRDefault="00EF7F32" w:rsidP="00EF7F32">
      <w:pPr>
        <w:pStyle w:val="Heading5"/>
        <w:spacing w:line="276" w:lineRule="auto"/>
        <w:rPr>
          <w:rFonts w:cs="Times New Roman"/>
          <w:color w:val="auto"/>
        </w:rPr>
      </w:pPr>
      <w:r w:rsidRPr="00D66E02">
        <w:rPr>
          <w:rFonts w:cs="Times New Roman"/>
          <w:color w:val="auto"/>
        </w:rPr>
        <w:t>Winter 2: December 2021 – March 2022</w:t>
      </w:r>
    </w:p>
    <w:p w14:paraId="1FCF7E28" w14:textId="635BF496" w:rsidR="006B19F7" w:rsidRPr="00D66E02" w:rsidRDefault="00EF7F32" w:rsidP="006B19F7">
      <w:pPr>
        <w:spacing w:line="276" w:lineRule="auto"/>
      </w:pPr>
      <w:r w:rsidRPr="00D66E02">
        <w:t xml:space="preserve">The temperature model was the BIC top model and had ΔBIC = 51.12 above the second–best model and 100% of the cumulative weight. Only </w:t>
      </w:r>
      <w:r>
        <w:t>Tmax</w:t>
      </w:r>
      <w:r w:rsidRPr="00D66E02">
        <w:t xml:space="preserve"> (β = 1.3769, SE = 0.2306, z–value = 5.970, p–value &lt; 0.001) significantly influenced activity</w:t>
      </w:r>
      <w:r w:rsidR="00CD0282">
        <w:t xml:space="preserve"> (Table 2.6, Fig. 2.7)</w:t>
      </w:r>
      <w:r w:rsidRPr="00D66E02">
        <w:t>.</w:t>
      </w:r>
      <w:r w:rsidR="009C7D8B">
        <w:t xml:space="preserve"> </w:t>
      </w:r>
      <w:r w:rsidR="00CD0282">
        <w:t>A comparison of only landcover models resulted in LAND50 being the most significant (Table 2.6), although this model had a BIC &lt; the null model and no covariates were significant, indicating landcover was not particularly important for PESU winter activity in winter 2.</w:t>
      </w:r>
      <w:r w:rsidR="006B19F7">
        <w:t xml:space="preserve"> </w:t>
      </w:r>
    </w:p>
    <w:p w14:paraId="6C77BD3D" w14:textId="7627790E" w:rsidR="00EF7F32" w:rsidRDefault="00EF7F32" w:rsidP="00EF7F32">
      <w:pPr>
        <w:spacing w:line="276" w:lineRule="auto"/>
      </w:pPr>
    </w:p>
    <w:p w14:paraId="5BFB4BE8" w14:textId="77777777" w:rsidR="00CD0282" w:rsidRDefault="00CD0282" w:rsidP="00EF7F32">
      <w:pPr>
        <w:spacing w:line="276" w:lineRule="auto"/>
      </w:pPr>
    </w:p>
    <w:p w14:paraId="4289E865" w14:textId="77777777" w:rsidR="00CD0282" w:rsidRDefault="00CD0282" w:rsidP="00EF7F32">
      <w:pPr>
        <w:spacing w:line="276" w:lineRule="auto"/>
      </w:pPr>
    </w:p>
    <w:p w14:paraId="44C6CA1C" w14:textId="77777777" w:rsidR="00CD0282" w:rsidRDefault="00CD0282" w:rsidP="00EF7F32">
      <w:pPr>
        <w:spacing w:line="276" w:lineRule="auto"/>
      </w:pPr>
    </w:p>
    <w:p w14:paraId="70CFFFAC" w14:textId="77777777" w:rsidR="00CD0282" w:rsidRDefault="00CD0282" w:rsidP="00EF7F32">
      <w:pPr>
        <w:spacing w:line="276" w:lineRule="auto"/>
      </w:pPr>
    </w:p>
    <w:p w14:paraId="1D9AD208" w14:textId="77777777" w:rsidR="00CD0282" w:rsidRDefault="00CD0282" w:rsidP="00EF7F32">
      <w:pPr>
        <w:spacing w:line="276" w:lineRule="auto"/>
      </w:pPr>
    </w:p>
    <w:p w14:paraId="3AA55D19" w14:textId="77777777" w:rsidR="00CD0282" w:rsidRDefault="00CD0282" w:rsidP="00EF7F32">
      <w:pPr>
        <w:spacing w:line="276" w:lineRule="auto"/>
      </w:pPr>
    </w:p>
    <w:p w14:paraId="6C999D25" w14:textId="77777777" w:rsidR="00CD0282" w:rsidRDefault="00CD0282" w:rsidP="00EF7F32">
      <w:pPr>
        <w:spacing w:line="276" w:lineRule="auto"/>
      </w:pPr>
    </w:p>
    <w:p w14:paraId="7E157D35" w14:textId="77777777" w:rsidR="00CD0282" w:rsidRDefault="00CD0282" w:rsidP="00EF7F32">
      <w:pPr>
        <w:spacing w:line="276" w:lineRule="auto"/>
      </w:pPr>
    </w:p>
    <w:p w14:paraId="2C8E2D7E" w14:textId="77777777" w:rsidR="00CD0282" w:rsidRDefault="00CD0282" w:rsidP="00EF7F32">
      <w:pPr>
        <w:spacing w:line="276" w:lineRule="auto"/>
      </w:pPr>
    </w:p>
    <w:p w14:paraId="57C32074" w14:textId="77777777" w:rsidR="001B5ADB" w:rsidRDefault="001B5ADB" w:rsidP="00EF7F32">
      <w:pPr>
        <w:spacing w:line="276" w:lineRule="auto"/>
      </w:pPr>
    </w:p>
    <w:p w14:paraId="2D5C69D8" w14:textId="77777777" w:rsidR="00CD0282" w:rsidRDefault="00CD0282" w:rsidP="00EF7F32">
      <w:pPr>
        <w:spacing w:line="276" w:lineRule="auto"/>
      </w:pPr>
    </w:p>
    <w:p w14:paraId="2DF1540A" w14:textId="3959CA9E" w:rsidR="009C7D8B" w:rsidRPr="00CD0282" w:rsidRDefault="009C7D8B" w:rsidP="009C7D8B">
      <w:pPr>
        <w:spacing w:line="276" w:lineRule="auto"/>
        <w:rPr>
          <w:i/>
          <w:iCs/>
        </w:rPr>
      </w:pPr>
      <w:r w:rsidRPr="00CD0282">
        <w:rPr>
          <w:i/>
          <w:iCs/>
        </w:rPr>
        <w:t xml:space="preserve">Table 2.6. Model comparison of PESU in winter 2. The model containing temperature was the BIC best model. </w:t>
      </w:r>
    </w:p>
    <w:p w14:paraId="48A3B9CE" w14:textId="77777777" w:rsidR="00EF7F32" w:rsidRPr="00D66E02" w:rsidRDefault="00EF7F32" w:rsidP="00EF7F32">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EF7F32" w:rsidRPr="00D66E02" w14:paraId="3A137487" w14:textId="77777777" w:rsidTr="00DB3055">
        <w:tc>
          <w:tcPr>
            <w:tcW w:w="1701" w:type="dxa"/>
            <w:tcBorders>
              <w:top w:val="single" w:sz="4" w:space="0" w:color="auto"/>
              <w:bottom w:val="single" w:sz="4" w:space="0" w:color="auto"/>
            </w:tcBorders>
          </w:tcPr>
          <w:p w14:paraId="4C1BFC5C" w14:textId="77777777" w:rsidR="00EF7F32" w:rsidRPr="00D66E02" w:rsidRDefault="00EF7F32" w:rsidP="00DB305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68AD3E2B" w14:textId="77777777" w:rsidR="00EF7F32" w:rsidRPr="00D66E02" w:rsidRDefault="00EF7F32" w:rsidP="00DB305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5936F546" w14:textId="77777777" w:rsidR="00EF7F32" w:rsidRPr="00D66E02" w:rsidRDefault="00EF7F32" w:rsidP="00DB305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2C6C6FB9" w14:textId="77777777" w:rsidR="00EF7F32" w:rsidRPr="00D66E02" w:rsidRDefault="00EF7F32" w:rsidP="00DB305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5706D842" w14:textId="77777777" w:rsidR="00EF7F32" w:rsidRPr="00D66E02" w:rsidRDefault="00EF7F32" w:rsidP="00DB305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3CA343D4" w14:textId="77777777" w:rsidR="00EF7F32" w:rsidRPr="00D66E02" w:rsidRDefault="00EF7F32" w:rsidP="00DB305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5E6DEC6A" w14:textId="77777777" w:rsidR="00EF7F32" w:rsidRPr="00D66E02" w:rsidRDefault="00EF7F32" w:rsidP="00DB3055">
            <w:pPr>
              <w:spacing w:before="80" w:after="80" w:line="276" w:lineRule="auto"/>
              <w:jc w:val="center"/>
              <w:rPr>
                <w:color w:val="auto"/>
              </w:rPr>
            </w:pPr>
            <w:r w:rsidRPr="00D66E02">
              <w:rPr>
                <w:color w:val="auto"/>
              </w:rPr>
              <w:t>LL</w:t>
            </w:r>
          </w:p>
        </w:tc>
      </w:tr>
      <w:tr w:rsidR="00EF7F32" w:rsidRPr="00D66E02" w14:paraId="2543C4B6" w14:textId="77777777" w:rsidTr="00DB3055">
        <w:tc>
          <w:tcPr>
            <w:tcW w:w="1701" w:type="dxa"/>
            <w:tcBorders>
              <w:top w:val="single" w:sz="4" w:space="0" w:color="auto"/>
            </w:tcBorders>
          </w:tcPr>
          <w:p w14:paraId="176A269A" w14:textId="77777777" w:rsidR="00EF7F32" w:rsidRPr="00D66E02" w:rsidRDefault="00EF7F32" w:rsidP="00DB3055">
            <w:pPr>
              <w:spacing w:line="276" w:lineRule="auto"/>
              <w:rPr>
                <w:color w:val="auto"/>
              </w:rPr>
            </w:pPr>
            <w:r w:rsidRPr="00D66E02">
              <w:rPr>
                <w:color w:val="auto"/>
              </w:rPr>
              <w:t>Temperature</w:t>
            </w:r>
          </w:p>
        </w:tc>
        <w:tc>
          <w:tcPr>
            <w:tcW w:w="622" w:type="dxa"/>
            <w:tcBorders>
              <w:top w:val="single" w:sz="4" w:space="0" w:color="auto"/>
            </w:tcBorders>
          </w:tcPr>
          <w:p w14:paraId="5E57A754" w14:textId="77777777" w:rsidR="00EF7F32" w:rsidRPr="00D66E02" w:rsidRDefault="00EF7F32" w:rsidP="00DB3055">
            <w:pPr>
              <w:spacing w:line="276" w:lineRule="auto"/>
              <w:jc w:val="center"/>
              <w:rPr>
                <w:color w:val="auto"/>
              </w:rPr>
            </w:pPr>
            <w:r w:rsidRPr="00D66E02">
              <w:rPr>
                <w:color w:val="auto"/>
              </w:rPr>
              <w:t>7</w:t>
            </w:r>
          </w:p>
        </w:tc>
        <w:tc>
          <w:tcPr>
            <w:tcW w:w="1500" w:type="dxa"/>
            <w:tcBorders>
              <w:top w:val="single" w:sz="4" w:space="0" w:color="auto"/>
            </w:tcBorders>
          </w:tcPr>
          <w:p w14:paraId="63BB22FF" w14:textId="77777777" w:rsidR="00EF7F32" w:rsidRPr="00D66E02" w:rsidRDefault="00EF7F32" w:rsidP="00DB3055">
            <w:pPr>
              <w:spacing w:line="276" w:lineRule="auto"/>
              <w:jc w:val="center"/>
              <w:rPr>
                <w:color w:val="auto"/>
              </w:rPr>
            </w:pPr>
            <w:r w:rsidRPr="00D66E02">
              <w:rPr>
                <w:color w:val="auto"/>
              </w:rPr>
              <w:t>1153.8</w:t>
            </w:r>
          </w:p>
        </w:tc>
        <w:tc>
          <w:tcPr>
            <w:tcW w:w="1242" w:type="dxa"/>
            <w:tcBorders>
              <w:top w:val="single" w:sz="4" w:space="0" w:color="auto"/>
            </w:tcBorders>
          </w:tcPr>
          <w:p w14:paraId="1D3A768B" w14:textId="77777777" w:rsidR="00EF7F32" w:rsidRPr="00D66E02" w:rsidRDefault="00EF7F32" w:rsidP="00DB3055">
            <w:pPr>
              <w:spacing w:line="276" w:lineRule="auto"/>
              <w:jc w:val="center"/>
              <w:rPr>
                <w:color w:val="auto"/>
              </w:rPr>
            </w:pPr>
            <w:r w:rsidRPr="00D66E02">
              <w:rPr>
                <w:color w:val="auto"/>
              </w:rPr>
              <w:t>0.00</w:t>
            </w:r>
          </w:p>
        </w:tc>
        <w:tc>
          <w:tcPr>
            <w:tcW w:w="1158" w:type="dxa"/>
            <w:tcBorders>
              <w:top w:val="single" w:sz="4" w:space="0" w:color="auto"/>
            </w:tcBorders>
          </w:tcPr>
          <w:p w14:paraId="66E2672B" w14:textId="77777777" w:rsidR="00EF7F32" w:rsidRPr="00D66E02" w:rsidRDefault="00EF7F32" w:rsidP="00DB3055">
            <w:pPr>
              <w:spacing w:line="276" w:lineRule="auto"/>
              <w:jc w:val="center"/>
              <w:rPr>
                <w:color w:val="auto"/>
              </w:rPr>
            </w:pPr>
            <w:r w:rsidRPr="00D66E02">
              <w:rPr>
                <w:color w:val="auto"/>
              </w:rPr>
              <w:t>1</w:t>
            </w:r>
          </w:p>
        </w:tc>
        <w:tc>
          <w:tcPr>
            <w:tcW w:w="1036" w:type="dxa"/>
            <w:tcBorders>
              <w:top w:val="single" w:sz="4" w:space="0" w:color="auto"/>
            </w:tcBorders>
          </w:tcPr>
          <w:p w14:paraId="169CD110" w14:textId="77777777" w:rsidR="00EF7F32" w:rsidRPr="00D66E02" w:rsidRDefault="00EF7F32" w:rsidP="00DB3055">
            <w:pPr>
              <w:spacing w:line="276" w:lineRule="auto"/>
              <w:jc w:val="center"/>
              <w:rPr>
                <w:color w:val="auto"/>
              </w:rPr>
            </w:pPr>
            <w:r w:rsidRPr="00D66E02">
              <w:rPr>
                <w:color w:val="auto"/>
              </w:rPr>
              <w:t>1</w:t>
            </w:r>
          </w:p>
        </w:tc>
        <w:tc>
          <w:tcPr>
            <w:tcW w:w="1291" w:type="dxa"/>
            <w:tcBorders>
              <w:top w:val="single" w:sz="4" w:space="0" w:color="auto"/>
            </w:tcBorders>
          </w:tcPr>
          <w:p w14:paraId="190D10A2" w14:textId="77777777" w:rsidR="00EF7F32" w:rsidRPr="00D66E02" w:rsidRDefault="00EF7F32" w:rsidP="00DB3055">
            <w:pPr>
              <w:spacing w:line="276" w:lineRule="auto"/>
              <w:jc w:val="center"/>
              <w:rPr>
                <w:color w:val="auto"/>
              </w:rPr>
            </w:pPr>
            <w:r w:rsidRPr="00D66E02">
              <w:rPr>
                <w:color w:val="auto"/>
              </w:rPr>
              <w:t>–551.49</w:t>
            </w:r>
          </w:p>
        </w:tc>
      </w:tr>
      <w:tr w:rsidR="00EF7F32" w:rsidRPr="00D66E02" w14:paraId="770167C8" w14:textId="77777777" w:rsidTr="00DB3055">
        <w:tc>
          <w:tcPr>
            <w:tcW w:w="1701" w:type="dxa"/>
          </w:tcPr>
          <w:p w14:paraId="33DE33E3" w14:textId="77777777" w:rsidR="00EF7F32" w:rsidRPr="00D66E02" w:rsidRDefault="00EF7F32" w:rsidP="00DB3055">
            <w:pPr>
              <w:spacing w:line="276" w:lineRule="auto"/>
              <w:rPr>
                <w:color w:val="auto"/>
              </w:rPr>
            </w:pPr>
            <w:r w:rsidRPr="00D66E02">
              <w:rPr>
                <w:color w:val="auto"/>
              </w:rPr>
              <w:t>CustomDOY</w:t>
            </w:r>
          </w:p>
        </w:tc>
        <w:tc>
          <w:tcPr>
            <w:tcW w:w="622" w:type="dxa"/>
          </w:tcPr>
          <w:p w14:paraId="6E796706" w14:textId="77777777" w:rsidR="00EF7F32" w:rsidRPr="00D66E02" w:rsidRDefault="00EF7F32" w:rsidP="00DB3055">
            <w:pPr>
              <w:spacing w:line="276" w:lineRule="auto"/>
              <w:jc w:val="center"/>
              <w:rPr>
                <w:color w:val="auto"/>
              </w:rPr>
            </w:pPr>
            <w:r w:rsidRPr="00D66E02">
              <w:rPr>
                <w:color w:val="auto"/>
              </w:rPr>
              <w:t>5</w:t>
            </w:r>
          </w:p>
        </w:tc>
        <w:tc>
          <w:tcPr>
            <w:tcW w:w="1500" w:type="dxa"/>
          </w:tcPr>
          <w:p w14:paraId="42725009" w14:textId="77777777" w:rsidR="00EF7F32" w:rsidRPr="00D66E02" w:rsidRDefault="00EF7F32" w:rsidP="00DB3055">
            <w:pPr>
              <w:spacing w:line="276" w:lineRule="auto"/>
              <w:jc w:val="center"/>
              <w:rPr>
                <w:color w:val="auto"/>
              </w:rPr>
            </w:pPr>
            <w:r w:rsidRPr="00D66E02">
              <w:rPr>
                <w:color w:val="auto"/>
              </w:rPr>
              <w:t>1205.0</w:t>
            </w:r>
          </w:p>
        </w:tc>
        <w:tc>
          <w:tcPr>
            <w:tcW w:w="1242" w:type="dxa"/>
          </w:tcPr>
          <w:p w14:paraId="367530AD" w14:textId="77777777" w:rsidR="00EF7F32" w:rsidRPr="00D66E02" w:rsidRDefault="00EF7F32" w:rsidP="00DB3055">
            <w:pPr>
              <w:spacing w:line="276" w:lineRule="auto"/>
              <w:jc w:val="center"/>
              <w:rPr>
                <w:color w:val="auto"/>
              </w:rPr>
            </w:pPr>
            <w:r w:rsidRPr="00D66E02">
              <w:rPr>
                <w:color w:val="auto"/>
              </w:rPr>
              <w:t>51.12</w:t>
            </w:r>
          </w:p>
        </w:tc>
        <w:tc>
          <w:tcPr>
            <w:tcW w:w="1158" w:type="dxa"/>
          </w:tcPr>
          <w:p w14:paraId="48D93AA8"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0AC28C1"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77A45943" w14:textId="77777777" w:rsidR="00EF7F32" w:rsidRPr="00D66E02" w:rsidRDefault="00EF7F32" w:rsidP="00DB3055">
            <w:pPr>
              <w:spacing w:line="276" w:lineRule="auto"/>
              <w:jc w:val="center"/>
              <w:rPr>
                <w:color w:val="auto"/>
              </w:rPr>
            </w:pPr>
            <w:r w:rsidRPr="00D66E02">
              <w:rPr>
                <w:color w:val="auto"/>
              </w:rPr>
              <w:t>–584.14</w:t>
            </w:r>
          </w:p>
        </w:tc>
      </w:tr>
      <w:tr w:rsidR="00EF7F32" w:rsidRPr="00D66E02" w14:paraId="38EA2D8E" w14:textId="77777777" w:rsidTr="00DB3055">
        <w:tc>
          <w:tcPr>
            <w:tcW w:w="1701" w:type="dxa"/>
          </w:tcPr>
          <w:p w14:paraId="0BF75B05" w14:textId="77777777" w:rsidR="00EF7F32" w:rsidRPr="00D66E02" w:rsidRDefault="00EF7F32" w:rsidP="00DB3055">
            <w:pPr>
              <w:spacing w:line="276" w:lineRule="auto"/>
              <w:rPr>
                <w:color w:val="auto"/>
              </w:rPr>
            </w:pPr>
            <w:r w:rsidRPr="00D66E02">
              <w:rPr>
                <w:color w:val="auto"/>
              </w:rPr>
              <w:t>Effort</w:t>
            </w:r>
          </w:p>
        </w:tc>
        <w:tc>
          <w:tcPr>
            <w:tcW w:w="622" w:type="dxa"/>
          </w:tcPr>
          <w:p w14:paraId="2B6B8FEE" w14:textId="77777777" w:rsidR="00EF7F32" w:rsidRPr="00D66E02" w:rsidRDefault="00EF7F32" w:rsidP="00DB3055">
            <w:pPr>
              <w:spacing w:line="276" w:lineRule="auto"/>
              <w:jc w:val="center"/>
              <w:rPr>
                <w:color w:val="auto"/>
              </w:rPr>
            </w:pPr>
            <w:r w:rsidRPr="00D66E02">
              <w:rPr>
                <w:color w:val="auto"/>
              </w:rPr>
              <w:t>4</w:t>
            </w:r>
          </w:p>
        </w:tc>
        <w:tc>
          <w:tcPr>
            <w:tcW w:w="1500" w:type="dxa"/>
          </w:tcPr>
          <w:p w14:paraId="587D7161" w14:textId="77777777" w:rsidR="00EF7F32" w:rsidRPr="00D66E02" w:rsidRDefault="00EF7F32" w:rsidP="00DB3055">
            <w:pPr>
              <w:spacing w:line="276" w:lineRule="auto"/>
              <w:jc w:val="center"/>
              <w:rPr>
                <w:color w:val="auto"/>
              </w:rPr>
            </w:pPr>
            <w:r w:rsidRPr="00D66E02">
              <w:rPr>
                <w:color w:val="auto"/>
              </w:rPr>
              <w:t>1205.5</w:t>
            </w:r>
          </w:p>
        </w:tc>
        <w:tc>
          <w:tcPr>
            <w:tcW w:w="1242" w:type="dxa"/>
          </w:tcPr>
          <w:p w14:paraId="5F7380DC" w14:textId="77777777" w:rsidR="00EF7F32" w:rsidRPr="00D66E02" w:rsidRDefault="00EF7F32" w:rsidP="00DB3055">
            <w:pPr>
              <w:spacing w:line="276" w:lineRule="auto"/>
              <w:jc w:val="center"/>
              <w:rPr>
                <w:color w:val="auto"/>
              </w:rPr>
            </w:pPr>
            <w:r w:rsidRPr="00D66E02">
              <w:rPr>
                <w:color w:val="auto"/>
              </w:rPr>
              <w:t>51.69</w:t>
            </w:r>
          </w:p>
        </w:tc>
        <w:tc>
          <w:tcPr>
            <w:tcW w:w="1158" w:type="dxa"/>
          </w:tcPr>
          <w:p w14:paraId="6D2363F7"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01BEF817"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1640397D" w14:textId="77777777" w:rsidR="00EF7F32" w:rsidRPr="00D66E02" w:rsidRDefault="00EF7F32" w:rsidP="00DB3055">
            <w:pPr>
              <w:spacing w:line="276" w:lineRule="auto"/>
              <w:jc w:val="center"/>
              <w:rPr>
                <w:color w:val="auto"/>
              </w:rPr>
            </w:pPr>
            <w:r w:rsidRPr="00D66E02">
              <w:rPr>
                <w:color w:val="auto"/>
              </w:rPr>
              <w:t>–588.09</w:t>
            </w:r>
          </w:p>
        </w:tc>
      </w:tr>
      <w:tr w:rsidR="00EF7F32" w:rsidRPr="00D66E02" w14:paraId="0C6C1972" w14:textId="77777777" w:rsidTr="00DB3055">
        <w:tc>
          <w:tcPr>
            <w:tcW w:w="1701" w:type="dxa"/>
          </w:tcPr>
          <w:p w14:paraId="0AE27376" w14:textId="77777777" w:rsidR="00EF7F32" w:rsidRPr="00D66E02" w:rsidRDefault="00EF7F32" w:rsidP="00DB3055">
            <w:pPr>
              <w:spacing w:line="276" w:lineRule="auto"/>
              <w:rPr>
                <w:color w:val="auto"/>
              </w:rPr>
            </w:pPr>
            <w:r w:rsidRPr="00D66E02">
              <w:rPr>
                <w:color w:val="auto"/>
              </w:rPr>
              <w:t>Null</w:t>
            </w:r>
          </w:p>
        </w:tc>
        <w:tc>
          <w:tcPr>
            <w:tcW w:w="622" w:type="dxa"/>
          </w:tcPr>
          <w:p w14:paraId="2C74254C" w14:textId="77777777" w:rsidR="00EF7F32" w:rsidRPr="00D66E02" w:rsidRDefault="00EF7F32" w:rsidP="00DB3055">
            <w:pPr>
              <w:spacing w:line="276" w:lineRule="auto"/>
              <w:jc w:val="center"/>
              <w:rPr>
                <w:color w:val="auto"/>
              </w:rPr>
            </w:pPr>
            <w:r w:rsidRPr="00D66E02">
              <w:rPr>
                <w:color w:val="auto"/>
              </w:rPr>
              <w:t>3</w:t>
            </w:r>
          </w:p>
        </w:tc>
        <w:tc>
          <w:tcPr>
            <w:tcW w:w="1500" w:type="dxa"/>
          </w:tcPr>
          <w:p w14:paraId="7EC7AD9F" w14:textId="77777777" w:rsidR="00EF7F32" w:rsidRPr="00D66E02" w:rsidRDefault="00EF7F32" w:rsidP="00DB3055">
            <w:pPr>
              <w:spacing w:line="276" w:lineRule="auto"/>
              <w:jc w:val="center"/>
              <w:rPr>
                <w:color w:val="auto"/>
              </w:rPr>
            </w:pPr>
            <w:r w:rsidRPr="00D66E02">
              <w:rPr>
                <w:color w:val="auto"/>
              </w:rPr>
              <w:t>1213.3</w:t>
            </w:r>
          </w:p>
        </w:tc>
        <w:tc>
          <w:tcPr>
            <w:tcW w:w="1242" w:type="dxa"/>
          </w:tcPr>
          <w:p w14:paraId="4D5CA4DF" w14:textId="77777777" w:rsidR="00EF7F32" w:rsidRPr="00D66E02" w:rsidRDefault="00EF7F32" w:rsidP="00DB3055">
            <w:pPr>
              <w:spacing w:line="276" w:lineRule="auto"/>
              <w:jc w:val="center"/>
              <w:rPr>
                <w:color w:val="auto"/>
              </w:rPr>
            </w:pPr>
            <w:r w:rsidRPr="00D66E02">
              <w:rPr>
                <w:color w:val="auto"/>
              </w:rPr>
              <w:t>59.50</w:t>
            </w:r>
          </w:p>
        </w:tc>
        <w:tc>
          <w:tcPr>
            <w:tcW w:w="1158" w:type="dxa"/>
          </w:tcPr>
          <w:p w14:paraId="762DDF71"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8E1E97C"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6DC72890" w14:textId="77777777" w:rsidR="00EF7F32" w:rsidRPr="00D66E02" w:rsidRDefault="00EF7F32" w:rsidP="00DB3055">
            <w:pPr>
              <w:spacing w:line="276" w:lineRule="auto"/>
              <w:jc w:val="center"/>
              <w:rPr>
                <w:color w:val="auto"/>
              </w:rPr>
            </w:pPr>
            <w:r w:rsidRPr="00D66E02">
              <w:rPr>
                <w:color w:val="auto"/>
              </w:rPr>
              <w:t>–595.67</w:t>
            </w:r>
          </w:p>
        </w:tc>
      </w:tr>
      <w:tr w:rsidR="00EF7F32" w:rsidRPr="00D66E02" w14:paraId="79810976" w14:textId="77777777" w:rsidTr="00DB3055">
        <w:tc>
          <w:tcPr>
            <w:tcW w:w="1701" w:type="dxa"/>
          </w:tcPr>
          <w:p w14:paraId="2A18EB14" w14:textId="77777777" w:rsidR="00EF7F32" w:rsidRPr="00D66E02" w:rsidRDefault="00EF7F32" w:rsidP="00DB3055">
            <w:pPr>
              <w:spacing w:line="276" w:lineRule="auto"/>
              <w:rPr>
                <w:color w:val="auto"/>
              </w:rPr>
            </w:pPr>
            <w:r w:rsidRPr="00D66E02">
              <w:rPr>
                <w:color w:val="auto"/>
              </w:rPr>
              <w:t>Period</w:t>
            </w:r>
          </w:p>
        </w:tc>
        <w:tc>
          <w:tcPr>
            <w:tcW w:w="622" w:type="dxa"/>
          </w:tcPr>
          <w:p w14:paraId="18FF2EBE"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10B0E5A6" w14:textId="77777777" w:rsidR="00EF7F32" w:rsidRPr="00D66E02" w:rsidRDefault="00EF7F32" w:rsidP="00DB3055">
            <w:pPr>
              <w:spacing w:line="276" w:lineRule="auto"/>
              <w:jc w:val="center"/>
              <w:rPr>
                <w:color w:val="auto"/>
              </w:rPr>
            </w:pPr>
            <w:r w:rsidRPr="00D66E02">
              <w:rPr>
                <w:color w:val="auto"/>
              </w:rPr>
              <w:t>1217.3</w:t>
            </w:r>
          </w:p>
        </w:tc>
        <w:tc>
          <w:tcPr>
            <w:tcW w:w="1242" w:type="dxa"/>
          </w:tcPr>
          <w:p w14:paraId="6D66D4BD" w14:textId="77777777" w:rsidR="00EF7F32" w:rsidRPr="00D66E02" w:rsidRDefault="00EF7F32" w:rsidP="00DB3055">
            <w:pPr>
              <w:spacing w:line="276" w:lineRule="auto"/>
              <w:jc w:val="center"/>
              <w:rPr>
                <w:color w:val="auto"/>
              </w:rPr>
            </w:pPr>
            <w:r w:rsidRPr="00D66E02">
              <w:rPr>
                <w:color w:val="auto"/>
              </w:rPr>
              <w:t>63.49</w:t>
            </w:r>
          </w:p>
        </w:tc>
        <w:tc>
          <w:tcPr>
            <w:tcW w:w="1158" w:type="dxa"/>
          </w:tcPr>
          <w:p w14:paraId="1CFC42C9"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149AD0B2"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1244EE92" w14:textId="77777777" w:rsidR="00EF7F32" w:rsidRPr="00D66E02" w:rsidRDefault="00EF7F32" w:rsidP="00DB3055">
            <w:pPr>
              <w:spacing w:line="276" w:lineRule="auto"/>
              <w:jc w:val="center"/>
              <w:rPr>
                <w:color w:val="auto"/>
              </w:rPr>
            </w:pPr>
            <w:r w:rsidRPr="00D66E02">
              <w:rPr>
                <w:color w:val="auto"/>
              </w:rPr>
              <w:t>–568.30</w:t>
            </w:r>
          </w:p>
        </w:tc>
      </w:tr>
      <w:tr w:rsidR="00EF7F32" w:rsidRPr="00D66E02" w14:paraId="07E13046" w14:textId="77777777" w:rsidTr="00DB3055">
        <w:tc>
          <w:tcPr>
            <w:tcW w:w="1701" w:type="dxa"/>
          </w:tcPr>
          <w:p w14:paraId="6654FD6F" w14:textId="77777777" w:rsidR="00EF7F32" w:rsidRPr="00D66E02" w:rsidRDefault="00EF7F32" w:rsidP="00DB3055">
            <w:pPr>
              <w:spacing w:line="276" w:lineRule="auto"/>
              <w:rPr>
                <w:color w:val="auto"/>
              </w:rPr>
            </w:pPr>
            <w:r w:rsidRPr="00D66E02">
              <w:rPr>
                <w:color w:val="auto"/>
              </w:rPr>
              <w:t>Distribution</w:t>
            </w:r>
          </w:p>
        </w:tc>
        <w:tc>
          <w:tcPr>
            <w:tcW w:w="622" w:type="dxa"/>
          </w:tcPr>
          <w:p w14:paraId="658B780B" w14:textId="77777777" w:rsidR="00EF7F32" w:rsidRPr="00D66E02" w:rsidRDefault="00EF7F32" w:rsidP="00DB3055">
            <w:pPr>
              <w:spacing w:line="276" w:lineRule="auto"/>
              <w:jc w:val="center"/>
              <w:rPr>
                <w:color w:val="auto"/>
              </w:rPr>
            </w:pPr>
            <w:r w:rsidRPr="00D66E02">
              <w:rPr>
                <w:color w:val="auto"/>
              </w:rPr>
              <w:t>7</w:t>
            </w:r>
          </w:p>
        </w:tc>
        <w:tc>
          <w:tcPr>
            <w:tcW w:w="1500" w:type="dxa"/>
          </w:tcPr>
          <w:p w14:paraId="32892D57" w14:textId="77777777" w:rsidR="00EF7F32" w:rsidRPr="00D66E02" w:rsidRDefault="00EF7F32" w:rsidP="00DB3055">
            <w:pPr>
              <w:spacing w:line="276" w:lineRule="auto"/>
              <w:jc w:val="center"/>
              <w:rPr>
                <w:color w:val="auto"/>
              </w:rPr>
            </w:pPr>
            <w:r w:rsidRPr="00D66E02">
              <w:rPr>
                <w:color w:val="auto"/>
              </w:rPr>
              <w:t>1233.8</w:t>
            </w:r>
          </w:p>
        </w:tc>
        <w:tc>
          <w:tcPr>
            <w:tcW w:w="1242" w:type="dxa"/>
          </w:tcPr>
          <w:p w14:paraId="539D394C" w14:textId="77777777" w:rsidR="00EF7F32" w:rsidRPr="00D66E02" w:rsidRDefault="00EF7F32" w:rsidP="00DB3055">
            <w:pPr>
              <w:spacing w:line="276" w:lineRule="auto"/>
              <w:jc w:val="center"/>
              <w:rPr>
                <w:color w:val="auto"/>
              </w:rPr>
            </w:pPr>
            <w:r w:rsidRPr="00D66E02">
              <w:rPr>
                <w:color w:val="auto"/>
              </w:rPr>
              <w:t>79.91</w:t>
            </w:r>
          </w:p>
        </w:tc>
        <w:tc>
          <w:tcPr>
            <w:tcW w:w="1158" w:type="dxa"/>
          </w:tcPr>
          <w:p w14:paraId="51ABF884"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4D69CCF9"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6EE9514F" w14:textId="77777777" w:rsidR="00EF7F32" w:rsidRPr="00D66E02" w:rsidRDefault="00EF7F32" w:rsidP="00DB3055">
            <w:pPr>
              <w:spacing w:line="276" w:lineRule="auto"/>
              <w:jc w:val="center"/>
              <w:rPr>
                <w:color w:val="auto"/>
              </w:rPr>
            </w:pPr>
            <w:r w:rsidRPr="00D66E02">
              <w:rPr>
                <w:color w:val="auto"/>
              </w:rPr>
              <w:t>–591.19</w:t>
            </w:r>
          </w:p>
        </w:tc>
      </w:tr>
      <w:tr w:rsidR="00EF7F32" w:rsidRPr="00D66E02" w14:paraId="644CDE97" w14:textId="77777777" w:rsidTr="00DB3055">
        <w:tc>
          <w:tcPr>
            <w:tcW w:w="1701" w:type="dxa"/>
          </w:tcPr>
          <w:p w14:paraId="6505A88C" w14:textId="77777777" w:rsidR="00EF7F32" w:rsidRPr="00D66E02" w:rsidRDefault="00EF7F32" w:rsidP="00DB3055">
            <w:pPr>
              <w:spacing w:line="276" w:lineRule="auto"/>
              <w:rPr>
                <w:color w:val="auto"/>
              </w:rPr>
            </w:pPr>
            <w:r w:rsidRPr="00D66E02">
              <w:rPr>
                <w:color w:val="auto"/>
              </w:rPr>
              <w:t>Land50</w:t>
            </w:r>
          </w:p>
        </w:tc>
        <w:tc>
          <w:tcPr>
            <w:tcW w:w="622" w:type="dxa"/>
          </w:tcPr>
          <w:p w14:paraId="251FE8C4"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54315BE0" w14:textId="77777777" w:rsidR="00EF7F32" w:rsidRPr="00D66E02" w:rsidRDefault="00EF7F32" w:rsidP="00DB3055">
            <w:pPr>
              <w:spacing w:line="276" w:lineRule="auto"/>
              <w:jc w:val="center"/>
              <w:rPr>
                <w:color w:val="auto"/>
              </w:rPr>
            </w:pPr>
            <w:r w:rsidRPr="00D66E02">
              <w:rPr>
                <w:color w:val="auto"/>
              </w:rPr>
              <w:t>1240.5</w:t>
            </w:r>
          </w:p>
        </w:tc>
        <w:tc>
          <w:tcPr>
            <w:tcW w:w="1242" w:type="dxa"/>
          </w:tcPr>
          <w:p w14:paraId="049E94D1" w14:textId="77777777" w:rsidR="00EF7F32" w:rsidRPr="00D66E02" w:rsidRDefault="00EF7F32" w:rsidP="00DB3055">
            <w:pPr>
              <w:spacing w:line="276" w:lineRule="auto"/>
              <w:jc w:val="center"/>
              <w:rPr>
                <w:color w:val="auto"/>
              </w:rPr>
            </w:pPr>
            <w:r w:rsidRPr="00D66E02">
              <w:rPr>
                <w:color w:val="auto"/>
              </w:rPr>
              <w:t>86.70</w:t>
            </w:r>
          </w:p>
        </w:tc>
        <w:tc>
          <w:tcPr>
            <w:tcW w:w="1158" w:type="dxa"/>
          </w:tcPr>
          <w:p w14:paraId="52BFD3BE"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242AF43F"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1EE8CEA9" w14:textId="77777777" w:rsidR="00EF7F32" w:rsidRPr="00D66E02" w:rsidRDefault="00EF7F32" w:rsidP="00DB3055">
            <w:pPr>
              <w:spacing w:line="276" w:lineRule="auto"/>
              <w:jc w:val="center"/>
              <w:rPr>
                <w:color w:val="auto"/>
              </w:rPr>
            </w:pPr>
            <w:r w:rsidRPr="00D66E02">
              <w:rPr>
                <w:color w:val="auto"/>
              </w:rPr>
              <w:t>–579.91</w:t>
            </w:r>
          </w:p>
        </w:tc>
      </w:tr>
      <w:tr w:rsidR="00EF7F32" w:rsidRPr="00D66E02" w14:paraId="45E3E3E9" w14:textId="77777777" w:rsidTr="00DB3055">
        <w:tc>
          <w:tcPr>
            <w:tcW w:w="1701" w:type="dxa"/>
          </w:tcPr>
          <w:p w14:paraId="740445B5" w14:textId="77777777" w:rsidR="00EF7F32" w:rsidRPr="00D66E02" w:rsidRDefault="00EF7F32" w:rsidP="00DB3055">
            <w:pPr>
              <w:spacing w:line="276" w:lineRule="auto"/>
              <w:rPr>
                <w:color w:val="auto"/>
              </w:rPr>
            </w:pPr>
            <w:r w:rsidRPr="00D66E02">
              <w:rPr>
                <w:color w:val="auto"/>
              </w:rPr>
              <w:t>Land25</w:t>
            </w:r>
          </w:p>
        </w:tc>
        <w:tc>
          <w:tcPr>
            <w:tcW w:w="622" w:type="dxa"/>
          </w:tcPr>
          <w:p w14:paraId="62F31E72"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23E3F89F" w14:textId="77777777" w:rsidR="00EF7F32" w:rsidRPr="00D66E02" w:rsidRDefault="00EF7F32" w:rsidP="00DB3055">
            <w:pPr>
              <w:spacing w:line="276" w:lineRule="auto"/>
              <w:jc w:val="center"/>
              <w:rPr>
                <w:color w:val="auto"/>
              </w:rPr>
            </w:pPr>
            <w:r w:rsidRPr="00D66E02">
              <w:rPr>
                <w:color w:val="auto"/>
              </w:rPr>
              <w:t>1248.9</w:t>
            </w:r>
          </w:p>
        </w:tc>
        <w:tc>
          <w:tcPr>
            <w:tcW w:w="1242" w:type="dxa"/>
          </w:tcPr>
          <w:p w14:paraId="7BC5B33D" w14:textId="77777777" w:rsidR="00EF7F32" w:rsidRPr="00D66E02" w:rsidRDefault="00EF7F32" w:rsidP="00DB3055">
            <w:pPr>
              <w:spacing w:line="276" w:lineRule="auto"/>
              <w:jc w:val="center"/>
              <w:rPr>
                <w:color w:val="auto"/>
              </w:rPr>
            </w:pPr>
            <w:r w:rsidRPr="00D66E02">
              <w:rPr>
                <w:color w:val="auto"/>
              </w:rPr>
              <w:t>95.01</w:t>
            </w:r>
          </w:p>
        </w:tc>
        <w:tc>
          <w:tcPr>
            <w:tcW w:w="1158" w:type="dxa"/>
          </w:tcPr>
          <w:p w14:paraId="6A7A364D"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6D820DA6"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315285CD" w14:textId="77777777" w:rsidR="00EF7F32" w:rsidRPr="00D66E02" w:rsidRDefault="00EF7F32" w:rsidP="00DB3055">
            <w:pPr>
              <w:spacing w:line="276" w:lineRule="auto"/>
              <w:jc w:val="center"/>
              <w:rPr>
                <w:color w:val="auto"/>
              </w:rPr>
            </w:pPr>
            <w:r w:rsidRPr="00D66E02">
              <w:rPr>
                <w:color w:val="auto"/>
              </w:rPr>
              <w:t>–584.06</w:t>
            </w:r>
          </w:p>
        </w:tc>
      </w:tr>
      <w:tr w:rsidR="00EF7F32" w:rsidRPr="00D66E02" w14:paraId="27317811" w14:textId="77777777" w:rsidTr="00DB3055">
        <w:tc>
          <w:tcPr>
            <w:tcW w:w="1701" w:type="dxa"/>
            <w:tcBorders>
              <w:bottom w:val="single" w:sz="4" w:space="0" w:color="auto"/>
            </w:tcBorders>
          </w:tcPr>
          <w:p w14:paraId="52AB44B3" w14:textId="77777777" w:rsidR="00EF7F32" w:rsidRPr="00D66E02" w:rsidRDefault="00EF7F32" w:rsidP="00DB3055">
            <w:pPr>
              <w:spacing w:after="160" w:line="276" w:lineRule="auto"/>
              <w:rPr>
                <w:color w:val="auto"/>
              </w:rPr>
            </w:pPr>
            <w:r w:rsidRPr="00D66E02">
              <w:rPr>
                <w:color w:val="auto"/>
              </w:rPr>
              <w:t>Land10</w:t>
            </w:r>
          </w:p>
        </w:tc>
        <w:tc>
          <w:tcPr>
            <w:tcW w:w="622" w:type="dxa"/>
            <w:tcBorders>
              <w:bottom w:val="single" w:sz="4" w:space="0" w:color="auto"/>
            </w:tcBorders>
          </w:tcPr>
          <w:p w14:paraId="0F7765D1" w14:textId="77777777" w:rsidR="00EF7F32" w:rsidRPr="00D66E02" w:rsidRDefault="00EF7F32" w:rsidP="00DB3055">
            <w:pPr>
              <w:spacing w:after="160" w:line="276" w:lineRule="auto"/>
              <w:jc w:val="center"/>
              <w:rPr>
                <w:color w:val="auto"/>
              </w:rPr>
            </w:pPr>
            <w:r w:rsidRPr="00D66E02">
              <w:rPr>
                <w:color w:val="auto"/>
              </w:rPr>
              <w:t>11</w:t>
            </w:r>
          </w:p>
        </w:tc>
        <w:tc>
          <w:tcPr>
            <w:tcW w:w="1500" w:type="dxa"/>
            <w:tcBorders>
              <w:bottom w:val="single" w:sz="4" w:space="0" w:color="auto"/>
            </w:tcBorders>
          </w:tcPr>
          <w:p w14:paraId="7289ADC8" w14:textId="77777777" w:rsidR="00EF7F32" w:rsidRPr="00D66E02" w:rsidRDefault="00EF7F32" w:rsidP="00DB3055">
            <w:pPr>
              <w:spacing w:after="160" w:line="276" w:lineRule="auto"/>
              <w:jc w:val="center"/>
              <w:rPr>
                <w:color w:val="auto"/>
              </w:rPr>
            </w:pPr>
            <w:r w:rsidRPr="00D66E02">
              <w:rPr>
                <w:color w:val="auto"/>
              </w:rPr>
              <w:t>1254.9</w:t>
            </w:r>
          </w:p>
        </w:tc>
        <w:tc>
          <w:tcPr>
            <w:tcW w:w="1242" w:type="dxa"/>
            <w:tcBorders>
              <w:bottom w:val="single" w:sz="4" w:space="0" w:color="auto"/>
            </w:tcBorders>
          </w:tcPr>
          <w:p w14:paraId="26DCCDF7" w14:textId="77777777" w:rsidR="00EF7F32" w:rsidRPr="00D66E02" w:rsidRDefault="00EF7F32" w:rsidP="00DB3055">
            <w:pPr>
              <w:spacing w:after="160" w:line="276" w:lineRule="auto"/>
              <w:jc w:val="center"/>
              <w:rPr>
                <w:color w:val="auto"/>
              </w:rPr>
            </w:pPr>
            <w:r w:rsidRPr="00D66E02">
              <w:rPr>
                <w:color w:val="auto"/>
              </w:rPr>
              <w:t>101.01</w:t>
            </w:r>
          </w:p>
        </w:tc>
        <w:tc>
          <w:tcPr>
            <w:tcW w:w="1158" w:type="dxa"/>
            <w:tcBorders>
              <w:bottom w:val="single" w:sz="4" w:space="0" w:color="auto"/>
            </w:tcBorders>
          </w:tcPr>
          <w:p w14:paraId="7FD63D64" w14:textId="77777777" w:rsidR="00EF7F32" w:rsidRPr="00D66E02" w:rsidRDefault="00EF7F32" w:rsidP="00DB3055">
            <w:pPr>
              <w:spacing w:after="160" w:line="276" w:lineRule="auto"/>
              <w:jc w:val="center"/>
              <w:rPr>
                <w:color w:val="auto"/>
              </w:rPr>
            </w:pPr>
            <w:r w:rsidRPr="00D66E02">
              <w:rPr>
                <w:color w:val="auto"/>
              </w:rPr>
              <w:t>0</w:t>
            </w:r>
          </w:p>
        </w:tc>
        <w:tc>
          <w:tcPr>
            <w:tcW w:w="1036" w:type="dxa"/>
            <w:tcBorders>
              <w:bottom w:val="single" w:sz="4" w:space="0" w:color="auto"/>
            </w:tcBorders>
          </w:tcPr>
          <w:p w14:paraId="58FE1C2A" w14:textId="77777777" w:rsidR="00EF7F32" w:rsidRPr="00D66E02" w:rsidRDefault="00EF7F32" w:rsidP="00DB3055">
            <w:pPr>
              <w:spacing w:after="160" w:line="276" w:lineRule="auto"/>
              <w:jc w:val="center"/>
              <w:rPr>
                <w:color w:val="auto"/>
              </w:rPr>
            </w:pPr>
            <w:r w:rsidRPr="00D66E02">
              <w:rPr>
                <w:color w:val="auto"/>
              </w:rPr>
              <w:t>1</w:t>
            </w:r>
          </w:p>
        </w:tc>
        <w:tc>
          <w:tcPr>
            <w:tcW w:w="1291" w:type="dxa"/>
            <w:tcBorders>
              <w:bottom w:val="single" w:sz="4" w:space="0" w:color="auto"/>
            </w:tcBorders>
          </w:tcPr>
          <w:p w14:paraId="278B5465" w14:textId="77777777" w:rsidR="00EF7F32" w:rsidRPr="00D66E02" w:rsidRDefault="00EF7F32" w:rsidP="00DB3055">
            <w:pPr>
              <w:spacing w:after="160" w:line="276" w:lineRule="auto"/>
              <w:jc w:val="center"/>
              <w:rPr>
                <w:color w:val="auto"/>
              </w:rPr>
            </w:pPr>
            <w:r w:rsidRPr="00D66E02">
              <w:rPr>
                <w:color w:val="auto"/>
              </w:rPr>
              <w:t>–587.06</w:t>
            </w:r>
          </w:p>
        </w:tc>
      </w:tr>
    </w:tbl>
    <w:tbl>
      <w:tblPr>
        <w:tblStyle w:val="TableGrid"/>
        <w:tblpPr w:leftFromText="180" w:rightFromText="180" w:vertAnchor="text" w:horzAnchor="margin"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1B5ADB" w:rsidRPr="00D66E02" w14:paraId="5D6BE7BF" w14:textId="77777777" w:rsidTr="001B5ADB">
        <w:tc>
          <w:tcPr>
            <w:tcW w:w="1701" w:type="dxa"/>
            <w:tcBorders>
              <w:top w:val="single" w:sz="4" w:space="0" w:color="auto"/>
              <w:bottom w:val="single" w:sz="4" w:space="0" w:color="auto"/>
            </w:tcBorders>
          </w:tcPr>
          <w:p w14:paraId="21BAB93D" w14:textId="77777777" w:rsidR="001B5ADB" w:rsidRPr="00D66E02" w:rsidRDefault="001B5ADB" w:rsidP="001B5ADB">
            <w:pPr>
              <w:spacing w:before="80" w:after="80" w:line="276" w:lineRule="auto"/>
              <w:rPr>
                <w:color w:val="auto"/>
              </w:rPr>
            </w:pPr>
          </w:p>
        </w:tc>
        <w:tc>
          <w:tcPr>
            <w:tcW w:w="1056" w:type="dxa"/>
            <w:tcBorders>
              <w:top w:val="single" w:sz="4" w:space="0" w:color="auto"/>
              <w:bottom w:val="single" w:sz="4" w:space="0" w:color="auto"/>
            </w:tcBorders>
          </w:tcPr>
          <w:p w14:paraId="13611016" w14:textId="77777777" w:rsidR="001B5ADB" w:rsidRPr="00D66E02" w:rsidRDefault="001B5ADB" w:rsidP="001B5ADB">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0DB2D4F1" w14:textId="77777777" w:rsidR="001B5ADB" w:rsidRPr="00D66E02" w:rsidRDefault="001B5ADB" w:rsidP="001B5ADB">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209FD6D4" w14:textId="77777777" w:rsidR="001B5ADB" w:rsidRPr="00D66E02" w:rsidRDefault="001B5ADB" w:rsidP="001B5ADB">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2F013C1D" w14:textId="77777777" w:rsidR="001B5ADB" w:rsidRPr="00D66E02" w:rsidRDefault="001B5ADB" w:rsidP="001B5ADB">
            <w:pPr>
              <w:spacing w:before="80" w:after="80" w:line="276" w:lineRule="auto"/>
              <w:jc w:val="center"/>
              <w:rPr>
                <w:color w:val="auto"/>
              </w:rPr>
            </w:pPr>
            <w:r w:rsidRPr="00D66E02">
              <w:rPr>
                <w:color w:val="auto"/>
              </w:rPr>
              <w:t>Pr(&gt;|z|)</w:t>
            </w:r>
          </w:p>
        </w:tc>
      </w:tr>
      <w:tr w:rsidR="001B5ADB" w:rsidRPr="00D66E02" w14:paraId="5BFF04C2" w14:textId="77777777" w:rsidTr="001B5ADB">
        <w:tc>
          <w:tcPr>
            <w:tcW w:w="1701" w:type="dxa"/>
            <w:tcBorders>
              <w:top w:val="single" w:sz="4" w:space="0" w:color="auto"/>
            </w:tcBorders>
          </w:tcPr>
          <w:p w14:paraId="0FA6619B" w14:textId="77777777" w:rsidR="001B5ADB" w:rsidRPr="00D66E02" w:rsidRDefault="001B5ADB" w:rsidP="001B5ADB">
            <w:pPr>
              <w:spacing w:line="276" w:lineRule="auto"/>
              <w:rPr>
                <w:color w:val="auto"/>
              </w:rPr>
            </w:pPr>
            <w:r w:rsidRPr="00D66E02">
              <w:rPr>
                <w:color w:val="auto"/>
              </w:rPr>
              <w:t>(Intercept)</w:t>
            </w:r>
          </w:p>
        </w:tc>
        <w:tc>
          <w:tcPr>
            <w:tcW w:w="1056" w:type="dxa"/>
            <w:tcBorders>
              <w:top w:val="single" w:sz="4" w:space="0" w:color="auto"/>
            </w:tcBorders>
          </w:tcPr>
          <w:p w14:paraId="7CFB3B44" w14:textId="77777777" w:rsidR="001B5ADB" w:rsidRPr="00D66E02" w:rsidRDefault="001B5ADB" w:rsidP="001B5ADB">
            <w:pPr>
              <w:spacing w:line="276" w:lineRule="auto"/>
              <w:jc w:val="center"/>
              <w:rPr>
                <w:color w:val="auto"/>
              </w:rPr>
            </w:pPr>
            <w:r w:rsidRPr="00D66E02">
              <w:rPr>
                <w:color w:val="auto"/>
              </w:rPr>
              <w:t>–7.6565</w:t>
            </w:r>
          </w:p>
        </w:tc>
        <w:tc>
          <w:tcPr>
            <w:tcW w:w="1500" w:type="dxa"/>
            <w:tcBorders>
              <w:top w:val="single" w:sz="4" w:space="0" w:color="auto"/>
            </w:tcBorders>
          </w:tcPr>
          <w:p w14:paraId="4D1D963D" w14:textId="77777777" w:rsidR="001B5ADB" w:rsidRPr="00D66E02" w:rsidRDefault="001B5ADB" w:rsidP="001B5ADB">
            <w:pPr>
              <w:spacing w:line="276" w:lineRule="auto"/>
              <w:jc w:val="center"/>
              <w:rPr>
                <w:color w:val="auto"/>
              </w:rPr>
            </w:pPr>
            <w:r w:rsidRPr="00D66E02">
              <w:rPr>
                <w:color w:val="auto"/>
              </w:rPr>
              <w:t>1.9879</w:t>
            </w:r>
          </w:p>
        </w:tc>
        <w:tc>
          <w:tcPr>
            <w:tcW w:w="1242" w:type="dxa"/>
            <w:tcBorders>
              <w:top w:val="single" w:sz="4" w:space="0" w:color="auto"/>
            </w:tcBorders>
          </w:tcPr>
          <w:p w14:paraId="031989CA" w14:textId="77777777" w:rsidR="001B5ADB" w:rsidRPr="00D66E02" w:rsidRDefault="001B5ADB" w:rsidP="001B5ADB">
            <w:pPr>
              <w:spacing w:line="276" w:lineRule="auto"/>
              <w:jc w:val="center"/>
              <w:rPr>
                <w:color w:val="auto"/>
              </w:rPr>
            </w:pPr>
            <w:r w:rsidRPr="00D66E02">
              <w:rPr>
                <w:color w:val="auto"/>
              </w:rPr>
              <w:t>–3.852</w:t>
            </w:r>
          </w:p>
        </w:tc>
        <w:tc>
          <w:tcPr>
            <w:tcW w:w="1158" w:type="dxa"/>
            <w:tcBorders>
              <w:top w:val="single" w:sz="4" w:space="0" w:color="auto"/>
            </w:tcBorders>
          </w:tcPr>
          <w:p w14:paraId="05C7C5E1" w14:textId="77777777" w:rsidR="001B5ADB" w:rsidRPr="00D66E02" w:rsidRDefault="001B5ADB" w:rsidP="001B5ADB">
            <w:pPr>
              <w:spacing w:line="276" w:lineRule="auto"/>
              <w:jc w:val="center"/>
              <w:rPr>
                <w:color w:val="auto"/>
              </w:rPr>
            </w:pPr>
            <w:r w:rsidRPr="00D66E02">
              <w:rPr>
                <w:color w:val="auto"/>
              </w:rPr>
              <w:t>0.00012</w:t>
            </w:r>
          </w:p>
        </w:tc>
      </w:tr>
      <w:tr w:rsidR="001B5ADB" w:rsidRPr="00D66E02" w14:paraId="07900E61" w14:textId="77777777" w:rsidTr="001B5ADB">
        <w:tc>
          <w:tcPr>
            <w:tcW w:w="1701" w:type="dxa"/>
          </w:tcPr>
          <w:p w14:paraId="616663E7" w14:textId="77777777" w:rsidR="001B5ADB" w:rsidRPr="00D66E02" w:rsidRDefault="001B5ADB" w:rsidP="001B5ADB">
            <w:pPr>
              <w:spacing w:line="276" w:lineRule="auto"/>
              <w:rPr>
                <w:color w:val="auto"/>
              </w:rPr>
            </w:pPr>
            <w:r w:rsidRPr="00D66E02">
              <w:rPr>
                <w:color w:val="auto"/>
              </w:rPr>
              <w:t>s(</w:t>
            </w:r>
            <w:r>
              <w:rPr>
                <w:color w:val="auto"/>
              </w:rPr>
              <w:t>Tmin</w:t>
            </w:r>
            <w:r w:rsidRPr="00D66E02">
              <w:rPr>
                <w:color w:val="auto"/>
              </w:rPr>
              <w:t>)1</w:t>
            </w:r>
          </w:p>
        </w:tc>
        <w:tc>
          <w:tcPr>
            <w:tcW w:w="1056" w:type="dxa"/>
          </w:tcPr>
          <w:p w14:paraId="301372E1" w14:textId="77777777" w:rsidR="001B5ADB" w:rsidRPr="00D66E02" w:rsidRDefault="001B5ADB" w:rsidP="001B5ADB">
            <w:pPr>
              <w:spacing w:line="276" w:lineRule="auto"/>
              <w:jc w:val="center"/>
              <w:rPr>
                <w:color w:val="auto"/>
              </w:rPr>
            </w:pPr>
            <w:r w:rsidRPr="00D66E02">
              <w:rPr>
                <w:color w:val="auto"/>
              </w:rPr>
              <w:t>0.1111</w:t>
            </w:r>
          </w:p>
        </w:tc>
        <w:tc>
          <w:tcPr>
            <w:tcW w:w="1500" w:type="dxa"/>
          </w:tcPr>
          <w:p w14:paraId="752AF308" w14:textId="77777777" w:rsidR="001B5ADB" w:rsidRPr="00D66E02" w:rsidRDefault="001B5ADB" w:rsidP="001B5ADB">
            <w:pPr>
              <w:spacing w:line="276" w:lineRule="auto"/>
              <w:jc w:val="center"/>
              <w:rPr>
                <w:color w:val="auto"/>
              </w:rPr>
            </w:pPr>
            <w:r w:rsidRPr="00D66E02">
              <w:rPr>
                <w:color w:val="auto"/>
              </w:rPr>
              <w:t>0.1729</w:t>
            </w:r>
          </w:p>
        </w:tc>
        <w:tc>
          <w:tcPr>
            <w:tcW w:w="1242" w:type="dxa"/>
          </w:tcPr>
          <w:p w14:paraId="0BBA7D2F" w14:textId="77777777" w:rsidR="001B5ADB" w:rsidRPr="00D66E02" w:rsidRDefault="001B5ADB" w:rsidP="001B5ADB">
            <w:pPr>
              <w:spacing w:line="276" w:lineRule="auto"/>
              <w:jc w:val="center"/>
              <w:rPr>
                <w:color w:val="auto"/>
              </w:rPr>
            </w:pPr>
            <w:r w:rsidRPr="00D66E02">
              <w:rPr>
                <w:color w:val="auto"/>
              </w:rPr>
              <w:t>0.643</w:t>
            </w:r>
          </w:p>
        </w:tc>
        <w:tc>
          <w:tcPr>
            <w:tcW w:w="1158" w:type="dxa"/>
          </w:tcPr>
          <w:p w14:paraId="0C61308B" w14:textId="77777777" w:rsidR="001B5ADB" w:rsidRPr="00D66E02" w:rsidRDefault="001B5ADB" w:rsidP="001B5ADB">
            <w:pPr>
              <w:spacing w:line="276" w:lineRule="auto"/>
              <w:jc w:val="center"/>
              <w:rPr>
                <w:color w:val="auto"/>
              </w:rPr>
            </w:pPr>
            <w:r w:rsidRPr="00D66E02">
              <w:rPr>
                <w:color w:val="auto"/>
              </w:rPr>
              <w:t>0.52042</w:t>
            </w:r>
          </w:p>
        </w:tc>
      </w:tr>
      <w:tr w:rsidR="001B5ADB" w:rsidRPr="00D66E02" w14:paraId="63F5FDBE" w14:textId="77777777" w:rsidTr="001B5ADB">
        <w:tc>
          <w:tcPr>
            <w:tcW w:w="1701" w:type="dxa"/>
            <w:tcBorders>
              <w:bottom w:val="single" w:sz="4" w:space="0" w:color="auto"/>
            </w:tcBorders>
          </w:tcPr>
          <w:p w14:paraId="3C845676" w14:textId="77777777" w:rsidR="001B5ADB" w:rsidRPr="00D66E02" w:rsidRDefault="001B5ADB" w:rsidP="001B5ADB">
            <w:pPr>
              <w:spacing w:after="160" w:line="276" w:lineRule="auto"/>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3BF5C1B0" w14:textId="77777777" w:rsidR="001B5ADB" w:rsidRPr="00D66E02" w:rsidRDefault="001B5ADB" w:rsidP="001B5ADB">
            <w:pPr>
              <w:spacing w:after="160" w:line="276" w:lineRule="auto"/>
              <w:jc w:val="center"/>
              <w:rPr>
                <w:color w:val="auto"/>
              </w:rPr>
            </w:pPr>
            <w:r w:rsidRPr="00D66E02">
              <w:rPr>
                <w:color w:val="auto"/>
              </w:rPr>
              <w:t>1.3769</w:t>
            </w:r>
          </w:p>
        </w:tc>
        <w:tc>
          <w:tcPr>
            <w:tcW w:w="1500" w:type="dxa"/>
            <w:tcBorders>
              <w:bottom w:val="single" w:sz="4" w:space="0" w:color="auto"/>
            </w:tcBorders>
          </w:tcPr>
          <w:p w14:paraId="5E144817" w14:textId="77777777" w:rsidR="001B5ADB" w:rsidRPr="00D66E02" w:rsidRDefault="001B5ADB" w:rsidP="001B5ADB">
            <w:pPr>
              <w:spacing w:after="160" w:line="276" w:lineRule="auto"/>
              <w:jc w:val="center"/>
              <w:rPr>
                <w:color w:val="auto"/>
              </w:rPr>
            </w:pPr>
            <w:r w:rsidRPr="00D66E02">
              <w:rPr>
                <w:color w:val="auto"/>
              </w:rPr>
              <w:t>0.2306</w:t>
            </w:r>
          </w:p>
        </w:tc>
        <w:tc>
          <w:tcPr>
            <w:tcW w:w="1242" w:type="dxa"/>
            <w:tcBorders>
              <w:bottom w:val="single" w:sz="4" w:space="0" w:color="auto"/>
            </w:tcBorders>
          </w:tcPr>
          <w:p w14:paraId="4B1E7B50" w14:textId="77777777" w:rsidR="001B5ADB" w:rsidRPr="00D66E02" w:rsidRDefault="001B5ADB" w:rsidP="001B5ADB">
            <w:pPr>
              <w:spacing w:after="160" w:line="276" w:lineRule="auto"/>
              <w:jc w:val="center"/>
              <w:rPr>
                <w:color w:val="auto"/>
              </w:rPr>
            </w:pPr>
            <w:r w:rsidRPr="00D66E02">
              <w:rPr>
                <w:color w:val="auto"/>
              </w:rPr>
              <w:t>5.970</w:t>
            </w:r>
          </w:p>
        </w:tc>
        <w:tc>
          <w:tcPr>
            <w:tcW w:w="1158" w:type="dxa"/>
            <w:tcBorders>
              <w:bottom w:val="single" w:sz="4" w:space="0" w:color="auto"/>
            </w:tcBorders>
          </w:tcPr>
          <w:p w14:paraId="6B6D878C" w14:textId="77777777" w:rsidR="001B5ADB" w:rsidRPr="00D66E02" w:rsidRDefault="001B5ADB" w:rsidP="001B5ADB">
            <w:pPr>
              <w:spacing w:after="160" w:line="276" w:lineRule="auto"/>
              <w:jc w:val="center"/>
              <w:rPr>
                <w:color w:val="auto"/>
              </w:rPr>
            </w:pPr>
            <w:r w:rsidRPr="00D66E02">
              <w:rPr>
                <w:color w:val="auto"/>
              </w:rPr>
              <w:t>2.38e–09</w:t>
            </w:r>
          </w:p>
        </w:tc>
      </w:tr>
    </w:tbl>
    <w:p w14:paraId="2FD7E1B1" w14:textId="77777777" w:rsidR="00EF7F32" w:rsidRPr="00D66E02" w:rsidRDefault="00EF7F32" w:rsidP="00EF7F32">
      <w:pPr>
        <w:spacing w:line="276" w:lineRule="auto"/>
      </w:pPr>
    </w:p>
    <w:p w14:paraId="07FA2204" w14:textId="77777777" w:rsidR="00EF7F32" w:rsidRPr="00D66E02" w:rsidRDefault="00EF7F32" w:rsidP="00EF7F32">
      <w:pPr>
        <w:spacing w:line="276" w:lineRule="auto"/>
      </w:pPr>
    </w:p>
    <w:p w14:paraId="2E649B5F" w14:textId="77777777" w:rsidR="00EF7F32" w:rsidRDefault="00EF7F32" w:rsidP="00EF7F32">
      <w:pPr>
        <w:spacing w:line="276" w:lineRule="auto"/>
      </w:pPr>
    </w:p>
    <w:p w14:paraId="4A107B4F" w14:textId="77777777" w:rsidR="00CD0282" w:rsidRDefault="00CD0282" w:rsidP="00EF7F32">
      <w:pPr>
        <w:spacing w:line="276" w:lineRule="auto"/>
      </w:pPr>
    </w:p>
    <w:p w14:paraId="32D0F020" w14:textId="77777777" w:rsidR="00CD0282" w:rsidRDefault="00CD0282" w:rsidP="00EF7F32">
      <w:pPr>
        <w:spacing w:line="276" w:lineRule="auto"/>
      </w:pPr>
    </w:p>
    <w:p w14:paraId="46928448" w14:textId="77777777" w:rsidR="00CD0282" w:rsidRDefault="00CD0282" w:rsidP="00EF7F32">
      <w:pPr>
        <w:spacing w:line="276" w:lineRule="auto"/>
      </w:pPr>
    </w:p>
    <w:p w14:paraId="055C249B" w14:textId="77777777" w:rsidR="00CD0282" w:rsidRDefault="00CD0282" w:rsidP="00EF7F32">
      <w:pPr>
        <w:spacing w:line="276" w:lineRule="auto"/>
      </w:pPr>
    </w:p>
    <w:p w14:paraId="7763D02B" w14:textId="77777777" w:rsidR="00CD0282" w:rsidRDefault="00CD0282" w:rsidP="00EF7F32">
      <w:pPr>
        <w:spacing w:line="276" w:lineRule="auto"/>
      </w:pPr>
    </w:p>
    <w:p w14:paraId="64AE498D" w14:textId="77777777" w:rsidR="00CD0282" w:rsidRDefault="00CD0282" w:rsidP="00EF7F32">
      <w:pPr>
        <w:spacing w:line="276" w:lineRule="auto"/>
      </w:pPr>
    </w:p>
    <w:p w14:paraId="34905304" w14:textId="77777777" w:rsidR="00CD0282" w:rsidRDefault="00CD0282" w:rsidP="00EF7F32">
      <w:pPr>
        <w:spacing w:line="276" w:lineRule="auto"/>
      </w:pPr>
    </w:p>
    <w:p w14:paraId="2BE49518" w14:textId="77777777" w:rsidR="00CD0282" w:rsidRDefault="00CD0282" w:rsidP="00EF7F32">
      <w:pPr>
        <w:spacing w:line="276" w:lineRule="auto"/>
      </w:pPr>
    </w:p>
    <w:p w14:paraId="430BF76F" w14:textId="77777777" w:rsidR="00CD0282" w:rsidRDefault="00CD0282" w:rsidP="00EF7F32">
      <w:pPr>
        <w:spacing w:line="276" w:lineRule="auto"/>
      </w:pPr>
    </w:p>
    <w:p w14:paraId="79E13592" w14:textId="77777777" w:rsidR="001B5ADB" w:rsidRDefault="001B5ADB" w:rsidP="00EF7F32">
      <w:pPr>
        <w:spacing w:line="276" w:lineRule="auto"/>
      </w:pPr>
    </w:p>
    <w:p w14:paraId="22E80F9F" w14:textId="77777777" w:rsidR="001B5ADB" w:rsidRDefault="001B5ADB" w:rsidP="00EF7F32">
      <w:pPr>
        <w:spacing w:line="276" w:lineRule="auto"/>
      </w:pPr>
    </w:p>
    <w:p w14:paraId="50F658F5" w14:textId="77777777" w:rsidR="001B5ADB" w:rsidRDefault="001B5ADB" w:rsidP="00EF7F32">
      <w:pPr>
        <w:spacing w:line="276" w:lineRule="auto"/>
      </w:pPr>
    </w:p>
    <w:p w14:paraId="7397CE1B" w14:textId="77777777" w:rsidR="001B5ADB" w:rsidRDefault="001B5ADB" w:rsidP="00EF7F32">
      <w:pPr>
        <w:spacing w:line="276" w:lineRule="auto"/>
      </w:pPr>
    </w:p>
    <w:p w14:paraId="7FBD79DD" w14:textId="77777777" w:rsidR="001B5ADB" w:rsidRDefault="001B5ADB" w:rsidP="00EF7F32">
      <w:pPr>
        <w:spacing w:line="276" w:lineRule="auto"/>
      </w:pPr>
    </w:p>
    <w:p w14:paraId="495C097F" w14:textId="77777777" w:rsidR="001B5ADB" w:rsidRDefault="001B5ADB" w:rsidP="00EF7F32">
      <w:pPr>
        <w:spacing w:line="276" w:lineRule="auto"/>
      </w:pPr>
    </w:p>
    <w:p w14:paraId="769619A6" w14:textId="77777777" w:rsidR="001B5ADB" w:rsidRDefault="001B5ADB" w:rsidP="00EF7F32">
      <w:pPr>
        <w:spacing w:line="276" w:lineRule="auto"/>
      </w:pPr>
    </w:p>
    <w:p w14:paraId="17AC1B09" w14:textId="77777777" w:rsidR="00CD0282" w:rsidRDefault="00CD0282" w:rsidP="00EF7F32">
      <w:pPr>
        <w:spacing w:line="276" w:lineRule="auto"/>
      </w:pPr>
    </w:p>
    <w:p w14:paraId="535D9A8E" w14:textId="77777777" w:rsidR="00CD0282" w:rsidRDefault="00CD0282" w:rsidP="00EF7F32">
      <w:pPr>
        <w:spacing w:line="276" w:lineRule="auto"/>
      </w:pPr>
    </w:p>
    <w:p w14:paraId="7BA79921" w14:textId="77777777" w:rsidR="00CD0282" w:rsidRPr="00D66E02" w:rsidRDefault="00CD0282" w:rsidP="00EF7F32">
      <w:pPr>
        <w:spacing w:line="276" w:lineRule="auto"/>
      </w:pPr>
    </w:p>
    <w:p w14:paraId="64A95F81" w14:textId="30508018" w:rsidR="00EF7F32" w:rsidRPr="00D66E02" w:rsidRDefault="00CD0282" w:rsidP="00EF7F32">
      <w:pPr>
        <w:spacing w:line="276" w:lineRule="auto"/>
      </w:pPr>
      <w:r w:rsidRPr="00CD0282">
        <w:rPr>
          <w:i/>
          <w:iCs/>
        </w:rPr>
        <w:t>Figure 2.7. Daily</w:t>
      </w:r>
      <w:r w:rsidRPr="009C7D8B">
        <w:rPr>
          <w:i/>
          <w:iCs/>
        </w:rPr>
        <w:t xml:space="preserve"> minimum temperature positively impacted PESU activity in winter </w:t>
      </w:r>
      <w:r>
        <w:rPr>
          <w:i/>
          <w:iCs/>
        </w:rPr>
        <w:t>2</w:t>
      </w:r>
      <w:r w:rsidRPr="009C7D8B">
        <w:rPr>
          <w:i/>
          <w:iCs/>
        </w:rPr>
        <w:t>.</w:t>
      </w:r>
    </w:p>
    <w:p w14:paraId="18279A14" w14:textId="53830D53" w:rsidR="00EF7F32" w:rsidRDefault="00CD0282" w:rsidP="00EF7F32">
      <w:pPr>
        <w:spacing w:line="276" w:lineRule="auto"/>
        <w:rPr>
          <w:i/>
          <w:iCs/>
        </w:rPr>
      </w:pPr>
      <w:r w:rsidRPr="00CD0282">
        <w:rPr>
          <w:i/>
          <w:iCs/>
          <w:noProof/>
        </w:rPr>
        <w:drawing>
          <wp:inline distT="0" distB="0" distL="0" distR="0" wp14:anchorId="65A31C64" wp14:editId="29284D80">
            <wp:extent cx="4705350" cy="3977942"/>
            <wp:effectExtent l="0" t="0" r="0" b="3810"/>
            <wp:docPr id="244435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35701" name=""/>
                    <pic:cNvPicPr/>
                  </pic:nvPicPr>
                  <pic:blipFill rotWithShape="1">
                    <a:blip r:embed="rId26"/>
                    <a:srcRect r="6534"/>
                    <a:stretch>
                      <a:fillRect/>
                    </a:stretch>
                  </pic:blipFill>
                  <pic:spPr bwMode="auto">
                    <a:xfrm>
                      <a:off x="0" y="0"/>
                      <a:ext cx="4707790" cy="3980005"/>
                    </a:xfrm>
                    <a:prstGeom prst="rect">
                      <a:avLst/>
                    </a:prstGeom>
                    <a:ln>
                      <a:noFill/>
                    </a:ln>
                    <a:extLst>
                      <a:ext uri="{53640926-AAD7-44D8-BBD7-CCE9431645EC}">
                        <a14:shadowObscured xmlns:a14="http://schemas.microsoft.com/office/drawing/2010/main"/>
                      </a:ext>
                    </a:extLst>
                  </pic:spPr>
                </pic:pic>
              </a:graphicData>
            </a:graphic>
          </wp:inline>
        </w:drawing>
      </w:r>
    </w:p>
    <w:p w14:paraId="3F367013" w14:textId="77777777" w:rsidR="00EF7F32" w:rsidRPr="00D66E02" w:rsidRDefault="00EF7F32" w:rsidP="00EF7F32">
      <w:pPr>
        <w:pStyle w:val="Heading5"/>
        <w:spacing w:line="276" w:lineRule="auto"/>
        <w:rPr>
          <w:rFonts w:cs="Times New Roman"/>
          <w:color w:val="auto"/>
        </w:rPr>
      </w:pPr>
      <w:r w:rsidRPr="00D66E02">
        <w:rPr>
          <w:rFonts w:cs="Times New Roman"/>
          <w:color w:val="auto"/>
        </w:rPr>
        <w:t>Winter 3: December 2022 – March 2023</w:t>
      </w:r>
    </w:p>
    <w:p w14:paraId="797CE0F3" w14:textId="4C3EDE14" w:rsidR="00CD0282" w:rsidRPr="00D66E02" w:rsidRDefault="00EF7F32" w:rsidP="00CD0282">
      <w:pPr>
        <w:spacing w:line="276" w:lineRule="auto"/>
      </w:pPr>
      <w:r w:rsidRPr="00D66E02">
        <w:t>The temperature model was the BIC top model and had ΔBIC = 21.80 above the second–best model and 100% of the cumulative weight; however, no covariates were significant</w:t>
      </w:r>
      <w:r w:rsidR="00CD0282">
        <w:t xml:space="preserve"> (Table 2.7). </w:t>
      </w:r>
      <w:r w:rsidR="00CD0282" w:rsidRPr="00D66E02">
        <w:t>The Land50 model was the best landcover scale model and had ΔBIC = 6.02 above the second–best landcover scale model, which was Land25</w:t>
      </w:r>
      <w:r w:rsidR="00CD0282">
        <w:t xml:space="preserve"> (Table 2.7)</w:t>
      </w:r>
      <w:r w:rsidR="00CD0282" w:rsidRPr="00D66E02">
        <w:t>; however, no landcover type covariates were significant in the model</w:t>
      </w:r>
      <w:r w:rsidR="00CD0282">
        <w:t>, similar to winters 1 and 2.</w:t>
      </w:r>
    </w:p>
    <w:p w14:paraId="26765601" w14:textId="46CEC47C" w:rsidR="00EF7F32" w:rsidRPr="00D66E02" w:rsidRDefault="00EF7F32" w:rsidP="00EF7F32">
      <w:pPr>
        <w:spacing w:line="276" w:lineRule="auto"/>
      </w:pPr>
    </w:p>
    <w:p w14:paraId="24CE3AAF" w14:textId="77777777" w:rsidR="00EF7F32" w:rsidRDefault="00EF7F32" w:rsidP="00EF7F32">
      <w:pPr>
        <w:spacing w:line="276" w:lineRule="auto"/>
      </w:pPr>
    </w:p>
    <w:p w14:paraId="731E9FBE" w14:textId="77777777" w:rsidR="00CD0282" w:rsidRDefault="00CD0282" w:rsidP="00EF7F32">
      <w:pPr>
        <w:spacing w:line="276" w:lineRule="auto"/>
      </w:pPr>
    </w:p>
    <w:p w14:paraId="3EDE0229" w14:textId="77777777" w:rsidR="00CD0282" w:rsidRDefault="00CD0282" w:rsidP="00EF7F32">
      <w:pPr>
        <w:spacing w:line="276" w:lineRule="auto"/>
      </w:pPr>
    </w:p>
    <w:p w14:paraId="069DBE2D" w14:textId="77777777" w:rsidR="00CD0282" w:rsidRDefault="00CD0282" w:rsidP="00EF7F32">
      <w:pPr>
        <w:spacing w:line="276" w:lineRule="auto"/>
      </w:pPr>
    </w:p>
    <w:p w14:paraId="3E6A5C95" w14:textId="77777777" w:rsidR="00CD0282" w:rsidRDefault="00CD0282" w:rsidP="00EF7F32">
      <w:pPr>
        <w:spacing w:line="276" w:lineRule="auto"/>
      </w:pPr>
    </w:p>
    <w:p w14:paraId="599A21D6" w14:textId="77777777" w:rsidR="00CD0282" w:rsidRDefault="00CD0282" w:rsidP="00EF7F32">
      <w:pPr>
        <w:spacing w:line="276" w:lineRule="auto"/>
      </w:pPr>
    </w:p>
    <w:p w14:paraId="69AEA2AD" w14:textId="77777777" w:rsidR="00CD0282" w:rsidRDefault="00CD0282" w:rsidP="00EF7F32">
      <w:pPr>
        <w:spacing w:line="276" w:lineRule="auto"/>
      </w:pPr>
    </w:p>
    <w:p w14:paraId="03A81FF4" w14:textId="77777777" w:rsidR="00CD0282" w:rsidRDefault="00CD0282" w:rsidP="00EF7F32">
      <w:pPr>
        <w:spacing w:line="276" w:lineRule="auto"/>
      </w:pPr>
    </w:p>
    <w:p w14:paraId="6976ECA4" w14:textId="77777777" w:rsidR="00CD0282" w:rsidRDefault="00CD0282" w:rsidP="00EF7F32">
      <w:pPr>
        <w:spacing w:line="276" w:lineRule="auto"/>
      </w:pPr>
    </w:p>
    <w:p w14:paraId="3575F46C" w14:textId="77777777" w:rsidR="00CD0282" w:rsidRDefault="00CD0282" w:rsidP="00EF7F32">
      <w:pPr>
        <w:spacing w:line="276" w:lineRule="auto"/>
      </w:pPr>
    </w:p>
    <w:p w14:paraId="5D429420" w14:textId="77777777" w:rsidR="00CD0282" w:rsidRDefault="00CD0282" w:rsidP="00EF7F32">
      <w:pPr>
        <w:spacing w:line="276" w:lineRule="auto"/>
      </w:pPr>
    </w:p>
    <w:p w14:paraId="5FCE5B04" w14:textId="77777777" w:rsidR="00CD0282" w:rsidRDefault="00CD0282" w:rsidP="00EF7F32">
      <w:pPr>
        <w:spacing w:line="276" w:lineRule="auto"/>
      </w:pPr>
    </w:p>
    <w:p w14:paraId="14E844E3" w14:textId="7A6A9A11" w:rsidR="00CD0282" w:rsidRPr="00CD0282" w:rsidRDefault="00CD0282" w:rsidP="00EF7F32">
      <w:pPr>
        <w:spacing w:line="276" w:lineRule="auto"/>
        <w:rPr>
          <w:i/>
          <w:iCs/>
        </w:rPr>
      </w:pPr>
      <w:r>
        <w:rPr>
          <w:i/>
          <w:iCs/>
        </w:rPr>
        <w:t>Table 2.7.</w:t>
      </w:r>
      <w:r w:rsidRPr="00CD0282">
        <w:rPr>
          <w:i/>
          <w:iCs/>
        </w:rPr>
        <w:t xml:space="preserve"> Model comparison of PESU in winter 2. The model containing temperature was the BIC best 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EF7F32" w:rsidRPr="00D66E02" w14:paraId="0B4192B5" w14:textId="77777777" w:rsidTr="00DB3055">
        <w:tc>
          <w:tcPr>
            <w:tcW w:w="1701" w:type="dxa"/>
            <w:tcBorders>
              <w:top w:val="single" w:sz="4" w:space="0" w:color="auto"/>
              <w:bottom w:val="single" w:sz="4" w:space="0" w:color="auto"/>
            </w:tcBorders>
          </w:tcPr>
          <w:p w14:paraId="16AE08A5" w14:textId="77777777" w:rsidR="00EF7F32" w:rsidRPr="00D66E02" w:rsidRDefault="00EF7F32" w:rsidP="00DB305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2D8E56D8" w14:textId="77777777" w:rsidR="00EF7F32" w:rsidRPr="00D66E02" w:rsidRDefault="00EF7F32" w:rsidP="00DB305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48A65916" w14:textId="77777777" w:rsidR="00EF7F32" w:rsidRPr="00D66E02" w:rsidRDefault="00EF7F32" w:rsidP="00DB305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30B478CF" w14:textId="77777777" w:rsidR="00EF7F32" w:rsidRPr="00D66E02" w:rsidRDefault="00EF7F32" w:rsidP="00DB305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168B728C" w14:textId="77777777" w:rsidR="00EF7F32" w:rsidRPr="00D66E02" w:rsidRDefault="00EF7F32" w:rsidP="00DB305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7EB61410" w14:textId="77777777" w:rsidR="00EF7F32" w:rsidRPr="00D66E02" w:rsidRDefault="00EF7F32" w:rsidP="00DB305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2A2C944A" w14:textId="77777777" w:rsidR="00EF7F32" w:rsidRPr="00D66E02" w:rsidRDefault="00EF7F32" w:rsidP="00DB3055">
            <w:pPr>
              <w:spacing w:before="80" w:after="80" w:line="276" w:lineRule="auto"/>
              <w:jc w:val="center"/>
              <w:rPr>
                <w:color w:val="auto"/>
              </w:rPr>
            </w:pPr>
            <w:r w:rsidRPr="00D66E02">
              <w:rPr>
                <w:color w:val="auto"/>
              </w:rPr>
              <w:t>LL</w:t>
            </w:r>
          </w:p>
        </w:tc>
      </w:tr>
      <w:tr w:rsidR="00EF7F32" w:rsidRPr="00D66E02" w14:paraId="41D13F77" w14:textId="77777777" w:rsidTr="00DB3055">
        <w:tc>
          <w:tcPr>
            <w:tcW w:w="1701" w:type="dxa"/>
            <w:tcBorders>
              <w:top w:val="single" w:sz="4" w:space="0" w:color="auto"/>
            </w:tcBorders>
          </w:tcPr>
          <w:p w14:paraId="6DA5E997" w14:textId="77777777" w:rsidR="00EF7F32" w:rsidRPr="00D66E02" w:rsidRDefault="00EF7F32" w:rsidP="00DB3055">
            <w:pPr>
              <w:spacing w:line="276" w:lineRule="auto"/>
              <w:rPr>
                <w:color w:val="auto"/>
              </w:rPr>
            </w:pPr>
            <w:r w:rsidRPr="00D66E02">
              <w:rPr>
                <w:color w:val="auto"/>
              </w:rPr>
              <w:t>Temperature</w:t>
            </w:r>
          </w:p>
        </w:tc>
        <w:tc>
          <w:tcPr>
            <w:tcW w:w="622" w:type="dxa"/>
            <w:tcBorders>
              <w:top w:val="single" w:sz="4" w:space="0" w:color="auto"/>
            </w:tcBorders>
          </w:tcPr>
          <w:p w14:paraId="10FF3CC5" w14:textId="77777777" w:rsidR="00EF7F32" w:rsidRPr="00D66E02" w:rsidRDefault="00EF7F32" w:rsidP="00DB3055">
            <w:pPr>
              <w:spacing w:line="276" w:lineRule="auto"/>
              <w:jc w:val="center"/>
              <w:rPr>
                <w:color w:val="auto"/>
              </w:rPr>
            </w:pPr>
            <w:r w:rsidRPr="00D66E02">
              <w:rPr>
                <w:color w:val="auto"/>
              </w:rPr>
              <w:t>7</w:t>
            </w:r>
          </w:p>
        </w:tc>
        <w:tc>
          <w:tcPr>
            <w:tcW w:w="1500" w:type="dxa"/>
            <w:tcBorders>
              <w:top w:val="single" w:sz="4" w:space="0" w:color="auto"/>
            </w:tcBorders>
          </w:tcPr>
          <w:p w14:paraId="2ACB0F3C" w14:textId="77777777" w:rsidR="00EF7F32" w:rsidRPr="00D66E02" w:rsidRDefault="00EF7F32" w:rsidP="00DB3055">
            <w:pPr>
              <w:spacing w:line="276" w:lineRule="auto"/>
              <w:jc w:val="center"/>
              <w:rPr>
                <w:color w:val="auto"/>
              </w:rPr>
            </w:pPr>
            <w:r w:rsidRPr="00D66E02">
              <w:rPr>
                <w:color w:val="auto"/>
              </w:rPr>
              <w:t>2300.5</w:t>
            </w:r>
          </w:p>
        </w:tc>
        <w:tc>
          <w:tcPr>
            <w:tcW w:w="1242" w:type="dxa"/>
            <w:tcBorders>
              <w:top w:val="single" w:sz="4" w:space="0" w:color="auto"/>
            </w:tcBorders>
          </w:tcPr>
          <w:p w14:paraId="4B143714" w14:textId="77777777" w:rsidR="00EF7F32" w:rsidRPr="00D66E02" w:rsidRDefault="00EF7F32" w:rsidP="00DB3055">
            <w:pPr>
              <w:spacing w:line="276" w:lineRule="auto"/>
              <w:jc w:val="center"/>
              <w:rPr>
                <w:color w:val="auto"/>
              </w:rPr>
            </w:pPr>
            <w:r w:rsidRPr="00D66E02">
              <w:rPr>
                <w:color w:val="auto"/>
              </w:rPr>
              <w:t>0.00</w:t>
            </w:r>
          </w:p>
        </w:tc>
        <w:tc>
          <w:tcPr>
            <w:tcW w:w="1158" w:type="dxa"/>
            <w:tcBorders>
              <w:top w:val="single" w:sz="4" w:space="0" w:color="auto"/>
            </w:tcBorders>
          </w:tcPr>
          <w:p w14:paraId="6191E2A4" w14:textId="77777777" w:rsidR="00EF7F32" w:rsidRPr="00D66E02" w:rsidRDefault="00EF7F32" w:rsidP="00DB3055">
            <w:pPr>
              <w:spacing w:line="276" w:lineRule="auto"/>
              <w:jc w:val="center"/>
              <w:rPr>
                <w:color w:val="auto"/>
              </w:rPr>
            </w:pPr>
            <w:r w:rsidRPr="00D66E02">
              <w:rPr>
                <w:color w:val="auto"/>
              </w:rPr>
              <w:t>1</w:t>
            </w:r>
          </w:p>
        </w:tc>
        <w:tc>
          <w:tcPr>
            <w:tcW w:w="1036" w:type="dxa"/>
            <w:tcBorders>
              <w:top w:val="single" w:sz="4" w:space="0" w:color="auto"/>
            </w:tcBorders>
          </w:tcPr>
          <w:p w14:paraId="34B08864" w14:textId="77777777" w:rsidR="00EF7F32" w:rsidRPr="00D66E02" w:rsidRDefault="00EF7F32" w:rsidP="00DB3055">
            <w:pPr>
              <w:spacing w:line="276" w:lineRule="auto"/>
              <w:jc w:val="center"/>
              <w:rPr>
                <w:color w:val="auto"/>
              </w:rPr>
            </w:pPr>
            <w:r w:rsidRPr="00D66E02">
              <w:rPr>
                <w:color w:val="auto"/>
              </w:rPr>
              <w:t>1</w:t>
            </w:r>
          </w:p>
        </w:tc>
        <w:tc>
          <w:tcPr>
            <w:tcW w:w="1291" w:type="dxa"/>
            <w:tcBorders>
              <w:top w:val="single" w:sz="4" w:space="0" w:color="auto"/>
            </w:tcBorders>
          </w:tcPr>
          <w:p w14:paraId="736D43DC" w14:textId="77777777" w:rsidR="00EF7F32" w:rsidRPr="00D66E02" w:rsidRDefault="00EF7F32" w:rsidP="00DB3055">
            <w:pPr>
              <w:spacing w:line="276" w:lineRule="auto"/>
              <w:jc w:val="center"/>
              <w:rPr>
                <w:color w:val="auto"/>
              </w:rPr>
            </w:pPr>
            <w:r w:rsidRPr="00D66E02">
              <w:rPr>
                <w:color w:val="auto"/>
              </w:rPr>
              <w:t>–1125.202</w:t>
            </w:r>
          </w:p>
        </w:tc>
      </w:tr>
      <w:tr w:rsidR="00EF7F32" w:rsidRPr="00D66E02" w14:paraId="01D845A7" w14:textId="77777777" w:rsidTr="00DB3055">
        <w:tc>
          <w:tcPr>
            <w:tcW w:w="1701" w:type="dxa"/>
          </w:tcPr>
          <w:p w14:paraId="137C8B7B" w14:textId="77777777" w:rsidR="00EF7F32" w:rsidRPr="00D66E02" w:rsidRDefault="00EF7F32" w:rsidP="00DB3055">
            <w:pPr>
              <w:spacing w:line="276" w:lineRule="auto"/>
              <w:rPr>
                <w:color w:val="auto"/>
              </w:rPr>
            </w:pPr>
            <w:r w:rsidRPr="00D66E02">
              <w:rPr>
                <w:color w:val="auto"/>
              </w:rPr>
              <w:t>CustomDOY</w:t>
            </w:r>
          </w:p>
        </w:tc>
        <w:tc>
          <w:tcPr>
            <w:tcW w:w="622" w:type="dxa"/>
          </w:tcPr>
          <w:p w14:paraId="2BFF9998" w14:textId="77777777" w:rsidR="00EF7F32" w:rsidRPr="00D66E02" w:rsidRDefault="00EF7F32" w:rsidP="00DB3055">
            <w:pPr>
              <w:spacing w:line="276" w:lineRule="auto"/>
              <w:jc w:val="center"/>
              <w:rPr>
                <w:color w:val="auto"/>
              </w:rPr>
            </w:pPr>
            <w:r w:rsidRPr="00D66E02">
              <w:rPr>
                <w:color w:val="auto"/>
              </w:rPr>
              <w:t>5</w:t>
            </w:r>
          </w:p>
        </w:tc>
        <w:tc>
          <w:tcPr>
            <w:tcW w:w="1500" w:type="dxa"/>
          </w:tcPr>
          <w:p w14:paraId="07B420A2" w14:textId="77777777" w:rsidR="00EF7F32" w:rsidRPr="00D66E02" w:rsidRDefault="00EF7F32" w:rsidP="00DB3055">
            <w:pPr>
              <w:spacing w:line="276" w:lineRule="auto"/>
              <w:jc w:val="center"/>
              <w:rPr>
                <w:color w:val="auto"/>
              </w:rPr>
            </w:pPr>
            <w:r w:rsidRPr="00D66E02">
              <w:rPr>
                <w:color w:val="auto"/>
              </w:rPr>
              <w:t>2322.3</w:t>
            </w:r>
          </w:p>
        </w:tc>
        <w:tc>
          <w:tcPr>
            <w:tcW w:w="1242" w:type="dxa"/>
          </w:tcPr>
          <w:p w14:paraId="2454941C" w14:textId="77777777" w:rsidR="00EF7F32" w:rsidRPr="00D66E02" w:rsidRDefault="00EF7F32" w:rsidP="00DB3055">
            <w:pPr>
              <w:spacing w:line="276" w:lineRule="auto"/>
              <w:jc w:val="center"/>
              <w:rPr>
                <w:color w:val="auto"/>
              </w:rPr>
            </w:pPr>
            <w:r w:rsidRPr="00D66E02">
              <w:rPr>
                <w:color w:val="auto"/>
              </w:rPr>
              <w:t>21.80</w:t>
            </w:r>
          </w:p>
        </w:tc>
        <w:tc>
          <w:tcPr>
            <w:tcW w:w="1158" w:type="dxa"/>
          </w:tcPr>
          <w:p w14:paraId="5BC2C4EC"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A0967E7"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35E3DE69" w14:textId="77777777" w:rsidR="00EF7F32" w:rsidRPr="00D66E02" w:rsidRDefault="00EF7F32" w:rsidP="00DB3055">
            <w:pPr>
              <w:spacing w:line="276" w:lineRule="auto"/>
              <w:jc w:val="center"/>
              <w:rPr>
                <w:color w:val="auto"/>
              </w:rPr>
            </w:pPr>
            <w:r w:rsidRPr="00D66E02">
              <w:rPr>
                <w:color w:val="auto"/>
              </w:rPr>
              <w:t>–1143.199</w:t>
            </w:r>
          </w:p>
        </w:tc>
      </w:tr>
      <w:tr w:rsidR="00EF7F32" w:rsidRPr="00D66E02" w14:paraId="01B3261C" w14:textId="77777777" w:rsidTr="00DB3055">
        <w:tc>
          <w:tcPr>
            <w:tcW w:w="1701" w:type="dxa"/>
          </w:tcPr>
          <w:p w14:paraId="60F4D389" w14:textId="77777777" w:rsidR="00EF7F32" w:rsidRPr="00D66E02" w:rsidRDefault="00EF7F32" w:rsidP="00DB3055">
            <w:pPr>
              <w:spacing w:line="276" w:lineRule="auto"/>
              <w:rPr>
                <w:color w:val="auto"/>
              </w:rPr>
            </w:pPr>
            <w:r w:rsidRPr="00D66E02">
              <w:rPr>
                <w:color w:val="auto"/>
              </w:rPr>
              <w:t>Period</w:t>
            </w:r>
          </w:p>
        </w:tc>
        <w:tc>
          <w:tcPr>
            <w:tcW w:w="622" w:type="dxa"/>
          </w:tcPr>
          <w:p w14:paraId="2B640DA2"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386BC8AF" w14:textId="77777777" w:rsidR="00EF7F32" w:rsidRPr="00D66E02" w:rsidRDefault="00EF7F32" w:rsidP="00DB3055">
            <w:pPr>
              <w:spacing w:line="276" w:lineRule="auto"/>
              <w:jc w:val="center"/>
              <w:rPr>
                <w:color w:val="auto"/>
              </w:rPr>
            </w:pPr>
            <w:r w:rsidRPr="00D66E02">
              <w:rPr>
                <w:color w:val="auto"/>
              </w:rPr>
              <w:t>2350.3</w:t>
            </w:r>
          </w:p>
        </w:tc>
        <w:tc>
          <w:tcPr>
            <w:tcW w:w="1242" w:type="dxa"/>
          </w:tcPr>
          <w:p w14:paraId="19FEAA55" w14:textId="77777777" w:rsidR="00EF7F32" w:rsidRPr="00D66E02" w:rsidRDefault="00EF7F32" w:rsidP="00DB3055">
            <w:pPr>
              <w:spacing w:line="276" w:lineRule="auto"/>
              <w:jc w:val="center"/>
              <w:rPr>
                <w:color w:val="auto"/>
              </w:rPr>
            </w:pPr>
            <w:r w:rsidRPr="00D66E02">
              <w:rPr>
                <w:color w:val="auto"/>
              </w:rPr>
              <w:t>49.81</w:t>
            </w:r>
          </w:p>
        </w:tc>
        <w:tc>
          <w:tcPr>
            <w:tcW w:w="1158" w:type="dxa"/>
          </w:tcPr>
          <w:p w14:paraId="59D940AA"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7E92A607"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5AF84670" w14:textId="77777777" w:rsidR="00EF7F32" w:rsidRPr="00D66E02" w:rsidRDefault="00EF7F32" w:rsidP="00DB3055">
            <w:pPr>
              <w:spacing w:line="276" w:lineRule="auto"/>
              <w:jc w:val="center"/>
              <w:rPr>
                <w:color w:val="auto"/>
              </w:rPr>
            </w:pPr>
            <w:r w:rsidRPr="00D66E02">
              <w:rPr>
                <w:color w:val="auto"/>
              </w:rPr>
              <w:t>–1135.650</w:t>
            </w:r>
          </w:p>
        </w:tc>
      </w:tr>
      <w:tr w:rsidR="00EF7F32" w:rsidRPr="00D66E02" w14:paraId="6F4673C8" w14:textId="77777777" w:rsidTr="00DB3055">
        <w:tc>
          <w:tcPr>
            <w:tcW w:w="1701" w:type="dxa"/>
          </w:tcPr>
          <w:p w14:paraId="50C9B778" w14:textId="77777777" w:rsidR="00EF7F32" w:rsidRPr="00D66E02" w:rsidRDefault="00EF7F32" w:rsidP="00DB3055">
            <w:pPr>
              <w:spacing w:line="276" w:lineRule="auto"/>
              <w:rPr>
                <w:color w:val="auto"/>
              </w:rPr>
            </w:pPr>
            <w:r w:rsidRPr="00D66E02">
              <w:rPr>
                <w:color w:val="auto"/>
              </w:rPr>
              <w:t>Null</w:t>
            </w:r>
          </w:p>
        </w:tc>
        <w:tc>
          <w:tcPr>
            <w:tcW w:w="622" w:type="dxa"/>
          </w:tcPr>
          <w:p w14:paraId="65905262" w14:textId="77777777" w:rsidR="00EF7F32" w:rsidRPr="00D66E02" w:rsidRDefault="00EF7F32" w:rsidP="00DB3055">
            <w:pPr>
              <w:spacing w:line="276" w:lineRule="auto"/>
              <w:jc w:val="center"/>
              <w:rPr>
                <w:color w:val="auto"/>
              </w:rPr>
            </w:pPr>
            <w:r w:rsidRPr="00D66E02">
              <w:rPr>
                <w:color w:val="auto"/>
              </w:rPr>
              <w:t>3</w:t>
            </w:r>
          </w:p>
        </w:tc>
        <w:tc>
          <w:tcPr>
            <w:tcW w:w="1500" w:type="dxa"/>
          </w:tcPr>
          <w:p w14:paraId="6CB557A2" w14:textId="77777777" w:rsidR="00EF7F32" w:rsidRPr="00D66E02" w:rsidRDefault="00EF7F32" w:rsidP="00DB3055">
            <w:pPr>
              <w:spacing w:line="276" w:lineRule="auto"/>
              <w:jc w:val="center"/>
              <w:rPr>
                <w:color w:val="auto"/>
              </w:rPr>
            </w:pPr>
            <w:r w:rsidRPr="00D66E02">
              <w:rPr>
                <w:color w:val="auto"/>
              </w:rPr>
              <w:t>2458.9</w:t>
            </w:r>
          </w:p>
        </w:tc>
        <w:tc>
          <w:tcPr>
            <w:tcW w:w="1242" w:type="dxa"/>
          </w:tcPr>
          <w:p w14:paraId="03EFE07C" w14:textId="77777777" w:rsidR="00EF7F32" w:rsidRPr="00D66E02" w:rsidRDefault="00EF7F32" w:rsidP="00DB3055">
            <w:pPr>
              <w:spacing w:line="276" w:lineRule="auto"/>
              <w:jc w:val="center"/>
              <w:rPr>
                <w:color w:val="auto"/>
              </w:rPr>
            </w:pPr>
            <w:r w:rsidRPr="00D66E02">
              <w:rPr>
                <w:color w:val="auto"/>
              </w:rPr>
              <w:t>158.33</w:t>
            </w:r>
          </w:p>
        </w:tc>
        <w:tc>
          <w:tcPr>
            <w:tcW w:w="1158" w:type="dxa"/>
          </w:tcPr>
          <w:p w14:paraId="2483A7A0"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69C26FE7"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634BD565" w14:textId="77777777" w:rsidR="00EF7F32" w:rsidRPr="00D66E02" w:rsidRDefault="00EF7F32" w:rsidP="00DB3055">
            <w:pPr>
              <w:spacing w:line="276" w:lineRule="auto"/>
              <w:jc w:val="center"/>
              <w:rPr>
                <w:color w:val="auto"/>
              </w:rPr>
            </w:pPr>
            <w:r w:rsidRPr="00D66E02">
              <w:rPr>
                <w:color w:val="auto"/>
              </w:rPr>
              <w:t>–1218.652</w:t>
            </w:r>
          </w:p>
        </w:tc>
      </w:tr>
      <w:tr w:rsidR="00EF7F32" w:rsidRPr="00D66E02" w14:paraId="4BBFF3F9" w14:textId="77777777" w:rsidTr="00DB3055">
        <w:tc>
          <w:tcPr>
            <w:tcW w:w="1701" w:type="dxa"/>
          </w:tcPr>
          <w:p w14:paraId="7CD4B5AA" w14:textId="77777777" w:rsidR="00EF7F32" w:rsidRPr="00D66E02" w:rsidRDefault="00EF7F32" w:rsidP="00DB3055">
            <w:pPr>
              <w:spacing w:line="276" w:lineRule="auto"/>
              <w:rPr>
                <w:color w:val="auto"/>
              </w:rPr>
            </w:pPr>
            <w:r w:rsidRPr="00D66E02">
              <w:rPr>
                <w:color w:val="auto"/>
              </w:rPr>
              <w:t>Effort</w:t>
            </w:r>
          </w:p>
        </w:tc>
        <w:tc>
          <w:tcPr>
            <w:tcW w:w="622" w:type="dxa"/>
          </w:tcPr>
          <w:p w14:paraId="074A3E43" w14:textId="77777777" w:rsidR="00EF7F32" w:rsidRPr="00D66E02" w:rsidRDefault="00EF7F32" w:rsidP="00DB3055">
            <w:pPr>
              <w:spacing w:line="276" w:lineRule="auto"/>
              <w:jc w:val="center"/>
              <w:rPr>
                <w:color w:val="auto"/>
              </w:rPr>
            </w:pPr>
            <w:r w:rsidRPr="00D66E02">
              <w:rPr>
                <w:color w:val="auto"/>
              </w:rPr>
              <w:t>4</w:t>
            </w:r>
          </w:p>
        </w:tc>
        <w:tc>
          <w:tcPr>
            <w:tcW w:w="1500" w:type="dxa"/>
          </w:tcPr>
          <w:p w14:paraId="46433B6C" w14:textId="77777777" w:rsidR="00EF7F32" w:rsidRPr="00D66E02" w:rsidRDefault="00EF7F32" w:rsidP="00DB3055">
            <w:pPr>
              <w:spacing w:line="276" w:lineRule="auto"/>
              <w:jc w:val="center"/>
              <w:rPr>
                <w:color w:val="auto"/>
              </w:rPr>
            </w:pPr>
            <w:r w:rsidRPr="00D66E02">
              <w:rPr>
                <w:color w:val="auto"/>
              </w:rPr>
              <w:t>2460.5</w:t>
            </w:r>
          </w:p>
        </w:tc>
        <w:tc>
          <w:tcPr>
            <w:tcW w:w="1242" w:type="dxa"/>
          </w:tcPr>
          <w:p w14:paraId="1C4B8916" w14:textId="77777777" w:rsidR="00EF7F32" w:rsidRPr="00D66E02" w:rsidRDefault="00EF7F32" w:rsidP="00DB3055">
            <w:pPr>
              <w:spacing w:line="276" w:lineRule="auto"/>
              <w:jc w:val="center"/>
              <w:rPr>
                <w:color w:val="auto"/>
              </w:rPr>
            </w:pPr>
            <w:r w:rsidRPr="00D66E02">
              <w:rPr>
                <w:color w:val="auto"/>
              </w:rPr>
              <w:t>159.93</w:t>
            </w:r>
          </w:p>
        </w:tc>
        <w:tc>
          <w:tcPr>
            <w:tcW w:w="1158" w:type="dxa"/>
          </w:tcPr>
          <w:p w14:paraId="18D6C538"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0258BFFA"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21C98A00" w14:textId="77777777" w:rsidR="00EF7F32" w:rsidRPr="00D66E02" w:rsidRDefault="00EF7F32" w:rsidP="00DB3055">
            <w:pPr>
              <w:spacing w:line="276" w:lineRule="auto"/>
              <w:jc w:val="center"/>
              <w:rPr>
                <w:color w:val="auto"/>
              </w:rPr>
            </w:pPr>
            <w:r w:rsidRPr="00D66E02">
              <w:rPr>
                <w:color w:val="auto"/>
              </w:rPr>
              <w:t>–1215.858</w:t>
            </w:r>
          </w:p>
        </w:tc>
      </w:tr>
      <w:tr w:rsidR="00EF7F32" w:rsidRPr="00D66E02" w14:paraId="39B5E807" w14:textId="77777777" w:rsidTr="00DB3055">
        <w:tc>
          <w:tcPr>
            <w:tcW w:w="1701" w:type="dxa"/>
          </w:tcPr>
          <w:p w14:paraId="1DFF7D5D" w14:textId="77777777" w:rsidR="00EF7F32" w:rsidRPr="00D66E02" w:rsidRDefault="00EF7F32" w:rsidP="00DB3055">
            <w:pPr>
              <w:spacing w:line="276" w:lineRule="auto"/>
              <w:rPr>
                <w:color w:val="auto"/>
              </w:rPr>
            </w:pPr>
            <w:r w:rsidRPr="00D66E02">
              <w:rPr>
                <w:color w:val="auto"/>
              </w:rPr>
              <w:t>Distribution</w:t>
            </w:r>
          </w:p>
        </w:tc>
        <w:tc>
          <w:tcPr>
            <w:tcW w:w="622" w:type="dxa"/>
          </w:tcPr>
          <w:p w14:paraId="6D790D75" w14:textId="77777777" w:rsidR="00EF7F32" w:rsidRPr="00D66E02" w:rsidRDefault="00EF7F32" w:rsidP="00DB3055">
            <w:pPr>
              <w:spacing w:line="276" w:lineRule="auto"/>
              <w:jc w:val="center"/>
              <w:rPr>
                <w:color w:val="auto"/>
              </w:rPr>
            </w:pPr>
            <w:r w:rsidRPr="00D66E02">
              <w:rPr>
                <w:color w:val="auto"/>
              </w:rPr>
              <w:t>7</w:t>
            </w:r>
          </w:p>
        </w:tc>
        <w:tc>
          <w:tcPr>
            <w:tcW w:w="1500" w:type="dxa"/>
          </w:tcPr>
          <w:p w14:paraId="580635F1" w14:textId="77777777" w:rsidR="00EF7F32" w:rsidRPr="00D66E02" w:rsidRDefault="00EF7F32" w:rsidP="00DB3055">
            <w:pPr>
              <w:spacing w:line="276" w:lineRule="auto"/>
              <w:jc w:val="center"/>
              <w:rPr>
                <w:color w:val="auto"/>
              </w:rPr>
            </w:pPr>
            <w:r w:rsidRPr="00D66E02">
              <w:rPr>
                <w:color w:val="auto"/>
              </w:rPr>
              <w:t>2479.3</w:t>
            </w:r>
          </w:p>
        </w:tc>
        <w:tc>
          <w:tcPr>
            <w:tcW w:w="1242" w:type="dxa"/>
          </w:tcPr>
          <w:p w14:paraId="015042E2" w14:textId="77777777" w:rsidR="00EF7F32" w:rsidRPr="00D66E02" w:rsidRDefault="00EF7F32" w:rsidP="00DB3055">
            <w:pPr>
              <w:spacing w:line="276" w:lineRule="auto"/>
              <w:jc w:val="center"/>
              <w:rPr>
                <w:color w:val="auto"/>
              </w:rPr>
            </w:pPr>
            <w:r w:rsidRPr="00D66E02">
              <w:rPr>
                <w:color w:val="auto"/>
              </w:rPr>
              <w:t>178.82</w:t>
            </w:r>
          </w:p>
        </w:tc>
        <w:tc>
          <w:tcPr>
            <w:tcW w:w="1158" w:type="dxa"/>
          </w:tcPr>
          <w:p w14:paraId="7F2293E4"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6C909015"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00F45D8F" w14:textId="77777777" w:rsidR="00EF7F32" w:rsidRPr="00D66E02" w:rsidRDefault="00EF7F32" w:rsidP="00DB3055">
            <w:pPr>
              <w:spacing w:line="276" w:lineRule="auto"/>
              <w:jc w:val="center"/>
              <w:rPr>
                <w:color w:val="auto"/>
              </w:rPr>
            </w:pPr>
            <w:r w:rsidRPr="00D66E02">
              <w:rPr>
                <w:color w:val="auto"/>
              </w:rPr>
              <w:t>–1214.524</w:t>
            </w:r>
          </w:p>
        </w:tc>
      </w:tr>
      <w:tr w:rsidR="00EF7F32" w:rsidRPr="00D66E02" w14:paraId="2C5F4583" w14:textId="77777777" w:rsidTr="00DB3055">
        <w:tc>
          <w:tcPr>
            <w:tcW w:w="1701" w:type="dxa"/>
          </w:tcPr>
          <w:p w14:paraId="12932D6A" w14:textId="77777777" w:rsidR="00EF7F32" w:rsidRPr="00D66E02" w:rsidRDefault="00EF7F32" w:rsidP="00DB3055">
            <w:pPr>
              <w:spacing w:line="276" w:lineRule="auto"/>
              <w:rPr>
                <w:color w:val="auto"/>
              </w:rPr>
            </w:pPr>
            <w:r w:rsidRPr="00D66E02">
              <w:rPr>
                <w:color w:val="auto"/>
              </w:rPr>
              <w:t>Land50</w:t>
            </w:r>
          </w:p>
        </w:tc>
        <w:tc>
          <w:tcPr>
            <w:tcW w:w="622" w:type="dxa"/>
          </w:tcPr>
          <w:p w14:paraId="3341E46B"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01E4BD75" w14:textId="77777777" w:rsidR="00EF7F32" w:rsidRPr="00D66E02" w:rsidRDefault="00EF7F32" w:rsidP="00DB3055">
            <w:pPr>
              <w:spacing w:line="276" w:lineRule="auto"/>
              <w:jc w:val="center"/>
              <w:rPr>
                <w:color w:val="auto"/>
              </w:rPr>
            </w:pPr>
            <w:r w:rsidRPr="00D66E02">
              <w:rPr>
                <w:color w:val="auto"/>
              </w:rPr>
              <w:t>2489.3</w:t>
            </w:r>
          </w:p>
        </w:tc>
        <w:tc>
          <w:tcPr>
            <w:tcW w:w="1242" w:type="dxa"/>
          </w:tcPr>
          <w:p w14:paraId="3F44EA26" w14:textId="77777777" w:rsidR="00EF7F32" w:rsidRPr="00D66E02" w:rsidRDefault="00EF7F32" w:rsidP="00DB3055">
            <w:pPr>
              <w:spacing w:line="276" w:lineRule="auto"/>
              <w:jc w:val="center"/>
              <w:rPr>
                <w:color w:val="auto"/>
              </w:rPr>
            </w:pPr>
            <w:r w:rsidRPr="00D66E02">
              <w:rPr>
                <w:color w:val="auto"/>
              </w:rPr>
              <w:t>188.79</w:t>
            </w:r>
          </w:p>
        </w:tc>
        <w:tc>
          <w:tcPr>
            <w:tcW w:w="1158" w:type="dxa"/>
          </w:tcPr>
          <w:p w14:paraId="51D799EF"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7394668"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4B4EE2CA" w14:textId="77777777" w:rsidR="00EF7F32" w:rsidRPr="00D66E02" w:rsidRDefault="00EF7F32" w:rsidP="00DB3055">
            <w:pPr>
              <w:spacing w:line="276" w:lineRule="auto"/>
              <w:jc w:val="center"/>
              <w:rPr>
                <w:color w:val="auto"/>
              </w:rPr>
            </w:pPr>
            <w:r w:rsidRPr="00D66E02">
              <w:rPr>
                <w:color w:val="auto"/>
              </w:rPr>
              <w:t>–1205.138</w:t>
            </w:r>
          </w:p>
        </w:tc>
      </w:tr>
      <w:tr w:rsidR="00EF7F32" w:rsidRPr="00D66E02" w14:paraId="158A101E" w14:textId="77777777" w:rsidTr="00DB3055">
        <w:tc>
          <w:tcPr>
            <w:tcW w:w="1701" w:type="dxa"/>
          </w:tcPr>
          <w:p w14:paraId="5DFA7C2B" w14:textId="77777777" w:rsidR="00EF7F32" w:rsidRPr="00D66E02" w:rsidRDefault="00EF7F32" w:rsidP="00DB3055">
            <w:pPr>
              <w:spacing w:line="276" w:lineRule="auto"/>
              <w:rPr>
                <w:color w:val="auto"/>
              </w:rPr>
            </w:pPr>
            <w:r w:rsidRPr="00D66E02">
              <w:rPr>
                <w:color w:val="auto"/>
              </w:rPr>
              <w:t>Land25</w:t>
            </w:r>
          </w:p>
        </w:tc>
        <w:tc>
          <w:tcPr>
            <w:tcW w:w="622" w:type="dxa"/>
          </w:tcPr>
          <w:p w14:paraId="6D7A65B2" w14:textId="77777777" w:rsidR="00EF7F32" w:rsidRPr="00D66E02" w:rsidRDefault="00EF7F32" w:rsidP="00DB3055">
            <w:pPr>
              <w:spacing w:line="276" w:lineRule="auto"/>
              <w:jc w:val="center"/>
              <w:rPr>
                <w:color w:val="auto"/>
              </w:rPr>
            </w:pPr>
            <w:r w:rsidRPr="00D66E02">
              <w:rPr>
                <w:color w:val="auto"/>
              </w:rPr>
              <w:t>11</w:t>
            </w:r>
          </w:p>
        </w:tc>
        <w:tc>
          <w:tcPr>
            <w:tcW w:w="1500" w:type="dxa"/>
          </w:tcPr>
          <w:p w14:paraId="0B9C42F8" w14:textId="77777777" w:rsidR="00EF7F32" w:rsidRPr="00D66E02" w:rsidRDefault="00EF7F32" w:rsidP="00DB3055">
            <w:pPr>
              <w:spacing w:line="276" w:lineRule="auto"/>
              <w:jc w:val="center"/>
              <w:rPr>
                <w:color w:val="auto"/>
              </w:rPr>
            </w:pPr>
            <w:r w:rsidRPr="00D66E02">
              <w:rPr>
                <w:color w:val="auto"/>
              </w:rPr>
              <w:t>2495.3</w:t>
            </w:r>
          </w:p>
        </w:tc>
        <w:tc>
          <w:tcPr>
            <w:tcW w:w="1242" w:type="dxa"/>
          </w:tcPr>
          <w:p w14:paraId="04C1EDC1" w14:textId="77777777" w:rsidR="00EF7F32" w:rsidRPr="00D66E02" w:rsidRDefault="00EF7F32" w:rsidP="00DB3055">
            <w:pPr>
              <w:spacing w:line="276" w:lineRule="auto"/>
              <w:jc w:val="center"/>
              <w:rPr>
                <w:color w:val="auto"/>
              </w:rPr>
            </w:pPr>
            <w:r w:rsidRPr="00D66E02">
              <w:rPr>
                <w:color w:val="auto"/>
              </w:rPr>
              <w:t>194.81</w:t>
            </w:r>
          </w:p>
        </w:tc>
        <w:tc>
          <w:tcPr>
            <w:tcW w:w="1158" w:type="dxa"/>
          </w:tcPr>
          <w:p w14:paraId="1ECAA76F" w14:textId="77777777" w:rsidR="00EF7F32" w:rsidRPr="00D66E02" w:rsidRDefault="00EF7F32" w:rsidP="00DB3055">
            <w:pPr>
              <w:spacing w:line="276" w:lineRule="auto"/>
              <w:jc w:val="center"/>
              <w:rPr>
                <w:color w:val="auto"/>
              </w:rPr>
            </w:pPr>
            <w:r w:rsidRPr="00D66E02">
              <w:rPr>
                <w:color w:val="auto"/>
              </w:rPr>
              <w:t>0</w:t>
            </w:r>
          </w:p>
        </w:tc>
        <w:tc>
          <w:tcPr>
            <w:tcW w:w="1036" w:type="dxa"/>
          </w:tcPr>
          <w:p w14:paraId="5F860824" w14:textId="77777777" w:rsidR="00EF7F32" w:rsidRPr="00D66E02" w:rsidRDefault="00EF7F32" w:rsidP="00DB3055">
            <w:pPr>
              <w:spacing w:line="276" w:lineRule="auto"/>
              <w:jc w:val="center"/>
              <w:rPr>
                <w:color w:val="auto"/>
              </w:rPr>
            </w:pPr>
            <w:r w:rsidRPr="00D66E02">
              <w:rPr>
                <w:color w:val="auto"/>
              </w:rPr>
              <w:t>1</w:t>
            </w:r>
          </w:p>
        </w:tc>
        <w:tc>
          <w:tcPr>
            <w:tcW w:w="1291" w:type="dxa"/>
          </w:tcPr>
          <w:p w14:paraId="33F33D79" w14:textId="77777777" w:rsidR="00EF7F32" w:rsidRPr="00D66E02" w:rsidRDefault="00EF7F32" w:rsidP="00DB3055">
            <w:pPr>
              <w:spacing w:line="276" w:lineRule="auto"/>
              <w:jc w:val="center"/>
              <w:rPr>
                <w:color w:val="auto"/>
              </w:rPr>
            </w:pPr>
            <w:r w:rsidRPr="00D66E02">
              <w:rPr>
                <w:color w:val="auto"/>
              </w:rPr>
              <w:t>–1208.151</w:t>
            </w:r>
          </w:p>
        </w:tc>
      </w:tr>
      <w:tr w:rsidR="00EF7F32" w:rsidRPr="00D66E02" w14:paraId="0C284B2D" w14:textId="77777777" w:rsidTr="00DB3055">
        <w:tc>
          <w:tcPr>
            <w:tcW w:w="1701" w:type="dxa"/>
            <w:tcBorders>
              <w:bottom w:val="single" w:sz="4" w:space="0" w:color="auto"/>
            </w:tcBorders>
          </w:tcPr>
          <w:p w14:paraId="6C991B79" w14:textId="77777777" w:rsidR="00EF7F32" w:rsidRPr="00D66E02" w:rsidRDefault="00EF7F32" w:rsidP="00DB3055">
            <w:pPr>
              <w:spacing w:after="160" w:line="276" w:lineRule="auto"/>
              <w:rPr>
                <w:color w:val="auto"/>
              </w:rPr>
            </w:pPr>
            <w:r w:rsidRPr="00D66E02">
              <w:rPr>
                <w:color w:val="auto"/>
              </w:rPr>
              <w:t>Land10</w:t>
            </w:r>
          </w:p>
        </w:tc>
        <w:tc>
          <w:tcPr>
            <w:tcW w:w="622" w:type="dxa"/>
            <w:tcBorders>
              <w:bottom w:val="single" w:sz="4" w:space="0" w:color="auto"/>
            </w:tcBorders>
          </w:tcPr>
          <w:p w14:paraId="48BFE339" w14:textId="77777777" w:rsidR="00EF7F32" w:rsidRPr="00D66E02" w:rsidRDefault="00EF7F32" w:rsidP="00DB3055">
            <w:pPr>
              <w:spacing w:after="160" w:line="276" w:lineRule="auto"/>
              <w:jc w:val="center"/>
              <w:rPr>
                <w:color w:val="auto"/>
              </w:rPr>
            </w:pPr>
            <w:r w:rsidRPr="00D66E02">
              <w:rPr>
                <w:color w:val="auto"/>
              </w:rPr>
              <w:t>11</w:t>
            </w:r>
          </w:p>
        </w:tc>
        <w:tc>
          <w:tcPr>
            <w:tcW w:w="1500" w:type="dxa"/>
            <w:tcBorders>
              <w:bottom w:val="single" w:sz="4" w:space="0" w:color="auto"/>
            </w:tcBorders>
          </w:tcPr>
          <w:p w14:paraId="047CDBB3" w14:textId="77777777" w:rsidR="00EF7F32" w:rsidRPr="00D66E02" w:rsidRDefault="00EF7F32" w:rsidP="00DB3055">
            <w:pPr>
              <w:spacing w:after="160" w:line="276" w:lineRule="auto"/>
              <w:jc w:val="center"/>
              <w:rPr>
                <w:color w:val="auto"/>
              </w:rPr>
            </w:pPr>
            <w:r w:rsidRPr="00D66E02">
              <w:rPr>
                <w:color w:val="auto"/>
              </w:rPr>
              <w:t>2497.5</w:t>
            </w:r>
          </w:p>
        </w:tc>
        <w:tc>
          <w:tcPr>
            <w:tcW w:w="1242" w:type="dxa"/>
            <w:tcBorders>
              <w:bottom w:val="single" w:sz="4" w:space="0" w:color="auto"/>
            </w:tcBorders>
          </w:tcPr>
          <w:p w14:paraId="45051B46" w14:textId="77777777" w:rsidR="00EF7F32" w:rsidRPr="00D66E02" w:rsidRDefault="00EF7F32" w:rsidP="00DB3055">
            <w:pPr>
              <w:spacing w:after="160" w:line="276" w:lineRule="auto"/>
              <w:jc w:val="center"/>
              <w:rPr>
                <w:color w:val="auto"/>
              </w:rPr>
            </w:pPr>
            <w:r w:rsidRPr="00D66E02">
              <w:rPr>
                <w:color w:val="auto"/>
              </w:rPr>
              <w:t>196.95</w:t>
            </w:r>
          </w:p>
        </w:tc>
        <w:tc>
          <w:tcPr>
            <w:tcW w:w="1158" w:type="dxa"/>
            <w:tcBorders>
              <w:bottom w:val="single" w:sz="4" w:space="0" w:color="auto"/>
            </w:tcBorders>
          </w:tcPr>
          <w:p w14:paraId="6FF41D93" w14:textId="77777777" w:rsidR="00EF7F32" w:rsidRPr="00D66E02" w:rsidRDefault="00EF7F32" w:rsidP="00DB3055">
            <w:pPr>
              <w:spacing w:after="160" w:line="276" w:lineRule="auto"/>
              <w:jc w:val="center"/>
              <w:rPr>
                <w:color w:val="auto"/>
              </w:rPr>
            </w:pPr>
            <w:r w:rsidRPr="00D66E02">
              <w:rPr>
                <w:color w:val="auto"/>
              </w:rPr>
              <w:t>0</w:t>
            </w:r>
          </w:p>
        </w:tc>
        <w:tc>
          <w:tcPr>
            <w:tcW w:w="1036" w:type="dxa"/>
            <w:tcBorders>
              <w:bottom w:val="single" w:sz="4" w:space="0" w:color="auto"/>
            </w:tcBorders>
          </w:tcPr>
          <w:p w14:paraId="031F85BE" w14:textId="77777777" w:rsidR="00EF7F32" w:rsidRPr="00D66E02" w:rsidRDefault="00EF7F32" w:rsidP="00DB3055">
            <w:pPr>
              <w:spacing w:after="160" w:line="276" w:lineRule="auto"/>
              <w:jc w:val="center"/>
              <w:rPr>
                <w:color w:val="auto"/>
              </w:rPr>
            </w:pPr>
            <w:r w:rsidRPr="00D66E02">
              <w:rPr>
                <w:color w:val="auto"/>
              </w:rPr>
              <w:t>1</w:t>
            </w:r>
          </w:p>
        </w:tc>
        <w:tc>
          <w:tcPr>
            <w:tcW w:w="1291" w:type="dxa"/>
            <w:tcBorders>
              <w:bottom w:val="single" w:sz="4" w:space="0" w:color="auto"/>
            </w:tcBorders>
          </w:tcPr>
          <w:p w14:paraId="6B5A8EE1" w14:textId="77777777" w:rsidR="00EF7F32" w:rsidRPr="00D66E02" w:rsidRDefault="00EF7F32" w:rsidP="00DB3055">
            <w:pPr>
              <w:spacing w:after="160" w:line="276" w:lineRule="auto"/>
              <w:jc w:val="center"/>
              <w:rPr>
                <w:color w:val="auto"/>
              </w:rPr>
            </w:pPr>
            <w:r w:rsidRPr="00D66E02">
              <w:rPr>
                <w:color w:val="auto"/>
              </w:rPr>
              <w:t>–1209.221</w:t>
            </w:r>
          </w:p>
        </w:tc>
      </w:tr>
    </w:tbl>
    <w:p w14:paraId="00D8A417" w14:textId="77777777" w:rsidR="00EF7F32" w:rsidRDefault="00EF7F32" w:rsidP="00EF7F32">
      <w:pPr>
        <w:spacing w:line="276" w:lineRule="auto"/>
      </w:pPr>
    </w:p>
    <w:p w14:paraId="7F8AF427" w14:textId="5AAE9633" w:rsidR="00147F90" w:rsidRDefault="00147F90" w:rsidP="00147F90">
      <w:pPr>
        <w:spacing w:line="276" w:lineRule="auto"/>
      </w:pPr>
      <w:r w:rsidRPr="00D66E02">
        <w:t>In summary, the significant covariates from the best model for PESU activity were daily maximum temperature (</w:t>
      </w:r>
      <w:r>
        <w:t>Tmax</w:t>
      </w:r>
      <w:r w:rsidRPr="00D66E02">
        <w:t>) in winter 2021 – 2022 and daily minimum temperature (</w:t>
      </w:r>
      <w:r>
        <w:t>Tmin</w:t>
      </w:r>
      <w:r w:rsidRPr="00D66E02">
        <w:t xml:space="preserve">) in winter 2020 – 2021. There were no significant covariates in the best model for winter 2022 – 2023 and therefore this winter is not present in </w:t>
      </w:r>
      <w:r>
        <w:t>Fig. 2.8</w:t>
      </w:r>
      <w:r w:rsidRPr="00D66E02">
        <w:t>.</w:t>
      </w:r>
    </w:p>
    <w:p w14:paraId="64FE36A5" w14:textId="77777777" w:rsidR="00147F90" w:rsidRDefault="00147F90" w:rsidP="00147F90">
      <w:pPr>
        <w:spacing w:line="276" w:lineRule="auto"/>
      </w:pPr>
    </w:p>
    <w:p w14:paraId="4834CD03" w14:textId="0538AC83" w:rsidR="00147F90" w:rsidRPr="00147F90" w:rsidRDefault="00147F90" w:rsidP="00147F90">
      <w:pPr>
        <w:spacing w:line="276" w:lineRule="auto"/>
        <w:rPr>
          <w:i/>
          <w:iCs/>
        </w:rPr>
      </w:pPr>
      <w:r>
        <w:rPr>
          <w:i/>
          <w:iCs/>
        </w:rPr>
        <w:t>Fig. 2.8. Effect sizes of significant variables in grid-level daily activity mocels.</w:t>
      </w:r>
    </w:p>
    <w:p w14:paraId="10C58A3C" w14:textId="77777777" w:rsidR="00147F90" w:rsidRDefault="00147F90" w:rsidP="00147F90">
      <w:pPr>
        <w:spacing w:line="276" w:lineRule="auto"/>
      </w:pPr>
      <w:r w:rsidRPr="00D66E02">
        <w:rPr>
          <w:noProof/>
        </w:rPr>
        <w:drawing>
          <wp:inline distT="0" distB="0" distL="0" distR="0" wp14:anchorId="2478DC3D" wp14:editId="4BA5D6F8">
            <wp:extent cx="4462703" cy="2832100"/>
            <wp:effectExtent l="0" t="0" r="0" b="6350"/>
            <wp:docPr id="433251089" name="Picture 13" descr="A diagram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51089" name="Picture 13" descr="A diagram of a temperatur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8826" cy="2835986"/>
                    </a:xfrm>
                    <a:prstGeom prst="rect">
                      <a:avLst/>
                    </a:prstGeom>
                    <a:noFill/>
                    <a:ln>
                      <a:noFill/>
                    </a:ln>
                  </pic:spPr>
                </pic:pic>
              </a:graphicData>
            </a:graphic>
          </wp:inline>
        </w:drawing>
      </w:r>
    </w:p>
    <w:p w14:paraId="0554E243" w14:textId="77777777" w:rsidR="00147F90" w:rsidRDefault="00147F90" w:rsidP="00147F90">
      <w:pPr>
        <w:spacing w:line="276" w:lineRule="auto"/>
      </w:pPr>
    </w:p>
    <w:p w14:paraId="61D76824" w14:textId="669C25D1" w:rsidR="001A0BE7" w:rsidRDefault="001A0BE7" w:rsidP="001A0BE7">
      <w:pPr>
        <w:pStyle w:val="Heading2"/>
      </w:pPr>
      <w:bookmarkStart w:id="33" w:name="_Toc200108601"/>
      <w:r w:rsidRPr="00D66E02">
        <w:t>PESU</w:t>
      </w:r>
      <w:r>
        <w:t xml:space="preserve"> Hibernation Ecology</w:t>
      </w:r>
      <w:r w:rsidR="000508AF">
        <w:t>/Phenology</w:t>
      </w:r>
      <w:bookmarkEnd w:id="33"/>
    </w:p>
    <w:p w14:paraId="54C25DBA" w14:textId="3BADBB86" w:rsidR="009C7D8B" w:rsidRPr="00D66E02" w:rsidRDefault="009C7D8B" w:rsidP="00E10D13">
      <w:pPr>
        <w:spacing w:line="276" w:lineRule="auto"/>
        <w:ind w:firstLine="720"/>
      </w:pPr>
      <w:r>
        <w:t xml:space="preserve">PESU is considered a hibernating bat, which puts the species at risk of WNS. We compared activity by periods to better understand when PESU are hibernating and when the species is active. </w:t>
      </w:r>
      <w:r w:rsidRPr="00D66E02">
        <w:t>For winter 2020 – 2021, Period 7 had the greatest number of acoustic passes (n = 222) followed by Period 8 (n = 196)</w:t>
      </w:r>
      <w:r w:rsidR="00CD0282">
        <w:t xml:space="preserve"> (Table 2.8)</w:t>
      </w:r>
      <w:r w:rsidRPr="00D66E02">
        <w:t>. For winter 2021 – 2022, Period 8 had the greatest number of acoustic passes (n = 426) followed by Period 2 (n = 302). For winter 2022 – 2023 Period 7 had the greatest number of acoustic passes (n = 2,159) followed by Period 8 (n = 1,705). Periods 3 and 4 during both winter 2020 – 2021 and winter 2021 – 2022 had the fewest PESU acoustic passes, with counts of 17 and 18, and 47 and 44, respectively. In contrast, Periods 1 and 2 recorded the fewest number of PESU acoustic passes for winter 2022 – 2023, with counts of 9 and 0</w:t>
      </w:r>
      <w:r w:rsidR="00CD0282">
        <w:t xml:space="preserve"> (Table 2.8). Since PESU activity was largely associated with daily minimum temperature, activity was greater during warmer periods. </w:t>
      </w:r>
    </w:p>
    <w:p w14:paraId="651C916F" w14:textId="77777777" w:rsidR="00CD0282" w:rsidRPr="00D66E02" w:rsidRDefault="00CD0282" w:rsidP="009C7D8B">
      <w:pPr>
        <w:spacing w:line="276" w:lineRule="auto"/>
      </w:pPr>
    </w:p>
    <w:p w14:paraId="712658E2" w14:textId="32428C61" w:rsidR="009C7D8B" w:rsidRPr="00D66E02" w:rsidRDefault="009C7D8B" w:rsidP="009C7D8B">
      <w:pPr>
        <w:spacing w:line="276" w:lineRule="auto"/>
        <w:jc w:val="both"/>
        <w:rPr>
          <w:i/>
          <w:iCs/>
        </w:rPr>
      </w:pPr>
      <w:r>
        <w:rPr>
          <w:i/>
          <w:iCs/>
        </w:rPr>
        <w:t>Table 2.</w:t>
      </w:r>
      <w:r w:rsidR="00CD0282">
        <w:rPr>
          <w:i/>
          <w:iCs/>
        </w:rPr>
        <w:t>8</w:t>
      </w:r>
      <w:r>
        <w:rPr>
          <w:i/>
          <w:iCs/>
        </w:rPr>
        <w:t xml:space="preserve">. </w:t>
      </w:r>
      <w:r w:rsidRPr="00D66E02">
        <w:rPr>
          <w:i/>
          <w:iCs/>
        </w:rPr>
        <w:t>Total number of PESU acoustic passes from 30 grids categorized by period for three winters. The “unspecified” row represents acoustic passes from CustomDOY not assigned to a period.</w:t>
      </w:r>
    </w:p>
    <w:tbl>
      <w:tblPr>
        <w:tblStyle w:val="TableGridLight"/>
        <w:tblW w:w="7857" w:type="dxa"/>
        <w:tblLook w:val="04A0" w:firstRow="1" w:lastRow="0" w:firstColumn="1" w:lastColumn="0" w:noHBand="0" w:noVBand="1"/>
      </w:tblPr>
      <w:tblGrid>
        <w:gridCol w:w="1477"/>
        <w:gridCol w:w="1595"/>
        <w:gridCol w:w="1595"/>
        <w:gridCol w:w="1595"/>
        <w:gridCol w:w="1595"/>
      </w:tblGrid>
      <w:tr w:rsidR="009C7D8B" w:rsidRPr="00D66E02" w14:paraId="13723B05" w14:textId="77777777" w:rsidTr="00DB3055">
        <w:trPr>
          <w:trHeight w:val="288"/>
        </w:trPr>
        <w:tc>
          <w:tcPr>
            <w:tcW w:w="1477" w:type="dxa"/>
            <w:tcBorders>
              <w:top w:val="single" w:sz="2" w:space="0" w:color="auto"/>
              <w:left w:val="single" w:sz="2" w:space="0" w:color="auto"/>
              <w:bottom w:val="single" w:sz="4" w:space="0" w:color="auto"/>
            </w:tcBorders>
            <w:noWrap/>
            <w:hideMark/>
          </w:tcPr>
          <w:p w14:paraId="672CDCBF" w14:textId="77777777" w:rsidR="009C7D8B" w:rsidRPr="00D66E02" w:rsidRDefault="009C7D8B" w:rsidP="00DB3055">
            <w:pPr>
              <w:spacing w:before="260" w:line="276" w:lineRule="auto"/>
              <w:rPr>
                <w:b/>
                <w:bCs/>
              </w:rPr>
            </w:pPr>
            <w:r w:rsidRPr="00D66E02">
              <w:rPr>
                <w:b/>
                <w:bCs/>
              </w:rPr>
              <w:t>Period</w:t>
            </w:r>
          </w:p>
        </w:tc>
        <w:tc>
          <w:tcPr>
            <w:tcW w:w="1595" w:type="dxa"/>
            <w:tcBorders>
              <w:top w:val="single" w:sz="2" w:space="0" w:color="auto"/>
              <w:bottom w:val="single" w:sz="4" w:space="0" w:color="auto"/>
            </w:tcBorders>
            <w:noWrap/>
            <w:hideMark/>
          </w:tcPr>
          <w:p w14:paraId="3F1D74F6" w14:textId="77777777" w:rsidR="009C7D8B" w:rsidRPr="00D66E02" w:rsidRDefault="009C7D8B" w:rsidP="00DB3055">
            <w:pPr>
              <w:spacing w:line="276" w:lineRule="auto"/>
              <w:jc w:val="center"/>
              <w:rPr>
                <w:b/>
                <w:bCs/>
              </w:rPr>
            </w:pPr>
            <w:r w:rsidRPr="00D66E02">
              <w:rPr>
                <w:b/>
                <w:bCs/>
              </w:rPr>
              <w:t>Winter</w:t>
            </w:r>
          </w:p>
          <w:p w14:paraId="681CD895" w14:textId="77777777" w:rsidR="009C7D8B" w:rsidRPr="00D66E02" w:rsidRDefault="009C7D8B" w:rsidP="00DB3055">
            <w:pPr>
              <w:spacing w:line="276" w:lineRule="auto"/>
              <w:jc w:val="center"/>
              <w:rPr>
                <w:b/>
                <w:bCs/>
              </w:rPr>
            </w:pPr>
            <w:r w:rsidRPr="00D66E02">
              <w:rPr>
                <w:b/>
                <w:bCs/>
              </w:rPr>
              <w:t>2020 – 2021</w:t>
            </w:r>
          </w:p>
        </w:tc>
        <w:tc>
          <w:tcPr>
            <w:tcW w:w="1595" w:type="dxa"/>
            <w:tcBorders>
              <w:top w:val="single" w:sz="2" w:space="0" w:color="auto"/>
              <w:bottom w:val="single" w:sz="4" w:space="0" w:color="auto"/>
            </w:tcBorders>
            <w:noWrap/>
            <w:hideMark/>
          </w:tcPr>
          <w:p w14:paraId="35ADB674" w14:textId="77777777" w:rsidR="009C7D8B" w:rsidRPr="00D66E02" w:rsidRDefault="009C7D8B" w:rsidP="00DB3055">
            <w:pPr>
              <w:spacing w:line="276" w:lineRule="auto"/>
              <w:jc w:val="center"/>
              <w:rPr>
                <w:b/>
                <w:bCs/>
              </w:rPr>
            </w:pPr>
            <w:r w:rsidRPr="00D66E02">
              <w:rPr>
                <w:b/>
                <w:bCs/>
              </w:rPr>
              <w:t>Winter</w:t>
            </w:r>
          </w:p>
          <w:p w14:paraId="643D5050" w14:textId="77777777" w:rsidR="009C7D8B" w:rsidRPr="00D66E02" w:rsidRDefault="009C7D8B" w:rsidP="00DB3055">
            <w:pPr>
              <w:spacing w:line="276" w:lineRule="auto"/>
              <w:jc w:val="center"/>
              <w:rPr>
                <w:b/>
                <w:bCs/>
              </w:rPr>
            </w:pPr>
            <w:r w:rsidRPr="00D66E02">
              <w:rPr>
                <w:b/>
                <w:bCs/>
              </w:rPr>
              <w:t>2021 – 2022</w:t>
            </w:r>
          </w:p>
        </w:tc>
        <w:tc>
          <w:tcPr>
            <w:tcW w:w="1595" w:type="dxa"/>
            <w:tcBorders>
              <w:top w:val="single" w:sz="2" w:space="0" w:color="auto"/>
              <w:bottom w:val="single" w:sz="4" w:space="0" w:color="auto"/>
            </w:tcBorders>
            <w:noWrap/>
            <w:hideMark/>
          </w:tcPr>
          <w:p w14:paraId="1F3EF48A" w14:textId="77777777" w:rsidR="009C7D8B" w:rsidRPr="00D66E02" w:rsidRDefault="009C7D8B" w:rsidP="00DB3055">
            <w:pPr>
              <w:spacing w:line="276" w:lineRule="auto"/>
              <w:jc w:val="center"/>
              <w:rPr>
                <w:b/>
                <w:bCs/>
              </w:rPr>
            </w:pPr>
            <w:r w:rsidRPr="00D66E02">
              <w:rPr>
                <w:b/>
                <w:bCs/>
              </w:rPr>
              <w:t>Winter</w:t>
            </w:r>
          </w:p>
          <w:p w14:paraId="4D38260D" w14:textId="77777777" w:rsidR="009C7D8B" w:rsidRPr="00D66E02" w:rsidRDefault="009C7D8B" w:rsidP="00DB3055">
            <w:pPr>
              <w:spacing w:line="276" w:lineRule="auto"/>
              <w:jc w:val="center"/>
              <w:rPr>
                <w:b/>
                <w:bCs/>
              </w:rPr>
            </w:pPr>
            <w:r w:rsidRPr="00D66E02">
              <w:rPr>
                <w:b/>
                <w:bCs/>
              </w:rPr>
              <w:t>2022 – 2023</w:t>
            </w:r>
          </w:p>
        </w:tc>
        <w:tc>
          <w:tcPr>
            <w:tcW w:w="1595" w:type="dxa"/>
            <w:tcBorders>
              <w:top w:val="single" w:sz="2" w:space="0" w:color="auto"/>
              <w:bottom w:val="single" w:sz="4" w:space="0" w:color="auto"/>
              <w:right w:val="single" w:sz="2" w:space="0" w:color="auto"/>
            </w:tcBorders>
          </w:tcPr>
          <w:p w14:paraId="7E18AB58" w14:textId="77777777" w:rsidR="009C7D8B" w:rsidRPr="00D66E02" w:rsidRDefault="009C7D8B" w:rsidP="00DB3055">
            <w:pPr>
              <w:spacing w:before="260" w:line="276" w:lineRule="auto"/>
              <w:jc w:val="center"/>
              <w:rPr>
                <w:b/>
                <w:bCs/>
              </w:rPr>
            </w:pPr>
            <w:r w:rsidRPr="00D66E02">
              <w:rPr>
                <w:b/>
                <w:bCs/>
              </w:rPr>
              <w:t>Total</w:t>
            </w:r>
          </w:p>
        </w:tc>
      </w:tr>
      <w:tr w:rsidR="009C7D8B" w:rsidRPr="00D66E02" w14:paraId="602B1FCE" w14:textId="77777777" w:rsidTr="00DB3055">
        <w:trPr>
          <w:trHeight w:val="288"/>
        </w:trPr>
        <w:tc>
          <w:tcPr>
            <w:tcW w:w="1477" w:type="dxa"/>
            <w:tcBorders>
              <w:top w:val="single" w:sz="4" w:space="0" w:color="auto"/>
              <w:left w:val="single" w:sz="2" w:space="0" w:color="auto"/>
              <w:bottom w:val="single" w:sz="2" w:space="0" w:color="auto"/>
            </w:tcBorders>
            <w:noWrap/>
          </w:tcPr>
          <w:p w14:paraId="204EDF99" w14:textId="77777777" w:rsidR="009C7D8B" w:rsidRPr="00D66E02" w:rsidRDefault="009C7D8B" w:rsidP="00DB3055">
            <w:pPr>
              <w:spacing w:line="276" w:lineRule="auto"/>
            </w:pPr>
            <w:r w:rsidRPr="00D66E02">
              <w:rPr>
                <w:b/>
                <w:bCs/>
              </w:rPr>
              <w:t>PESU</w:t>
            </w:r>
          </w:p>
        </w:tc>
        <w:tc>
          <w:tcPr>
            <w:tcW w:w="1595" w:type="dxa"/>
            <w:tcBorders>
              <w:top w:val="single" w:sz="4" w:space="0" w:color="auto"/>
              <w:bottom w:val="single" w:sz="2" w:space="0" w:color="auto"/>
            </w:tcBorders>
            <w:noWrap/>
          </w:tcPr>
          <w:p w14:paraId="0CE4AD94" w14:textId="77777777" w:rsidR="009C7D8B" w:rsidRPr="00D66E02" w:rsidRDefault="009C7D8B" w:rsidP="00DB3055">
            <w:pPr>
              <w:spacing w:line="276" w:lineRule="auto"/>
              <w:jc w:val="center"/>
            </w:pPr>
            <w:r w:rsidRPr="00D66E02">
              <w:rPr>
                <w:b/>
                <w:bCs/>
              </w:rPr>
              <w:t>768</w:t>
            </w:r>
          </w:p>
        </w:tc>
        <w:tc>
          <w:tcPr>
            <w:tcW w:w="1595" w:type="dxa"/>
            <w:tcBorders>
              <w:top w:val="single" w:sz="4" w:space="0" w:color="auto"/>
              <w:bottom w:val="single" w:sz="2" w:space="0" w:color="auto"/>
            </w:tcBorders>
            <w:noWrap/>
          </w:tcPr>
          <w:p w14:paraId="3BE3B4B2" w14:textId="77777777" w:rsidR="009C7D8B" w:rsidRPr="00D66E02" w:rsidRDefault="009C7D8B" w:rsidP="00DB3055">
            <w:pPr>
              <w:spacing w:line="276" w:lineRule="auto"/>
              <w:jc w:val="center"/>
            </w:pPr>
            <w:r w:rsidRPr="00D66E02">
              <w:rPr>
                <w:b/>
                <w:bCs/>
              </w:rPr>
              <w:t>1,707</w:t>
            </w:r>
          </w:p>
        </w:tc>
        <w:tc>
          <w:tcPr>
            <w:tcW w:w="1595" w:type="dxa"/>
            <w:tcBorders>
              <w:top w:val="single" w:sz="4" w:space="0" w:color="auto"/>
              <w:bottom w:val="single" w:sz="2" w:space="0" w:color="auto"/>
            </w:tcBorders>
            <w:noWrap/>
          </w:tcPr>
          <w:p w14:paraId="2997F7C4" w14:textId="77777777" w:rsidR="009C7D8B" w:rsidRPr="00D66E02" w:rsidRDefault="009C7D8B" w:rsidP="00DB3055">
            <w:pPr>
              <w:spacing w:line="276" w:lineRule="auto"/>
              <w:jc w:val="center"/>
            </w:pPr>
            <w:r w:rsidRPr="00D66E02">
              <w:rPr>
                <w:b/>
                <w:bCs/>
              </w:rPr>
              <w:t>4,628</w:t>
            </w:r>
          </w:p>
        </w:tc>
        <w:tc>
          <w:tcPr>
            <w:tcW w:w="1595" w:type="dxa"/>
            <w:tcBorders>
              <w:top w:val="single" w:sz="4" w:space="0" w:color="auto"/>
              <w:bottom w:val="single" w:sz="2" w:space="0" w:color="auto"/>
              <w:right w:val="single" w:sz="2" w:space="0" w:color="auto"/>
            </w:tcBorders>
          </w:tcPr>
          <w:p w14:paraId="4608F1A5" w14:textId="77777777" w:rsidR="009C7D8B" w:rsidRPr="00D66E02" w:rsidRDefault="009C7D8B" w:rsidP="00DB3055">
            <w:pPr>
              <w:spacing w:line="276" w:lineRule="auto"/>
              <w:jc w:val="center"/>
            </w:pPr>
            <w:r w:rsidRPr="00D66E02">
              <w:rPr>
                <w:b/>
                <w:bCs/>
              </w:rPr>
              <w:t>7,103</w:t>
            </w:r>
          </w:p>
        </w:tc>
      </w:tr>
      <w:tr w:rsidR="009C7D8B" w:rsidRPr="00D66E02" w14:paraId="30CC63A9" w14:textId="77777777" w:rsidTr="00DB3055">
        <w:trPr>
          <w:trHeight w:val="288"/>
        </w:trPr>
        <w:tc>
          <w:tcPr>
            <w:tcW w:w="1477" w:type="dxa"/>
            <w:tcBorders>
              <w:top w:val="single" w:sz="2" w:space="0" w:color="auto"/>
              <w:left w:val="single" w:sz="2" w:space="0" w:color="auto"/>
            </w:tcBorders>
            <w:noWrap/>
          </w:tcPr>
          <w:p w14:paraId="71700C02" w14:textId="77777777" w:rsidR="009C7D8B" w:rsidRPr="00D66E02" w:rsidRDefault="009C7D8B" w:rsidP="00DB3055">
            <w:pPr>
              <w:spacing w:line="276" w:lineRule="auto"/>
            </w:pPr>
            <w:r w:rsidRPr="00D66E02">
              <w:t>1</w:t>
            </w:r>
          </w:p>
        </w:tc>
        <w:tc>
          <w:tcPr>
            <w:tcW w:w="1595" w:type="dxa"/>
            <w:tcBorders>
              <w:top w:val="single" w:sz="2" w:space="0" w:color="auto"/>
            </w:tcBorders>
            <w:noWrap/>
          </w:tcPr>
          <w:p w14:paraId="72899153" w14:textId="77777777" w:rsidR="009C7D8B" w:rsidRPr="00D66E02" w:rsidRDefault="009C7D8B" w:rsidP="00DB3055">
            <w:pPr>
              <w:spacing w:line="276" w:lineRule="auto"/>
              <w:jc w:val="center"/>
            </w:pPr>
            <w:r w:rsidRPr="00D66E02">
              <w:t>58</w:t>
            </w:r>
          </w:p>
        </w:tc>
        <w:tc>
          <w:tcPr>
            <w:tcW w:w="1595" w:type="dxa"/>
            <w:tcBorders>
              <w:top w:val="single" w:sz="2" w:space="0" w:color="auto"/>
            </w:tcBorders>
            <w:noWrap/>
          </w:tcPr>
          <w:p w14:paraId="22990CDF" w14:textId="77777777" w:rsidR="009C7D8B" w:rsidRPr="00D66E02" w:rsidRDefault="009C7D8B" w:rsidP="00DB3055">
            <w:pPr>
              <w:spacing w:line="276" w:lineRule="auto"/>
              <w:jc w:val="center"/>
            </w:pPr>
            <w:r w:rsidRPr="00D66E02">
              <w:t>243</w:t>
            </w:r>
          </w:p>
        </w:tc>
        <w:tc>
          <w:tcPr>
            <w:tcW w:w="1595" w:type="dxa"/>
            <w:tcBorders>
              <w:top w:val="single" w:sz="2" w:space="0" w:color="auto"/>
            </w:tcBorders>
            <w:noWrap/>
          </w:tcPr>
          <w:p w14:paraId="648F9A41" w14:textId="77777777" w:rsidR="009C7D8B" w:rsidRPr="00D66E02" w:rsidRDefault="009C7D8B" w:rsidP="00DB3055">
            <w:pPr>
              <w:spacing w:line="276" w:lineRule="auto"/>
              <w:jc w:val="center"/>
            </w:pPr>
            <w:r w:rsidRPr="00D66E02">
              <w:t>9</w:t>
            </w:r>
          </w:p>
        </w:tc>
        <w:tc>
          <w:tcPr>
            <w:tcW w:w="1595" w:type="dxa"/>
            <w:tcBorders>
              <w:top w:val="single" w:sz="2" w:space="0" w:color="auto"/>
              <w:right w:val="single" w:sz="2" w:space="0" w:color="auto"/>
            </w:tcBorders>
          </w:tcPr>
          <w:p w14:paraId="741DA83F" w14:textId="77777777" w:rsidR="009C7D8B" w:rsidRPr="00D66E02" w:rsidRDefault="009C7D8B" w:rsidP="00DB3055">
            <w:pPr>
              <w:spacing w:line="276" w:lineRule="auto"/>
              <w:jc w:val="center"/>
            </w:pPr>
            <w:r w:rsidRPr="00D66E02">
              <w:t>310</w:t>
            </w:r>
          </w:p>
        </w:tc>
      </w:tr>
      <w:tr w:rsidR="009C7D8B" w:rsidRPr="00D66E02" w14:paraId="1658223A" w14:textId="77777777" w:rsidTr="00DB3055">
        <w:trPr>
          <w:trHeight w:val="288"/>
        </w:trPr>
        <w:tc>
          <w:tcPr>
            <w:tcW w:w="1477" w:type="dxa"/>
            <w:tcBorders>
              <w:left w:val="single" w:sz="2" w:space="0" w:color="auto"/>
            </w:tcBorders>
            <w:noWrap/>
            <w:hideMark/>
          </w:tcPr>
          <w:p w14:paraId="2C181E17" w14:textId="77777777" w:rsidR="009C7D8B" w:rsidRPr="00D66E02" w:rsidRDefault="009C7D8B" w:rsidP="00DB3055">
            <w:pPr>
              <w:spacing w:line="276" w:lineRule="auto"/>
            </w:pPr>
            <w:r w:rsidRPr="00D66E02">
              <w:t>2</w:t>
            </w:r>
          </w:p>
        </w:tc>
        <w:tc>
          <w:tcPr>
            <w:tcW w:w="1595" w:type="dxa"/>
            <w:noWrap/>
            <w:hideMark/>
          </w:tcPr>
          <w:p w14:paraId="34472E13" w14:textId="77777777" w:rsidR="009C7D8B" w:rsidRPr="00D66E02" w:rsidRDefault="009C7D8B" w:rsidP="00DB3055">
            <w:pPr>
              <w:spacing w:line="276" w:lineRule="auto"/>
              <w:jc w:val="center"/>
            </w:pPr>
            <w:r w:rsidRPr="00D66E02">
              <w:t>75</w:t>
            </w:r>
          </w:p>
        </w:tc>
        <w:tc>
          <w:tcPr>
            <w:tcW w:w="1595" w:type="dxa"/>
            <w:noWrap/>
            <w:hideMark/>
          </w:tcPr>
          <w:p w14:paraId="29BF60F3" w14:textId="77777777" w:rsidR="009C7D8B" w:rsidRPr="00D66E02" w:rsidRDefault="009C7D8B" w:rsidP="00DB3055">
            <w:pPr>
              <w:spacing w:line="276" w:lineRule="auto"/>
              <w:jc w:val="center"/>
            </w:pPr>
            <w:r w:rsidRPr="00D66E02">
              <w:t>302</w:t>
            </w:r>
          </w:p>
        </w:tc>
        <w:tc>
          <w:tcPr>
            <w:tcW w:w="1595" w:type="dxa"/>
            <w:noWrap/>
            <w:hideMark/>
          </w:tcPr>
          <w:p w14:paraId="2DF72026" w14:textId="77777777" w:rsidR="009C7D8B" w:rsidRPr="00D66E02" w:rsidRDefault="009C7D8B" w:rsidP="00DB3055">
            <w:pPr>
              <w:spacing w:line="276" w:lineRule="auto"/>
              <w:jc w:val="center"/>
            </w:pPr>
            <w:r w:rsidRPr="00D66E02">
              <w:t>0</w:t>
            </w:r>
          </w:p>
        </w:tc>
        <w:tc>
          <w:tcPr>
            <w:tcW w:w="1595" w:type="dxa"/>
            <w:tcBorders>
              <w:right w:val="single" w:sz="2" w:space="0" w:color="auto"/>
            </w:tcBorders>
          </w:tcPr>
          <w:p w14:paraId="7C990B6C" w14:textId="77777777" w:rsidR="009C7D8B" w:rsidRPr="00D66E02" w:rsidRDefault="009C7D8B" w:rsidP="00DB3055">
            <w:pPr>
              <w:spacing w:line="276" w:lineRule="auto"/>
              <w:jc w:val="center"/>
            </w:pPr>
            <w:r w:rsidRPr="00D66E02">
              <w:t>377</w:t>
            </w:r>
          </w:p>
        </w:tc>
      </w:tr>
      <w:tr w:rsidR="009C7D8B" w:rsidRPr="00D66E02" w14:paraId="02243803" w14:textId="77777777" w:rsidTr="00DB3055">
        <w:trPr>
          <w:trHeight w:val="288"/>
        </w:trPr>
        <w:tc>
          <w:tcPr>
            <w:tcW w:w="1477" w:type="dxa"/>
            <w:tcBorders>
              <w:left w:val="single" w:sz="2" w:space="0" w:color="auto"/>
            </w:tcBorders>
            <w:noWrap/>
            <w:hideMark/>
          </w:tcPr>
          <w:p w14:paraId="4E25C570" w14:textId="77777777" w:rsidR="009C7D8B" w:rsidRPr="00D66E02" w:rsidRDefault="009C7D8B" w:rsidP="00DB3055">
            <w:pPr>
              <w:spacing w:line="276" w:lineRule="auto"/>
            </w:pPr>
            <w:r w:rsidRPr="00D66E02">
              <w:t>3</w:t>
            </w:r>
          </w:p>
        </w:tc>
        <w:tc>
          <w:tcPr>
            <w:tcW w:w="1595" w:type="dxa"/>
            <w:noWrap/>
            <w:hideMark/>
          </w:tcPr>
          <w:p w14:paraId="1A1446A3" w14:textId="77777777" w:rsidR="009C7D8B" w:rsidRPr="00D66E02" w:rsidRDefault="009C7D8B" w:rsidP="00DB3055">
            <w:pPr>
              <w:spacing w:line="276" w:lineRule="auto"/>
              <w:jc w:val="center"/>
            </w:pPr>
            <w:r w:rsidRPr="00D66E02">
              <w:t>17</w:t>
            </w:r>
          </w:p>
        </w:tc>
        <w:tc>
          <w:tcPr>
            <w:tcW w:w="1595" w:type="dxa"/>
            <w:noWrap/>
            <w:hideMark/>
          </w:tcPr>
          <w:p w14:paraId="16E692BD" w14:textId="77777777" w:rsidR="009C7D8B" w:rsidRPr="00D66E02" w:rsidRDefault="009C7D8B" w:rsidP="00DB3055">
            <w:pPr>
              <w:spacing w:line="276" w:lineRule="auto"/>
              <w:jc w:val="center"/>
            </w:pPr>
            <w:r w:rsidRPr="00D66E02">
              <w:t>47</w:t>
            </w:r>
          </w:p>
        </w:tc>
        <w:tc>
          <w:tcPr>
            <w:tcW w:w="1595" w:type="dxa"/>
            <w:noWrap/>
            <w:hideMark/>
          </w:tcPr>
          <w:p w14:paraId="269826FE" w14:textId="77777777" w:rsidR="009C7D8B" w:rsidRPr="00D66E02" w:rsidRDefault="009C7D8B" w:rsidP="00DB3055">
            <w:pPr>
              <w:spacing w:line="276" w:lineRule="auto"/>
              <w:jc w:val="center"/>
            </w:pPr>
            <w:r w:rsidRPr="00D66E02">
              <w:t>567</w:t>
            </w:r>
          </w:p>
        </w:tc>
        <w:tc>
          <w:tcPr>
            <w:tcW w:w="1595" w:type="dxa"/>
            <w:tcBorders>
              <w:right w:val="single" w:sz="2" w:space="0" w:color="auto"/>
            </w:tcBorders>
          </w:tcPr>
          <w:p w14:paraId="361C98F1" w14:textId="77777777" w:rsidR="009C7D8B" w:rsidRPr="00D66E02" w:rsidRDefault="009C7D8B" w:rsidP="00DB3055">
            <w:pPr>
              <w:spacing w:line="276" w:lineRule="auto"/>
              <w:jc w:val="center"/>
            </w:pPr>
            <w:r w:rsidRPr="00D66E02">
              <w:t>631</w:t>
            </w:r>
          </w:p>
        </w:tc>
      </w:tr>
      <w:tr w:rsidR="009C7D8B" w:rsidRPr="00D66E02" w14:paraId="55A76906" w14:textId="77777777" w:rsidTr="00DB3055">
        <w:trPr>
          <w:trHeight w:val="288"/>
        </w:trPr>
        <w:tc>
          <w:tcPr>
            <w:tcW w:w="1477" w:type="dxa"/>
            <w:tcBorders>
              <w:left w:val="single" w:sz="2" w:space="0" w:color="auto"/>
            </w:tcBorders>
            <w:noWrap/>
            <w:hideMark/>
          </w:tcPr>
          <w:p w14:paraId="42857221" w14:textId="77777777" w:rsidR="009C7D8B" w:rsidRPr="00D66E02" w:rsidRDefault="009C7D8B" w:rsidP="00DB3055">
            <w:pPr>
              <w:spacing w:line="276" w:lineRule="auto"/>
            </w:pPr>
            <w:r w:rsidRPr="00D66E02">
              <w:t>4</w:t>
            </w:r>
          </w:p>
        </w:tc>
        <w:tc>
          <w:tcPr>
            <w:tcW w:w="1595" w:type="dxa"/>
            <w:noWrap/>
            <w:hideMark/>
          </w:tcPr>
          <w:p w14:paraId="147827D2" w14:textId="77777777" w:rsidR="009C7D8B" w:rsidRPr="00D66E02" w:rsidRDefault="009C7D8B" w:rsidP="00DB3055">
            <w:pPr>
              <w:spacing w:line="276" w:lineRule="auto"/>
              <w:jc w:val="center"/>
            </w:pPr>
            <w:r w:rsidRPr="00D66E02">
              <w:t>18</w:t>
            </w:r>
          </w:p>
        </w:tc>
        <w:tc>
          <w:tcPr>
            <w:tcW w:w="1595" w:type="dxa"/>
            <w:noWrap/>
            <w:hideMark/>
          </w:tcPr>
          <w:p w14:paraId="609C66DF" w14:textId="77777777" w:rsidR="009C7D8B" w:rsidRPr="00D66E02" w:rsidRDefault="009C7D8B" w:rsidP="00DB3055">
            <w:pPr>
              <w:spacing w:line="276" w:lineRule="auto"/>
              <w:jc w:val="center"/>
            </w:pPr>
            <w:r w:rsidRPr="00D66E02">
              <w:t>44</w:t>
            </w:r>
          </w:p>
        </w:tc>
        <w:tc>
          <w:tcPr>
            <w:tcW w:w="1595" w:type="dxa"/>
            <w:noWrap/>
            <w:hideMark/>
          </w:tcPr>
          <w:p w14:paraId="6B237311" w14:textId="77777777" w:rsidR="009C7D8B" w:rsidRPr="00D66E02" w:rsidRDefault="009C7D8B" w:rsidP="00DB3055">
            <w:pPr>
              <w:spacing w:line="276" w:lineRule="auto"/>
              <w:jc w:val="center"/>
            </w:pPr>
            <w:r w:rsidRPr="00D66E02">
              <w:t>453</w:t>
            </w:r>
          </w:p>
        </w:tc>
        <w:tc>
          <w:tcPr>
            <w:tcW w:w="1595" w:type="dxa"/>
            <w:tcBorders>
              <w:right w:val="single" w:sz="2" w:space="0" w:color="auto"/>
            </w:tcBorders>
          </w:tcPr>
          <w:p w14:paraId="4A024F42" w14:textId="77777777" w:rsidR="009C7D8B" w:rsidRPr="00D66E02" w:rsidRDefault="009C7D8B" w:rsidP="00DB3055">
            <w:pPr>
              <w:spacing w:line="276" w:lineRule="auto"/>
              <w:jc w:val="center"/>
            </w:pPr>
            <w:r w:rsidRPr="00D66E02">
              <w:t>515</w:t>
            </w:r>
          </w:p>
        </w:tc>
      </w:tr>
      <w:tr w:rsidR="009C7D8B" w:rsidRPr="00D66E02" w14:paraId="3CFDCC98" w14:textId="77777777" w:rsidTr="00DB3055">
        <w:trPr>
          <w:trHeight w:val="288"/>
        </w:trPr>
        <w:tc>
          <w:tcPr>
            <w:tcW w:w="1477" w:type="dxa"/>
            <w:tcBorders>
              <w:left w:val="single" w:sz="2" w:space="0" w:color="auto"/>
            </w:tcBorders>
            <w:noWrap/>
            <w:hideMark/>
          </w:tcPr>
          <w:p w14:paraId="1274E10D" w14:textId="77777777" w:rsidR="009C7D8B" w:rsidRPr="00D66E02" w:rsidRDefault="009C7D8B" w:rsidP="00DB3055">
            <w:pPr>
              <w:spacing w:line="276" w:lineRule="auto"/>
            </w:pPr>
            <w:r w:rsidRPr="00D66E02">
              <w:t>5</w:t>
            </w:r>
          </w:p>
        </w:tc>
        <w:tc>
          <w:tcPr>
            <w:tcW w:w="1595" w:type="dxa"/>
            <w:noWrap/>
            <w:hideMark/>
          </w:tcPr>
          <w:p w14:paraId="28EA6958" w14:textId="77777777" w:rsidR="009C7D8B" w:rsidRPr="00D66E02" w:rsidRDefault="009C7D8B" w:rsidP="00DB3055">
            <w:pPr>
              <w:spacing w:line="276" w:lineRule="auto"/>
              <w:jc w:val="center"/>
            </w:pPr>
            <w:r w:rsidRPr="00D66E02">
              <w:t>129</w:t>
            </w:r>
          </w:p>
        </w:tc>
        <w:tc>
          <w:tcPr>
            <w:tcW w:w="1595" w:type="dxa"/>
            <w:noWrap/>
            <w:hideMark/>
          </w:tcPr>
          <w:p w14:paraId="43D82298" w14:textId="77777777" w:rsidR="009C7D8B" w:rsidRPr="00D66E02" w:rsidRDefault="009C7D8B" w:rsidP="00DB3055">
            <w:pPr>
              <w:spacing w:line="276" w:lineRule="auto"/>
              <w:jc w:val="center"/>
            </w:pPr>
            <w:r w:rsidRPr="00D66E02">
              <w:t>171</w:t>
            </w:r>
          </w:p>
        </w:tc>
        <w:tc>
          <w:tcPr>
            <w:tcW w:w="1595" w:type="dxa"/>
            <w:noWrap/>
            <w:hideMark/>
          </w:tcPr>
          <w:p w14:paraId="55B401F3" w14:textId="77777777" w:rsidR="009C7D8B" w:rsidRPr="00D66E02" w:rsidRDefault="009C7D8B" w:rsidP="00DB3055">
            <w:pPr>
              <w:spacing w:line="276" w:lineRule="auto"/>
              <w:jc w:val="center"/>
            </w:pPr>
            <w:r w:rsidRPr="00D66E02">
              <w:t>197</w:t>
            </w:r>
          </w:p>
        </w:tc>
        <w:tc>
          <w:tcPr>
            <w:tcW w:w="1595" w:type="dxa"/>
            <w:tcBorders>
              <w:right w:val="single" w:sz="2" w:space="0" w:color="auto"/>
            </w:tcBorders>
          </w:tcPr>
          <w:p w14:paraId="75BBB438" w14:textId="77777777" w:rsidR="009C7D8B" w:rsidRPr="00D66E02" w:rsidRDefault="009C7D8B" w:rsidP="00DB3055">
            <w:pPr>
              <w:spacing w:line="276" w:lineRule="auto"/>
              <w:jc w:val="center"/>
            </w:pPr>
            <w:r w:rsidRPr="00D66E02">
              <w:t>497</w:t>
            </w:r>
          </w:p>
        </w:tc>
      </w:tr>
      <w:tr w:rsidR="009C7D8B" w:rsidRPr="00D66E02" w14:paraId="5310292A" w14:textId="77777777" w:rsidTr="00DB3055">
        <w:trPr>
          <w:trHeight w:val="288"/>
        </w:trPr>
        <w:tc>
          <w:tcPr>
            <w:tcW w:w="1477" w:type="dxa"/>
            <w:tcBorders>
              <w:left w:val="single" w:sz="2" w:space="0" w:color="auto"/>
            </w:tcBorders>
            <w:noWrap/>
            <w:hideMark/>
          </w:tcPr>
          <w:p w14:paraId="6F9EAD9F" w14:textId="77777777" w:rsidR="009C7D8B" w:rsidRPr="00D66E02" w:rsidRDefault="009C7D8B" w:rsidP="00DB3055">
            <w:pPr>
              <w:spacing w:line="276" w:lineRule="auto"/>
            </w:pPr>
            <w:r w:rsidRPr="00D66E02">
              <w:t>6</w:t>
            </w:r>
          </w:p>
        </w:tc>
        <w:tc>
          <w:tcPr>
            <w:tcW w:w="1595" w:type="dxa"/>
            <w:noWrap/>
            <w:hideMark/>
          </w:tcPr>
          <w:p w14:paraId="357794C3" w14:textId="77777777" w:rsidR="009C7D8B" w:rsidRPr="00D66E02" w:rsidRDefault="009C7D8B" w:rsidP="00DB3055">
            <w:pPr>
              <w:spacing w:line="276" w:lineRule="auto"/>
              <w:jc w:val="center"/>
            </w:pPr>
            <w:r w:rsidRPr="00D66E02">
              <w:t>51</w:t>
            </w:r>
          </w:p>
        </w:tc>
        <w:tc>
          <w:tcPr>
            <w:tcW w:w="1595" w:type="dxa"/>
            <w:noWrap/>
            <w:hideMark/>
          </w:tcPr>
          <w:p w14:paraId="4792DB2D" w14:textId="77777777" w:rsidR="009C7D8B" w:rsidRPr="00D66E02" w:rsidRDefault="009C7D8B" w:rsidP="00DB3055">
            <w:pPr>
              <w:spacing w:line="276" w:lineRule="auto"/>
              <w:jc w:val="center"/>
            </w:pPr>
            <w:r w:rsidRPr="00D66E02">
              <w:t>175</w:t>
            </w:r>
          </w:p>
        </w:tc>
        <w:tc>
          <w:tcPr>
            <w:tcW w:w="1595" w:type="dxa"/>
            <w:noWrap/>
            <w:hideMark/>
          </w:tcPr>
          <w:p w14:paraId="67EF1B1F" w14:textId="77777777" w:rsidR="009C7D8B" w:rsidRPr="00D66E02" w:rsidRDefault="009C7D8B" w:rsidP="00DB3055">
            <w:pPr>
              <w:spacing w:line="276" w:lineRule="auto"/>
              <w:jc w:val="center"/>
            </w:pPr>
            <w:r w:rsidRPr="00D66E02">
              <w:t>440</w:t>
            </w:r>
          </w:p>
        </w:tc>
        <w:tc>
          <w:tcPr>
            <w:tcW w:w="1595" w:type="dxa"/>
            <w:tcBorders>
              <w:right w:val="single" w:sz="2" w:space="0" w:color="auto"/>
            </w:tcBorders>
          </w:tcPr>
          <w:p w14:paraId="5AF062EE" w14:textId="77777777" w:rsidR="009C7D8B" w:rsidRPr="00D66E02" w:rsidRDefault="009C7D8B" w:rsidP="00DB3055">
            <w:pPr>
              <w:spacing w:line="276" w:lineRule="auto"/>
              <w:jc w:val="center"/>
            </w:pPr>
            <w:r w:rsidRPr="00D66E02">
              <w:t>666</w:t>
            </w:r>
          </w:p>
        </w:tc>
      </w:tr>
      <w:tr w:rsidR="009C7D8B" w:rsidRPr="00D66E02" w14:paraId="31C66FA0" w14:textId="77777777" w:rsidTr="00DB3055">
        <w:trPr>
          <w:trHeight w:val="288"/>
        </w:trPr>
        <w:tc>
          <w:tcPr>
            <w:tcW w:w="1477" w:type="dxa"/>
            <w:tcBorders>
              <w:left w:val="single" w:sz="2" w:space="0" w:color="auto"/>
            </w:tcBorders>
            <w:noWrap/>
            <w:hideMark/>
          </w:tcPr>
          <w:p w14:paraId="2E080EE5" w14:textId="77777777" w:rsidR="009C7D8B" w:rsidRPr="00D66E02" w:rsidRDefault="009C7D8B" w:rsidP="00DB3055">
            <w:pPr>
              <w:spacing w:line="276" w:lineRule="auto"/>
            </w:pPr>
            <w:r w:rsidRPr="00D66E02">
              <w:t>7</w:t>
            </w:r>
          </w:p>
        </w:tc>
        <w:tc>
          <w:tcPr>
            <w:tcW w:w="1595" w:type="dxa"/>
            <w:noWrap/>
            <w:hideMark/>
          </w:tcPr>
          <w:p w14:paraId="06302A7B" w14:textId="77777777" w:rsidR="009C7D8B" w:rsidRPr="00D66E02" w:rsidRDefault="009C7D8B" w:rsidP="00DB3055">
            <w:pPr>
              <w:spacing w:line="276" w:lineRule="auto"/>
              <w:jc w:val="center"/>
            </w:pPr>
            <w:r w:rsidRPr="00D66E02">
              <w:t>222</w:t>
            </w:r>
          </w:p>
        </w:tc>
        <w:tc>
          <w:tcPr>
            <w:tcW w:w="1595" w:type="dxa"/>
            <w:noWrap/>
            <w:hideMark/>
          </w:tcPr>
          <w:p w14:paraId="00DA6882" w14:textId="77777777" w:rsidR="009C7D8B" w:rsidRPr="00D66E02" w:rsidRDefault="009C7D8B" w:rsidP="00DB3055">
            <w:pPr>
              <w:spacing w:line="276" w:lineRule="auto"/>
              <w:jc w:val="center"/>
            </w:pPr>
            <w:r w:rsidRPr="00D66E02">
              <w:t>244</w:t>
            </w:r>
          </w:p>
        </w:tc>
        <w:tc>
          <w:tcPr>
            <w:tcW w:w="1595" w:type="dxa"/>
            <w:noWrap/>
            <w:hideMark/>
          </w:tcPr>
          <w:p w14:paraId="55E80311" w14:textId="77777777" w:rsidR="009C7D8B" w:rsidRPr="00D66E02" w:rsidRDefault="009C7D8B" w:rsidP="00DB3055">
            <w:pPr>
              <w:spacing w:line="276" w:lineRule="auto"/>
              <w:jc w:val="center"/>
            </w:pPr>
            <w:r w:rsidRPr="00D66E02">
              <w:t>1,693</w:t>
            </w:r>
          </w:p>
        </w:tc>
        <w:tc>
          <w:tcPr>
            <w:tcW w:w="1595" w:type="dxa"/>
            <w:tcBorders>
              <w:right w:val="single" w:sz="2" w:space="0" w:color="auto"/>
            </w:tcBorders>
          </w:tcPr>
          <w:p w14:paraId="40CA73BA" w14:textId="77777777" w:rsidR="009C7D8B" w:rsidRPr="00D66E02" w:rsidRDefault="009C7D8B" w:rsidP="00DB3055">
            <w:pPr>
              <w:spacing w:line="276" w:lineRule="auto"/>
              <w:jc w:val="center"/>
            </w:pPr>
            <w:r w:rsidRPr="00D66E02">
              <w:t>2,159</w:t>
            </w:r>
          </w:p>
        </w:tc>
      </w:tr>
      <w:tr w:rsidR="009C7D8B" w:rsidRPr="00D66E02" w14:paraId="00EFC00E" w14:textId="77777777" w:rsidTr="00DB3055">
        <w:trPr>
          <w:trHeight w:val="288"/>
        </w:trPr>
        <w:tc>
          <w:tcPr>
            <w:tcW w:w="1477" w:type="dxa"/>
            <w:tcBorders>
              <w:left w:val="single" w:sz="2" w:space="0" w:color="auto"/>
            </w:tcBorders>
            <w:noWrap/>
            <w:hideMark/>
          </w:tcPr>
          <w:p w14:paraId="24B52ACA" w14:textId="77777777" w:rsidR="009C7D8B" w:rsidRPr="00D66E02" w:rsidRDefault="009C7D8B" w:rsidP="00DB3055">
            <w:pPr>
              <w:spacing w:line="276" w:lineRule="auto"/>
            </w:pPr>
            <w:r w:rsidRPr="00D66E02">
              <w:t>8</w:t>
            </w:r>
          </w:p>
        </w:tc>
        <w:tc>
          <w:tcPr>
            <w:tcW w:w="1595" w:type="dxa"/>
            <w:noWrap/>
            <w:hideMark/>
          </w:tcPr>
          <w:p w14:paraId="55373CCE" w14:textId="77777777" w:rsidR="009C7D8B" w:rsidRPr="00D66E02" w:rsidRDefault="009C7D8B" w:rsidP="00DB3055">
            <w:pPr>
              <w:spacing w:line="276" w:lineRule="auto"/>
              <w:jc w:val="center"/>
            </w:pPr>
            <w:r w:rsidRPr="00D66E02">
              <w:t>196</w:t>
            </w:r>
          </w:p>
        </w:tc>
        <w:tc>
          <w:tcPr>
            <w:tcW w:w="1595" w:type="dxa"/>
            <w:noWrap/>
            <w:hideMark/>
          </w:tcPr>
          <w:p w14:paraId="4324983B" w14:textId="77777777" w:rsidR="009C7D8B" w:rsidRPr="00D66E02" w:rsidRDefault="009C7D8B" w:rsidP="00DB3055">
            <w:pPr>
              <w:spacing w:line="276" w:lineRule="auto"/>
              <w:jc w:val="center"/>
            </w:pPr>
            <w:r w:rsidRPr="00D66E02">
              <w:t>426</w:t>
            </w:r>
          </w:p>
        </w:tc>
        <w:tc>
          <w:tcPr>
            <w:tcW w:w="1595" w:type="dxa"/>
            <w:noWrap/>
            <w:hideMark/>
          </w:tcPr>
          <w:p w14:paraId="6DF0F0C3" w14:textId="77777777" w:rsidR="009C7D8B" w:rsidRPr="00D66E02" w:rsidRDefault="009C7D8B" w:rsidP="00DB3055">
            <w:pPr>
              <w:spacing w:line="276" w:lineRule="auto"/>
              <w:jc w:val="center"/>
            </w:pPr>
            <w:r w:rsidRPr="00D66E02">
              <w:t>1,083</w:t>
            </w:r>
          </w:p>
        </w:tc>
        <w:tc>
          <w:tcPr>
            <w:tcW w:w="1595" w:type="dxa"/>
            <w:tcBorders>
              <w:right w:val="single" w:sz="2" w:space="0" w:color="auto"/>
            </w:tcBorders>
          </w:tcPr>
          <w:p w14:paraId="4F51672B" w14:textId="77777777" w:rsidR="009C7D8B" w:rsidRPr="00D66E02" w:rsidRDefault="009C7D8B" w:rsidP="00DB3055">
            <w:pPr>
              <w:spacing w:line="276" w:lineRule="auto"/>
              <w:jc w:val="center"/>
            </w:pPr>
            <w:r w:rsidRPr="00D66E02">
              <w:t>1,705</w:t>
            </w:r>
          </w:p>
        </w:tc>
      </w:tr>
      <w:tr w:rsidR="009C7D8B" w:rsidRPr="00D66E02" w14:paraId="1F6BE4A1" w14:textId="77777777" w:rsidTr="00DB3055">
        <w:trPr>
          <w:trHeight w:val="288"/>
        </w:trPr>
        <w:tc>
          <w:tcPr>
            <w:tcW w:w="1477" w:type="dxa"/>
            <w:tcBorders>
              <w:left w:val="single" w:sz="2" w:space="0" w:color="auto"/>
              <w:bottom w:val="single" w:sz="2" w:space="0" w:color="auto"/>
            </w:tcBorders>
            <w:noWrap/>
          </w:tcPr>
          <w:p w14:paraId="08A78DFD" w14:textId="77777777" w:rsidR="009C7D8B" w:rsidRPr="00D66E02" w:rsidRDefault="009C7D8B" w:rsidP="00DB3055">
            <w:pPr>
              <w:spacing w:line="276" w:lineRule="auto"/>
            </w:pPr>
            <w:r w:rsidRPr="00D66E02">
              <w:t>unspecified</w:t>
            </w:r>
          </w:p>
        </w:tc>
        <w:tc>
          <w:tcPr>
            <w:tcW w:w="1595" w:type="dxa"/>
            <w:tcBorders>
              <w:bottom w:val="single" w:sz="2" w:space="0" w:color="auto"/>
            </w:tcBorders>
            <w:noWrap/>
          </w:tcPr>
          <w:p w14:paraId="1EFEDF88" w14:textId="77777777" w:rsidR="009C7D8B" w:rsidRPr="00D66E02" w:rsidRDefault="009C7D8B" w:rsidP="00DB3055">
            <w:pPr>
              <w:spacing w:line="276" w:lineRule="auto"/>
              <w:jc w:val="center"/>
            </w:pPr>
            <w:r w:rsidRPr="00D66E02">
              <w:t>2</w:t>
            </w:r>
          </w:p>
        </w:tc>
        <w:tc>
          <w:tcPr>
            <w:tcW w:w="1595" w:type="dxa"/>
            <w:tcBorders>
              <w:bottom w:val="single" w:sz="2" w:space="0" w:color="auto"/>
            </w:tcBorders>
            <w:noWrap/>
          </w:tcPr>
          <w:p w14:paraId="32D2215D" w14:textId="77777777" w:rsidR="009C7D8B" w:rsidRPr="00D66E02" w:rsidRDefault="009C7D8B" w:rsidP="00DB3055">
            <w:pPr>
              <w:spacing w:line="276" w:lineRule="auto"/>
              <w:jc w:val="center"/>
            </w:pPr>
            <w:r w:rsidRPr="00D66E02">
              <w:t>55</w:t>
            </w:r>
          </w:p>
        </w:tc>
        <w:tc>
          <w:tcPr>
            <w:tcW w:w="1595" w:type="dxa"/>
            <w:tcBorders>
              <w:bottom w:val="single" w:sz="2" w:space="0" w:color="auto"/>
            </w:tcBorders>
            <w:noWrap/>
          </w:tcPr>
          <w:p w14:paraId="4256AA6A" w14:textId="77777777" w:rsidR="009C7D8B" w:rsidRPr="00D66E02" w:rsidRDefault="009C7D8B" w:rsidP="00DB3055">
            <w:pPr>
              <w:spacing w:line="276" w:lineRule="auto"/>
              <w:jc w:val="center"/>
            </w:pPr>
            <w:r w:rsidRPr="00D66E02">
              <w:t>186</w:t>
            </w:r>
          </w:p>
        </w:tc>
        <w:tc>
          <w:tcPr>
            <w:tcW w:w="1595" w:type="dxa"/>
            <w:tcBorders>
              <w:bottom w:val="single" w:sz="2" w:space="0" w:color="auto"/>
              <w:right w:val="single" w:sz="2" w:space="0" w:color="auto"/>
            </w:tcBorders>
          </w:tcPr>
          <w:p w14:paraId="11D47A7E" w14:textId="77777777" w:rsidR="009C7D8B" w:rsidRPr="00D66E02" w:rsidRDefault="009C7D8B" w:rsidP="00DB3055">
            <w:pPr>
              <w:spacing w:line="276" w:lineRule="auto"/>
              <w:jc w:val="center"/>
            </w:pPr>
            <w:r w:rsidRPr="00D66E02">
              <w:t>243</w:t>
            </w:r>
          </w:p>
        </w:tc>
      </w:tr>
    </w:tbl>
    <w:p w14:paraId="092EB874" w14:textId="77777777" w:rsidR="009C7D8B" w:rsidRPr="00D66E02" w:rsidRDefault="009C7D8B" w:rsidP="009C7D8B">
      <w:pPr>
        <w:spacing w:line="276" w:lineRule="auto"/>
      </w:pPr>
    </w:p>
    <w:p w14:paraId="54FAC6C7" w14:textId="6DB1C111" w:rsidR="00CD0282" w:rsidRPr="00D66E02" w:rsidRDefault="00CD0282" w:rsidP="00CD0282">
      <w:pPr>
        <w:spacing w:line="276" w:lineRule="auto"/>
      </w:pPr>
      <w:r>
        <w:t>However, periods of warmth could vary across Texas.</w:t>
      </w:r>
      <w:r w:rsidR="00F0203D">
        <w:t xml:space="preserve"> Therefore, we plotted PESU activity by district and period as well (Fig. 2.</w:t>
      </w:r>
      <w:r w:rsidR="00147F90">
        <w:t>9</w:t>
      </w:r>
      <w:r w:rsidR="00F0203D">
        <w:t>). These plots again indicate much greater activity in the Pineywoods region of Texas in winters 1 and 2 during all periods. This area of Texas also is often warmer than more western and northern areas so PESU may be more active in winter in this ecoregion. However, in winter 3, there was a lot of PESU activity in the Trans-Pecos region, particularly in mid- to late- winter (Fig. 2.</w:t>
      </w:r>
      <w:r w:rsidR="00147F90">
        <w:t>9</w:t>
      </w:r>
      <w:r w:rsidR="00F0203D">
        <w:t>). This could represent a trend of PESU moving to this area or this ecoregion being warmer during winter 3 than in other winters.</w:t>
      </w:r>
    </w:p>
    <w:p w14:paraId="6066E3F3" w14:textId="77777777" w:rsidR="009C7D8B" w:rsidRDefault="009C7D8B" w:rsidP="009C7D8B">
      <w:pPr>
        <w:spacing w:line="276" w:lineRule="auto"/>
      </w:pPr>
    </w:p>
    <w:p w14:paraId="6643C8C0" w14:textId="77777777" w:rsidR="009C7D8B" w:rsidRDefault="009C7D8B" w:rsidP="009C7D8B">
      <w:pPr>
        <w:spacing w:line="276" w:lineRule="auto"/>
      </w:pPr>
    </w:p>
    <w:p w14:paraId="51796808" w14:textId="77777777" w:rsidR="009C7D8B" w:rsidRDefault="009C7D8B" w:rsidP="009C7D8B">
      <w:pPr>
        <w:spacing w:line="276" w:lineRule="auto"/>
      </w:pPr>
    </w:p>
    <w:p w14:paraId="0C91C8C1" w14:textId="20B69B6C" w:rsidR="009C7D8B" w:rsidRDefault="00F0203D" w:rsidP="009C7D8B">
      <w:pPr>
        <w:spacing w:line="276" w:lineRule="auto"/>
        <w:rPr>
          <w:i/>
          <w:iCs/>
        </w:rPr>
      </w:pPr>
      <w:r w:rsidRPr="003E464E">
        <w:rPr>
          <w:i/>
          <w:iCs/>
          <w:noProof/>
        </w:rPr>
        <w:drawing>
          <wp:anchor distT="0" distB="0" distL="114300" distR="114300" simplePos="0" relativeHeight="251800576" behindDoc="0" locked="0" layoutInCell="1" allowOverlap="1" wp14:anchorId="56201202" wp14:editId="6B7F154A">
            <wp:simplePos x="0" y="0"/>
            <wp:positionH relativeFrom="column">
              <wp:posOffset>0</wp:posOffset>
            </wp:positionH>
            <wp:positionV relativeFrom="paragraph">
              <wp:posOffset>0</wp:posOffset>
            </wp:positionV>
            <wp:extent cx="3801745" cy="8058150"/>
            <wp:effectExtent l="0" t="0" r="8255" b="0"/>
            <wp:wrapSquare wrapText="bothSides"/>
            <wp:docPr id="95419798"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9798" name="Picture 1" descr="A graph of different colored line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3801745" cy="8058150"/>
                    </a:xfrm>
                    <a:prstGeom prst="rect">
                      <a:avLst/>
                    </a:prstGeom>
                  </pic:spPr>
                </pic:pic>
              </a:graphicData>
            </a:graphic>
            <wp14:sizeRelH relativeFrom="margin">
              <wp14:pctWidth>0</wp14:pctWidth>
            </wp14:sizeRelH>
            <wp14:sizeRelV relativeFrom="margin">
              <wp14:pctHeight>0</wp14:pctHeight>
            </wp14:sizeRelV>
          </wp:anchor>
        </w:drawing>
      </w:r>
      <w:r w:rsidR="00147F90">
        <w:rPr>
          <w:i/>
          <w:iCs/>
        </w:rPr>
        <w:t>Fi</w:t>
      </w:r>
      <w:r w:rsidR="00CD0282">
        <w:rPr>
          <w:i/>
          <w:iCs/>
        </w:rPr>
        <w:t>g. 2.</w:t>
      </w:r>
      <w:r w:rsidR="00147F90">
        <w:rPr>
          <w:i/>
          <w:iCs/>
        </w:rPr>
        <w:t>9</w:t>
      </w:r>
      <w:r w:rsidR="00CD0282">
        <w:rPr>
          <w:i/>
          <w:iCs/>
        </w:rPr>
        <w:t xml:space="preserve">. </w:t>
      </w:r>
      <w:r w:rsidR="009C7D8B" w:rsidRPr="00D66E02">
        <w:rPr>
          <w:i/>
          <w:iCs/>
        </w:rPr>
        <w:t>Total number of PESU acoustic passes from 30 grids categorized by period for three winters</w:t>
      </w:r>
      <w:r w:rsidR="009C7D8B">
        <w:rPr>
          <w:i/>
          <w:iCs/>
        </w:rPr>
        <w:t xml:space="preserve"> ((top = 2020/2021; middle = 2021/2022; bottom = 2022/2023)</w:t>
      </w:r>
      <w:r w:rsidR="009C7D8B" w:rsidRPr="00D66E02">
        <w:rPr>
          <w:i/>
          <w:iCs/>
        </w:rPr>
        <w:t>, with each line representing one of eight TPWD wildlife districts. TPWD eight wildlife districts: (1) Trans–Pecos, (2) High Plains/Panhandle, (3) Cross Timbers, (4) Hill Country, (5) Post Oak Savannah, (6) Pineywoods, (7) Oak Prairie, and (8) South Texas Plains.</w:t>
      </w:r>
    </w:p>
    <w:p w14:paraId="4FCF4A49" w14:textId="243CC8D6" w:rsidR="009C7D8B" w:rsidRDefault="009C7D8B" w:rsidP="009C7D8B">
      <w:pPr>
        <w:spacing w:line="276" w:lineRule="auto"/>
        <w:rPr>
          <w:i/>
          <w:iCs/>
        </w:rPr>
      </w:pPr>
    </w:p>
    <w:p w14:paraId="5E61B8DF" w14:textId="77777777" w:rsidR="009C7D8B" w:rsidRDefault="009C7D8B" w:rsidP="009C7D8B">
      <w:pPr>
        <w:spacing w:line="276" w:lineRule="auto"/>
        <w:rPr>
          <w:i/>
          <w:iCs/>
        </w:rPr>
      </w:pPr>
    </w:p>
    <w:p w14:paraId="71955015" w14:textId="77777777" w:rsidR="00F0203D" w:rsidRDefault="00F0203D" w:rsidP="009C7D8B">
      <w:pPr>
        <w:spacing w:line="276" w:lineRule="auto"/>
        <w:rPr>
          <w:i/>
          <w:iCs/>
        </w:rPr>
      </w:pPr>
    </w:p>
    <w:p w14:paraId="6B75E76F" w14:textId="77777777" w:rsidR="00F0203D" w:rsidRDefault="00F0203D" w:rsidP="009C7D8B">
      <w:pPr>
        <w:spacing w:line="276" w:lineRule="auto"/>
        <w:rPr>
          <w:i/>
          <w:iCs/>
        </w:rPr>
      </w:pPr>
    </w:p>
    <w:p w14:paraId="1D733836" w14:textId="77777777" w:rsidR="00F0203D" w:rsidRDefault="00F0203D" w:rsidP="009C7D8B">
      <w:pPr>
        <w:spacing w:line="276" w:lineRule="auto"/>
        <w:rPr>
          <w:i/>
          <w:iCs/>
        </w:rPr>
      </w:pPr>
    </w:p>
    <w:p w14:paraId="0191AA3F" w14:textId="77777777" w:rsidR="00F0203D" w:rsidRDefault="00F0203D" w:rsidP="009C7D8B">
      <w:pPr>
        <w:spacing w:line="276" w:lineRule="auto"/>
        <w:rPr>
          <w:i/>
          <w:iCs/>
        </w:rPr>
      </w:pPr>
    </w:p>
    <w:p w14:paraId="55FCBF5D" w14:textId="77777777" w:rsidR="00F0203D" w:rsidRDefault="00F0203D" w:rsidP="009C7D8B">
      <w:pPr>
        <w:spacing w:line="276" w:lineRule="auto"/>
        <w:rPr>
          <w:i/>
          <w:iCs/>
        </w:rPr>
      </w:pPr>
    </w:p>
    <w:p w14:paraId="0E0AA6B1" w14:textId="77777777" w:rsidR="00F0203D" w:rsidRDefault="00F0203D" w:rsidP="009C7D8B">
      <w:pPr>
        <w:spacing w:line="276" w:lineRule="auto"/>
        <w:rPr>
          <w:i/>
          <w:iCs/>
        </w:rPr>
      </w:pPr>
    </w:p>
    <w:p w14:paraId="0A994EA3" w14:textId="77777777" w:rsidR="00F0203D" w:rsidRDefault="00F0203D" w:rsidP="009C7D8B">
      <w:pPr>
        <w:spacing w:line="276" w:lineRule="auto"/>
        <w:rPr>
          <w:i/>
          <w:iCs/>
        </w:rPr>
      </w:pPr>
    </w:p>
    <w:p w14:paraId="2E1BAD2E" w14:textId="77777777" w:rsidR="00F0203D" w:rsidRDefault="00F0203D" w:rsidP="009C7D8B">
      <w:pPr>
        <w:spacing w:line="276" w:lineRule="auto"/>
        <w:rPr>
          <w:i/>
          <w:iCs/>
        </w:rPr>
      </w:pPr>
    </w:p>
    <w:p w14:paraId="132422D9" w14:textId="77777777" w:rsidR="00F0203D" w:rsidRDefault="00F0203D" w:rsidP="009C7D8B">
      <w:pPr>
        <w:spacing w:line="276" w:lineRule="auto"/>
        <w:rPr>
          <w:i/>
          <w:iCs/>
        </w:rPr>
      </w:pPr>
    </w:p>
    <w:p w14:paraId="458D9882" w14:textId="77777777" w:rsidR="00F0203D" w:rsidRDefault="00F0203D" w:rsidP="009C7D8B">
      <w:pPr>
        <w:spacing w:line="276" w:lineRule="auto"/>
        <w:rPr>
          <w:i/>
          <w:iCs/>
        </w:rPr>
      </w:pPr>
    </w:p>
    <w:p w14:paraId="4CFC3770" w14:textId="77777777" w:rsidR="00F0203D" w:rsidRDefault="00F0203D" w:rsidP="009C7D8B">
      <w:pPr>
        <w:spacing w:line="276" w:lineRule="auto"/>
        <w:rPr>
          <w:i/>
          <w:iCs/>
        </w:rPr>
      </w:pPr>
    </w:p>
    <w:p w14:paraId="0AE951D7" w14:textId="77777777" w:rsidR="00F0203D" w:rsidRDefault="00F0203D" w:rsidP="009C7D8B">
      <w:pPr>
        <w:spacing w:line="276" w:lineRule="auto"/>
        <w:rPr>
          <w:i/>
          <w:iCs/>
        </w:rPr>
      </w:pPr>
    </w:p>
    <w:p w14:paraId="64FB4450" w14:textId="77777777" w:rsidR="00F0203D" w:rsidRDefault="00F0203D" w:rsidP="009C7D8B">
      <w:pPr>
        <w:spacing w:line="276" w:lineRule="auto"/>
        <w:rPr>
          <w:i/>
          <w:iCs/>
        </w:rPr>
      </w:pPr>
    </w:p>
    <w:p w14:paraId="2ADE5166" w14:textId="77777777" w:rsidR="00F0203D" w:rsidRDefault="00F0203D" w:rsidP="009C7D8B">
      <w:pPr>
        <w:spacing w:line="276" w:lineRule="auto"/>
        <w:rPr>
          <w:i/>
          <w:iCs/>
        </w:rPr>
      </w:pPr>
    </w:p>
    <w:p w14:paraId="587DF081" w14:textId="77777777" w:rsidR="00F0203D" w:rsidRDefault="00F0203D" w:rsidP="009C7D8B">
      <w:pPr>
        <w:spacing w:line="276" w:lineRule="auto"/>
        <w:rPr>
          <w:i/>
          <w:iCs/>
        </w:rPr>
      </w:pPr>
    </w:p>
    <w:p w14:paraId="426A694E" w14:textId="77777777" w:rsidR="00F0203D" w:rsidRDefault="00F0203D" w:rsidP="009C7D8B">
      <w:pPr>
        <w:spacing w:line="276" w:lineRule="auto"/>
        <w:rPr>
          <w:i/>
          <w:iCs/>
        </w:rPr>
      </w:pPr>
    </w:p>
    <w:p w14:paraId="20F04106" w14:textId="77777777" w:rsidR="00F0203D" w:rsidRDefault="00F0203D" w:rsidP="009C7D8B">
      <w:pPr>
        <w:spacing w:line="276" w:lineRule="auto"/>
        <w:rPr>
          <w:i/>
          <w:iCs/>
        </w:rPr>
      </w:pPr>
    </w:p>
    <w:p w14:paraId="34A82070" w14:textId="77777777" w:rsidR="00F0203D" w:rsidRDefault="00F0203D" w:rsidP="009C7D8B">
      <w:pPr>
        <w:spacing w:line="276" w:lineRule="auto"/>
        <w:rPr>
          <w:i/>
          <w:iCs/>
        </w:rPr>
      </w:pPr>
    </w:p>
    <w:p w14:paraId="322A8B5F" w14:textId="77777777" w:rsidR="00F0203D" w:rsidRDefault="00F0203D" w:rsidP="009C7D8B">
      <w:pPr>
        <w:spacing w:line="276" w:lineRule="auto"/>
        <w:rPr>
          <w:i/>
          <w:iCs/>
        </w:rPr>
      </w:pPr>
    </w:p>
    <w:p w14:paraId="7966B8EF" w14:textId="77777777" w:rsidR="00F0203D" w:rsidRDefault="00F0203D" w:rsidP="009C7D8B">
      <w:pPr>
        <w:spacing w:line="276" w:lineRule="auto"/>
        <w:rPr>
          <w:i/>
          <w:iCs/>
        </w:rPr>
      </w:pPr>
    </w:p>
    <w:p w14:paraId="29F2476E" w14:textId="77777777" w:rsidR="00F0203D" w:rsidRDefault="00F0203D" w:rsidP="009C7D8B">
      <w:pPr>
        <w:spacing w:line="276" w:lineRule="auto"/>
        <w:rPr>
          <w:i/>
          <w:iCs/>
        </w:rPr>
      </w:pPr>
    </w:p>
    <w:p w14:paraId="13D74403" w14:textId="77777777" w:rsidR="00F0203D" w:rsidRDefault="00F0203D" w:rsidP="009C7D8B">
      <w:pPr>
        <w:spacing w:line="276" w:lineRule="auto"/>
        <w:rPr>
          <w:i/>
          <w:iCs/>
        </w:rPr>
      </w:pPr>
    </w:p>
    <w:p w14:paraId="227D5F0E" w14:textId="0287E431" w:rsidR="00F0203D" w:rsidRPr="00F0203D" w:rsidRDefault="00F0203D" w:rsidP="009C7D8B">
      <w:pPr>
        <w:spacing w:line="276" w:lineRule="auto"/>
      </w:pPr>
    </w:p>
    <w:p w14:paraId="65FE217F" w14:textId="57B2E447" w:rsidR="009C7D8B" w:rsidRDefault="009C7D8B" w:rsidP="009C7D8B">
      <w:pPr>
        <w:spacing w:line="276" w:lineRule="auto"/>
        <w:ind w:firstLine="720"/>
      </w:pPr>
      <w:r w:rsidRPr="00D66E02">
        <w:t>For winter 2020 – 2021 and winter 2021 – 2022, predicted PESU activity slightly increase</w:t>
      </w:r>
      <w:r w:rsidR="00BC1C4A">
        <w:t>d</w:t>
      </w:r>
      <w:r w:rsidRPr="00D66E02">
        <w:t xml:space="preserve"> as custom DOY increases (approaches the end of winter and start of spring in March). Similarly, predicted PESU activity in winter 2022 – 2023 also slightly increase</w:t>
      </w:r>
      <w:r w:rsidR="00BC1C4A">
        <w:t>d</w:t>
      </w:r>
      <w:r w:rsidRPr="00D66E02">
        <w:t xml:space="preserve"> over custom DOY; however, predicted activity also increased then decreased around custom DOY 30 (January</w:t>
      </w:r>
      <w:r w:rsidR="00484992">
        <w:t>; Fig. 2.</w:t>
      </w:r>
      <w:r w:rsidR="00147F90">
        <w:t>10</w:t>
      </w:r>
      <w:r w:rsidR="00484992">
        <w:t>)</w:t>
      </w:r>
      <w:r w:rsidRPr="00D66E02">
        <w:t>.</w:t>
      </w:r>
    </w:p>
    <w:p w14:paraId="6157E0D9" w14:textId="77777777" w:rsidR="009C7D8B" w:rsidRDefault="009C7D8B" w:rsidP="009C7D8B">
      <w:pPr>
        <w:spacing w:line="276" w:lineRule="auto"/>
        <w:ind w:firstLine="720"/>
      </w:pPr>
    </w:p>
    <w:p w14:paraId="0359CB43" w14:textId="1FC4C2D5" w:rsidR="009C7D8B" w:rsidRPr="00D66E02" w:rsidRDefault="00484992" w:rsidP="009C7D8B">
      <w:pPr>
        <w:spacing w:line="276" w:lineRule="auto"/>
        <w:rPr>
          <w:i/>
          <w:iCs/>
        </w:rPr>
      </w:pPr>
      <w:r>
        <w:rPr>
          <w:i/>
          <w:iCs/>
        </w:rPr>
        <w:t>Fig. 2.</w:t>
      </w:r>
      <w:r w:rsidR="00147F90">
        <w:rPr>
          <w:i/>
          <w:iCs/>
        </w:rPr>
        <w:t>10</w:t>
      </w:r>
      <w:r>
        <w:rPr>
          <w:i/>
          <w:iCs/>
        </w:rPr>
        <w:t xml:space="preserve">. </w:t>
      </w:r>
      <w:r w:rsidR="009C7D8B" w:rsidRPr="00D66E02">
        <w:rPr>
          <w:i/>
          <w:iCs/>
        </w:rPr>
        <w:t>Winter activity patterns for PESU throughout Texas for three consecutive winters (e.g., Dec. 2020 – Mar. 2021, Dec. 2021 – Mar. 2022, and Dec. 2022 – Mar. 2023). Acoustic pass counts were pooled by grid by custom DOY and smoothed using generalized additive models (GAMs). Gray buffers indicate 95% confidence intervals.</w:t>
      </w:r>
    </w:p>
    <w:p w14:paraId="26D7886E" w14:textId="77777777" w:rsidR="009C7D8B" w:rsidRPr="00D66E02" w:rsidRDefault="009C7D8B" w:rsidP="009C7D8B">
      <w:pPr>
        <w:spacing w:line="276" w:lineRule="auto"/>
        <w:ind w:firstLine="720"/>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44"/>
        <w:gridCol w:w="3744"/>
        <w:gridCol w:w="3744"/>
      </w:tblGrid>
      <w:tr w:rsidR="009C7D8B" w:rsidRPr="00D66E02" w14:paraId="5D1F9CA1" w14:textId="77777777" w:rsidTr="00DB3055">
        <w:trPr>
          <w:trHeight w:val="3456"/>
          <w:jc w:val="center"/>
        </w:trPr>
        <w:tc>
          <w:tcPr>
            <w:tcW w:w="3744" w:type="dxa"/>
          </w:tcPr>
          <w:p w14:paraId="3599BB8E" w14:textId="77777777" w:rsidR="009C7D8B" w:rsidRPr="00D66E02" w:rsidRDefault="009C7D8B" w:rsidP="00DB3055">
            <w:pPr>
              <w:spacing w:line="276" w:lineRule="auto"/>
              <w:jc w:val="center"/>
              <w:rPr>
                <w:b/>
                <w:bCs/>
                <w:color w:val="auto"/>
              </w:rPr>
            </w:pPr>
            <w:r w:rsidRPr="00D66E02">
              <w:rPr>
                <w:noProof/>
              </w:rPr>
              <w:drawing>
                <wp:anchor distT="0" distB="0" distL="114300" distR="114300" simplePos="0" relativeHeight="251799552" behindDoc="0" locked="0" layoutInCell="1" allowOverlap="1" wp14:anchorId="1EE586C1" wp14:editId="666F4F76">
                  <wp:simplePos x="0" y="0"/>
                  <wp:positionH relativeFrom="column">
                    <wp:posOffset>476885</wp:posOffset>
                  </wp:positionH>
                  <wp:positionV relativeFrom="paragraph">
                    <wp:posOffset>358212</wp:posOffset>
                  </wp:positionV>
                  <wp:extent cx="1832066" cy="1457325"/>
                  <wp:effectExtent l="0" t="0" r="0" b="0"/>
                  <wp:wrapSquare wrapText="bothSides"/>
                  <wp:docPr id="2114357276" name="Picture 8"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57276" name="Picture 8" descr="A graph of a line&#10;&#10;AI-generated content may be incorr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666"/>
                          <a:stretch/>
                        </pic:blipFill>
                        <pic:spPr bwMode="auto">
                          <a:xfrm>
                            <a:off x="0" y="0"/>
                            <a:ext cx="1832066" cy="1457325"/>
                          </a:xfrm>
                          <a:prstGeom prst="rect">
                            <a:avLst/>
                          </a:prstGeom>
                          <a:noFill/>
                          <a:ln>
                            <a:noFill/>
                          </a:ln>
                          <a:extLst>
                            <a:ext uri="{53640926-AAD7-44D8-BBD7-CCE9431645EC}">
                              <a14:shadowObscured xmlns:a14="http://schemas.microsoft.com/office/drawing/2010/main"/>
                            </a:ext>
                          </a:extLst>
                        </pic:spPr>
                      </pic:pic>
                    </a:graphicData>
                  </a:graphic>
                </wp:anchor>
              </w:drawing>
            </w:r>
            <w:r w:rsidRPr="00D66E02">
              <w:rPr>
                <w:b/>
                <w:bCs/>
                <w:color w:val="auto"/>
              </w:rPr>
              <w:t xml:space="preserve">        Winter 2020 – 2021</w:t>
            </w:r>
          </w:p>
          <w:p w14:paraId="65BCF706" w14:textId="77777777" w:rsidR="009C7D8B" w:rsidRPr="00D66E02" w:rsidRDefault="009C7D8B" w:rsidP="00DB3055">
            <w:pPr>
              <w:spacing w:line="276" w:lineRule="auto"/>
              <w:rPr>
                <w:color w:val="auto"/>
              </w:rPr>
            </w:pPr>
          </w:p>
        </w:tc>
        <w:tc>
          <w:tcPr>
            <w:tcW w:w="3744" w:type="dxa"/>
          </w:tcPr>
          <w:p w14:paraId="1D5D831D" w14:textId="77777777" w:rsidR="009C7D8B" w:rsidRPr="00D66E02" w:rsidRDefault="009C7D8B" w:rsidP="00DB3055">
            <w:pPr>
              <w:spacing w:line="276" w:lineRule="auto"/>
              <w:jc w:val="center"/>
              <w:rPr>
                <w:b/>
                <w:bCs/>
                <w:color w:val="auto"/>
              </w:rPr>
            </w:pPr>
            <w:r w:rsidRPr="00D66E02">
              <w:rPr>
                <w:b/>
                <w:bCs/>
                <w:color w:val="auto"/>
              </w:rPr>
              <w:t>Winter 2021 – 2022</w:t>
            </w:r>
          </w:p>
          <w:p w14:paraId="277BB286" w14:textId="77777777" w:rsidR="009C7D8B" w:rsidRPr="00D66E02" w:rsidRDefault="009C7D8B" w:rsidP="00DB3055">
            <w:pPr>
              <w:spacing w:line="276" w:lineRule="auto"/>
              <w:jc w:val="center"/>
              <w:rPr>
                <w:color w:val="auto"/>
              </w:rPr>
            </w:pPr>
            <w:r w:rsidRPr="00D66E02">
              <w:rPr>
                <w:noProof/>
              </w:rPr>
              <w:drawing>
                <wp:inline distT="0" distB="0" distL="0" distR="0" wp14:anchorId="5748484B" wp14:editId="0B0A4AB4">
                  <wp:extent cx="1665605" cy="1445360"/>
                  <wp:effectExtent l="0" t="0" r="0" b="2540"/>
                  <wp:docPr id="659934902" name="Picture 9"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34902" name="Picture 9" descr="A graph of a line&#10;&#10;AI-generated content may be incorrect."/>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333" t="6666"/>
                          <a:stretch/>
                        </pic:blipFill>
                        <pic:spPr bwMode="auto">
                          <a:xfrm>
                            <a:off x="0" y="0"/>
                            <a:ext cx="1672267" cy="14511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44" w:type="dxa"/>
          </w:tcPr>
          <w:p w14:paraId="4F7C80FE" w14:textId="77777777" w:rsidR="009C7D8B" w:rsidRPr="00D66E02" w:rsidRDefault="009C7D8B" w:rsidP="00DB3055">
            <w:pPr>
              <w:spacing w:line="276" w:lineRule="auto"/>
              <w:rPr>
                <w:b/>
                <w:bCs/>
                <w:noProof/>
                <w:color w:val="auto"/>
              </w:rPr>
            </w:pPr>
            <w:r w:rsidRPr="00D66E02">
              <w:rPr>
                <w:b/>
                <w:bCs/>
                <w:noProof/>
                <w:color w:val="auto"/>
              </w:rPr>
              <w:t>Winter 2022 – 2023</w:t>
            </w:r>
          </w:p>
          <w:p w14:paraId="766D6098" w14:textId="77777777" w:rsidR="009C7D8B" w:rsidRPr="00D66E02" w:rsidRDefault="009C7D8B" w:rsidP="00DB3055">
            <w:pPr>
              <w:spacing w:line="276" w:lineRule="auto"/>
              <w:rPr>
                <w:noProof/>
                <w:color w:val="auto"/>
              </w:rPr>
            </w:pPr>
            <w:r w:rsidRPr="00D66E02">
              <w:rPr>
                <w:noProof/>
              </w:rPr>
              <w:drawing>
                <wp:inline distT="0" distB="0" distL="0" distR="0" wp14:anchorId="24E08C9F" wp14:editId="557F7033">
                  <wp:extent cx="1634345" cy="1445260"/>
                  <wp:effectExtent l="0" t="0" r="4445" b="2540"/>
                  <wp:docPr id="80252390" name="Picture 1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2390" name="Picture 12" descr="A graph of a graph&#10;&#10;AI-generated content may be incorrec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476" t="7111"/>
                          <a:stretch/>
                        </pic:blipFill>
                        <pic:spPr bwMode="auto">
                          <a:xfrm>
                            <a:off x="0" y="0"/>
                            <a:ext cx="1668137" cy="14751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C9EE4D" w14:textId="77777777" w:rsidR="0079526F" w:rsidRDefault="009C7D8B" w:rsidP="0079526F">
      <w:pPr>
        <w:spacing w:line="276" w:lineRule="auto"/>
      </w:pPr>
      <w:r w:rsidRPr="00D66E02">
        <w:t>The lowest daily minimum temperatures (</w:t>
      </w:r>
      <w:r>
        <w:t>Tmin</w:t>
      </w:r>
      <w:r w:rsidRPr="00D66E02">
        <w:t>) of PESU acoustic passes occurred at –11°</w:t>
      </w:r>
      <w:r w:rsidR="00484992">
        <w:t xml:space="preserve"> </w:t>
      </w:r>
      <w:r w:rsidRPr="00D66E02">
        <w:t>C (n = 1), followed by -9°</w:t>
      </w:r>
      <w:r w:rsidR="00484992">
        <w:t xml:space="preserve"> </w:t>
      </w:r>
      <w:r w:rsidRPr="00D66E02">
        <w:t>C (n = 1), -8°C (n = 1), -7°</w:t>
      </w:r>
      <w:r w:rsidR="00484992">
        <w:t xml:space="preserve"> </w:t>
      </w:r>
      <w:r w:rsidRPr="00D66E02">
        <w:t>C (n = 1), and -6°</w:t>
      </w:r>
      <w:r w:rsidR="00484992">
        <w:t xml:space="preserve"> </w:t>
      </w:r>
      <w:r w:rsidRPr="00D66E02">
        <w:t xml:space="preserve">C (n = 4). As </w:t>
      </w:r>
      <w:r>
        <w:t>Tmin</w:t>
      </w:r>
      <w:r w:rsidRPr="00D66E02">
        <w:t xml:space="preserve"> increases, the number of PESU acoustic passes also increases</w:t>
      </w:r>
      <w:r w:rsidR="00484992">
        <w:t xml:space="preserve"> (Fig. 2.1</w:t>
      </w:r>
      <w:r w:rsidR="00147F90">
        <w:t>1</w:t>
      </w:r>
      <w:r w:rsidR="00484992">
        <w:t>)</w:t>
      </w:r>
      <w:r w:rsidRPr="00D66E02">
        <w:t>.</w:t>
      </w:r>
      <w:r w:rsidR="00484992">
        <w:t xml:space="preserve"> The increased activity of PESU when daily minimum temperature was around </w:t>
      </w:r>
      <w:r w:rsidR="00484992" w:rsidRPr="00D66E02">
        <w:t>7°</w:t>
      </w:r>
      <w:r w:rsidR="00484992">
        <w:t xml:space="preserve"> </w:t>
      </w:r>
      <w:r w:rsidR="00484992" w:rsidRPr="00D66E02">
        <w:t>C</w:t>
      </w:r>
      <w:r w:rsidR="00484992">
        <w:t xml:space="preserve"> could represent areas with greater maximum daily temperatures.</w:t>
      </w:r>
      <w:r w:rsidR="0079526F">
        <w:t xml:space="preserve"> </w:t>
      </w:r>
      <w:r w:rsidR="0079526F" w:rsidRPr="00D66E02">
        <w:t>The highest daily maximum temperatures (</w:t>
      </w:r>
      <w:r w:rsidR="0079526F">
        <w:t>Tmax</w:t>
      </w:r>
      <w:r w:rsidR="0079526F" w:rsidRPr="00D66E02">
        <w:t>) of PESU acoustic passes occurred at 36°</w:t>
      </w:r>
      <w:r w:rsidR="0079526F">
        <w:t xml:space="preserve"> </w:t>
      </w:r>
      <w:r w:rsidR="0079526F" w:rsidRPr="00D66E02">
        <w:t>C (n = 1) with the largest number of passes occurring at 27°</w:t>
      </w:r>
      <w:r w:rsidR="0079526F">
        <w:t xml:space="preserve"> </w:t>
      </w:r>
      <w:r w:rsidR="0079526F" w:rsidRPr="00D66E02">
        <w:t xml:space="preserve">C (n = 470). As </w:t>
      </w:r>
      <w:r w:rsidR="0079526F">
        <w:t>Tmax</w:t>
      </w:r>
      <w:r w:rsidR="0079526F" w:rsidRPr="00D66E02">
        <w:t xml:space="preserve"> increases, the number of PESU acoustic passes also increases, until ~27°</w:t>
      </w:r>
      <w:r w:rsidR="0079526F">
        <w:t xml:space="preserve"> </w:t>
      </w:r>
      <w:r w:rsidR="0079526F" w:rsidRPr="00D66E02">
        <w:t>C and then decreases</w:t>
      </w:r>
      <w:r w:rsidR="0079526F">
        <w:t xml:space="preserve"> (Fig. 2.12)</w:t>
      </w:r>
      <w:r w:rsidR="0079526F" w:rsidRPr="00D66E02">
        <w:t>.</w:t>
      </w:r>
    </w:p>
    <w:p w14:paraId="50450C49" w14:textId="77C7EF76" w:rsidR="009C7D8B" w:rsidRDefault="009C7D8B" w:rsidP="009C7D8B">
      <w:pPr>
        <w:spacing w:line="276" w:lineRule="auto"/>
      </w:pPr>
    </w:p>
    <w:p w14:paraId="7D3AABA9" w14:textId="77777777" w:rsidR="0079526F" w:rsidRDefault="0079526F" w:rsidP="009C7D8B">
      <w:pPr>
        <w:spacing w:line="276" w:lineRule="auto"/>
      </w:pPr>
    </w:p>
    <w:p w14:paraId="5EF95D30" w14:textId="77777777" w:rsidR="0079526F" w:rsidRDefault="0079526F" w:rsidP="009C7D8B">
      <w:pPr>
        <w:spacing w:line="276" w:lineRule="auto"/>
      </w:pPr>
    </w:p>
    <w:p w14:paraId="7DFAE558" w14:textId="77777777" w:rsidR="0079526F" w:rsidRDefault="0079526F" w:rsidP="009C7D8B">
      <w:pPr>
        <w:spacing w:line="276" w:lineRule="auto"/>
      </w:pPr>
    </w:p>
    <w:p w14:paraId="55081AB3" w14:textId="77777777" w:rsidR="0079526F" w:rsidRDefault="0079526F" w:rsidP="009C7D8B">
      <w:pPr>
        <w:spacing w:line="276" w:lineRule="auto"/>
      </w:pPr>
    </w:p>
    <w:p w14:paraId="0459F209" w14:textId="77777777" w:rsidR="0079526F" w:rsidRDefault="0079526F" w:rsidP="009C7D8B">
      <w:pPr>
        <w:spacing w:line="276" w:lineRule="auto"/>
      </w:pPr>
    </w:p>
    <w:p w14:paraId="6488B83D" w14:textId="77777777" w:rsidR="0079526F" w:rsidRDefault="0079526F" w:rsidP="009C7D8B">
      <w:pPr>
        <w:spacing w:line="276" w:lineRule="auto"/>
      </w:pPr>
    </w:p>
    <w:p w14:paraId="607806EF" w14:textId="77777777" w:rsidR="0079526F" w:rsidRDefault="0079526F" w:rsidP="009C7D8B">
      <w:pPr>
        <w:spacing w:line="276" w:lineRule="auto"/>
      </w:pPr>
    </w:p>
    <w:p w14:paraId="0A9AF959" w14:textId="77777777" w:rsidR="0079526F" w:rsidRDefault="0079526F" w:rsidP="009C7D8B">
      <w:pPr>
        <w:spacing w:line="276" w:lineRule="auto"/>
      </w:pPr>
    </w:p>
    <w:p w14:paraId="533AB6BC" w14:textId="77777777" w:rsidR="0079526F" w:rsidRDefault="0079526F" w:rsidP="009C7D8B">
      <w:pPr>
        <w:spacing w:line="276" w:lineRule="auto"/>
      </w:pPr>
    </w:p>
    <w:p w14:paraId="7CDD6C7A" w14:textId="77777777" w:rsidR="00484992" w:rsidRDefault="00484992" w:rsidP="009C7D8B">
      <w:pPr>
        <w:spacing w:line="276" w:lineRule="auto"/>
      </w:pPr>
    </w:p>
    <w:p w14:paraId="430A04EF" w14:textId="0D0BD58B" w:rsidR="00484992" w:rsidRPr="00484992" w:rsidRDefault="00484992" w:rsidP="009C7D8B">
      <w:pPr>
        <w:spacing w:line="276" w:lineRule="auto"/>
        <w:rPr>
          <w:i/>
          <w:iCs/>
        </w:rPr>
      </w:pPr>
      <w:r>
        <w:rPr>
          <w:i/>
          <w:iCs/>
        </w:rPr>
        <w:t>Fig. 2.1</w:t>
      </w:r>
      <w:r w:rsidR="00147F90">
        <w:rPr>
          <w:i/>
          <w:iCs/>
        </w:rPr>
        <w:t>1</w:t>
      </w:r>
      <w:r>
        <w:rPr>
          <w:i/>
          <w:iCs/>
        </w:rPr>
        <w:t>. PESU activity versus daily minimum temperature.</w:t>
      </w:r>
    </w:p>
    <w:p w14:paraId="03F52D68" w14:textId="77777777" w:rsidR="009C7D8B" w:rsidRDefault="009C7D8B" w:rsidP="009C7D8B">
      <w:pPr>
        <w:spacing w:line="276" w:lineRule="auto"/>
      </w:pPr>
      <w:r w:rsidRPr="00D66E02">
        <w:rPr>
          <w:noProof/>
        </w:rPr>
        <w:drawing>
          <wp:inline distT="0" distB="0" distL="0" distR="0" wp14:anchorId="15003676" wp14:editId="44360FDA">
            <wp:extent cx="5200482" cy="2390775"/>
            <wp:effectExtent l="0" t="0" r="635" b="0"/>
            <wp:docPr id="28167801" name="Picture 2"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7801" name="Picture 2" descr="A graph of a temperature&#10;&#10;AI-generated content may be incorrect."/>
                    <pic:cNvPicPr>
                      <a:picLocks noChangeAspect="1" noChangeArrowheads="1"/>
                    </pic:cNvPicPr>
                  </pic:nvPicPr>
                  <pic:blipFill rotWithShape="1">
                    <a:blip r:embed="rId32">
                      <a:extLst>
                        <a:ext uri="{28A0092B-C50C-407E-A947-70E740481C1C}">
                          <a14:useLocalDpi xmlns:a14="http://schemas.microsoft.com/office/drawing/2010/main" val="0"/>
                        </a:ext>
                      </a:extLst>
                    </a:blip>
                    <a:srcRect t="7720"/>
                    <a:stretch/>
                  </pic:blipFill>
                  <pic:spPr bwMode="auto">
                    <a:xfrm>
                      <a:off x="0" y="0"/>
                      <a:ext cx="5251626" cy="2414287"/>
                    </a:xfrm>
                    <a:prstGeom prst="rect">
                      <a:avLst/>
                    </a:prstGeom>
                    <a:noFill/>
                    <a:ln>
                      <a:noFill/>
                    </a:ln>
                    <a:extLst>
                      <a:ext uri="{53640926-AAD7-44D8-BBD7-CCE9431645EC}">
                        <a14:shadowObscured xmlns:a14="http://schemas.microsoft.com/office/drawing/2010/main"/>
                      </a:ext>
                    </a:extLst>
                  </pic:spPr>
                </pic:pic>
              </a:graphicData>
            </a:graphic>
          </wp:inline>
        </w:drawing>
      </w:r>
    </w:p>
    <w:p w14:paraId="6FDB9CEF" w14:textId="77777777" w:rsidR="009C7D8B" w:rsidRPr="00D66E02" w:rsidRDefault="009C7D8B" w:rsidP="009C7D8B">
      <w:pPr>
        <w:spacing w:line="276" w:lineRule="auto"/>
        <w:rPr>
          <w:noProof/>
        </w:rPr>
      </w:pPr>
    </w:p>
    <w:p w14:paraId="0AF6150B" w14:textId="77777777" w:rsidR="00484992" w:rsidRDefault="00484992" w:rsidP="009C7D8B">
      <w:pPr>
        <w:spacing w:line="276" w:lineRule="auto"/>
      </w:pPr>
    </w:p>
    <w:p w14:paraId="072E2402" w14:textId="11984BA3" w:rsidR="00484992" w:rsidRDefault="00484992" w:rsidP="009C7D8B">
      <w:pPr>
        <w:spacing w:line="276" w:lineRule="auto"/>
        <w:rPr>
          <w:i/>
          <w:iCs/>
        </w:rPr>
      </w:pPr>
      <w:r>
        <w:rPr>
          <w:i/>
          <w:iCs/>
        </w:rPr>
        <w:t>Fig. 2.1</w:t>
      </w:r>
      <w:r w:rsidR="00147F90">
        <w:rPr>
          <w:i/>
          <w:iCs/>
        </w:rPr>
        <w:t>2</w:t>
      </w:r>
      <w:r>
        <w:rPr>
          <w:i/>
          <w:iCs/>
        </w:rPr>
        <w:t xml:space="preserve">. PESU activity versus daily maximum temperature. </w:t>
      </w:r>
    </w:p>
    <w:p w14:paraId="1665FFD2" w14:textId="6213DCD9" w:rsidR="00484992" w:rsidRPr="00484992" w:rsidRDefault="00484992" w:rsidP="009C7D8B">
      <w:pPr>
        <w:spacing w:line="276" w:lineRule="auto"/>
        <w:rPr>
          <w:i/>
          <w:iCs/>
        </w:rPr>
      </w:pPr>
      <w:r w:rsidRPr="00D66E02">
        <w:rPr>
          <w:noProof/>
        </w:rPr>
        <w:drawing>
          <wp:inline distT="0" distB="0" distL="0" distR="0" wp14:anchorId="2F0C6E90" wp14:editId="0AFA5C36">
            <wp:extent cx="5016500" cy="2293870"/>
            <wp:effectExtent l="0" t="0" r="0" b="0"/>
            <wp:docPr id="866067785" name="Picture 1"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67785" name="Picture 1" descr="A graph of a temperature&#10;&#10;AI-generated content may be incorrect."/>
                    <pic:cNvPicPr>
                      <a:picLocks noChangeAspect="1" noChangeArrowheads="1"/>
                    </pic:cNvPicPr>
                  </pic:nvPicPr>
                  <pic:blipFill rotWithShape="1">
                    <a:blip r:embed="rId33">
                      <a:extLst>
                        <a:ext uri="{28A0092B-C50C-407E-A947-70E740481C1C}">
                          <a14:useLocalDpi xmlns:a14="http://schemas.microsoft.com/office/drawing/2010/main" val="0"/>
                        </a:ext>
                      </a:extLst>
                    </a:blip>
                    <a:srcRect t="8154"/>
                    <a:stretch/>
                  </pic:blipFill>
                  <pic:spPr bwMode="auto">
                    <a:xfrm>
                      <a:off x="0" y="0"/>
                      <a:ext cx="5035248" cy="2302443"/>
                    </a:xfrm>
                    <a:prstGeom prst="rect">
                      <a:avLst/>
                    </a:prstGeom>
                    <a:noFill/>
                    <a:ln>
                      <a:noFill/>
                    </a:ln>
                    <a:extLst>
                      <a:ext uri="{53640926-AAD7-44D8-BBD7-CCE9431645EC}">
                        <a14:shadowObscured xmlns:a14="http://schemas.microsoft.com/office/drawing/2010/main"/>
                      </a:ext>
                    </a:extLst>
                  </pic:spPr>
                </pic:pic>
              </a:graphicData>
            </a:graphic>
          </wp:inline>
        </w:drawing>
      </w:r>
    </w:p>
    <w:p w14:paraId="74C85070" w14:textId="77777777" w:rsidR="009C7D8B" w:rsidRPr="00D66E02" w:rsidRDefault="009C7D8B" w:rsidP="009C7D8B">
      <w:pPr>
        <w:spacing w:line="276" w:lineRule="auto"/>
      </w:pPr>
    </w:p>
    <w:p w14:paraId="3001F806" w14:textId="3157D18C" w:rsidR="00BB0320" w:rsidRDefault="00147F90" w:rsidP="00147F90">
      <w:pPr>
        <w:spacing w:line="276" w:lineRule="auto"/>
      </w:pPr>
      <w:r>
        <w:t>The data were not sufficient to robustly model hibernation ecology</w:t>
      </w:r>
      <w:r w:rsidR="00A3161C">
        <w:t xml:space="preserve"> using occupancy models</w:t>
      </w:r>
      <w:r w:rsidR="00BB0320">
        <w:t>, sample size was too low</w:t>
      </w:r>
      <w:r>
        <w:t xml:space="preserve">. However, using the maps of activity by period, we can detect </w:t>
      </w:r>
      <w:r w:rsidR="00BB0320">
        <w:t xml:space="preserve">trends in activity visually. Models either did not converge or had extremely low beta values, indicative of sample size issues. </w:t>
      </w:r>
    </w:p>
    <w:p w14:paraId="22D79B8A" w14:textId="77777777" w:rsidR="00BB0320" w:rsidRDefault="00BB0320" w:rsidP="00147F90">
      <w:pPr>
        <w:spacing w:line="276" w:lineRule="auto"/>
      </w:pPr>
    </w:p>
    <w:p w14:paraId="06A13089" w14:textId="51BAC14D" w:rsidR="00147F90" w:rsidRDefault="00147F90" w:rsidP="00147F90">
      <w:pPr>
        <w:spacing w:line="276" w:lineRule="auto"/>
      </w:pPr>
      <w:r>
        <w:t>During winters, PESU was not active in most of the state during the coldest part of the seasons, likely due to hibernation. As mentioned above, t</w:t>
      </w:r>
      <w:r w:rsidRPr="00D66E02">
        <w:t>he lowest daily minimum temperatures (</w:t>
      </w:r>
      <w:r>
        <w:t>Tmin</w:t>
      </w:r>
      <w:r w:rsidRPr="00D66E02">
        <w:t>) of PESU acoustic passes occurred at –11°</w:t>
      </w:r>
      <w:r w:rsidR="00A3161C">
        <w:t xml:space="preserve"> </w:t>
      </w:r>
      <w:r w:rsidRPr="00D66E02">
        <w:t>C (n = 1), followed by -9°</w:t>
      </w:r>
      <w:r w:rsidR="00A3161C">
        <w:t xml:space="preserve"> </w:t>
      </w:r>
      <w:r w:rsidRPr="00D66E02">
        <w:t>C (n = 1), -8°</w:t>
      </w:r>
      <w:r w:rsidR="00A3161C">
        <w:t xml:space="preserve"> </w:t>
      </w:r>
      <w:r w:rsidRPr="00D66E02">
        <w:t>C (n = 1), -7°</w:t>
      </w:r>
      <w:r w:rsidR="00A3161C">
        <w:t xml:space="preserve"> </w:t>
      </w:r>
      <w:r w:rsidRPr="00D66E02">
        <w:t>C (n = 1), and -6°</w:t>
      </w:r>
      <w:r w:rsidR="00A3161C">
        <w:t xml:space="preserve"> </w:t>
      </w:r>
      <w:r w:rsidRPr="00D66E02">
        <w:t xml:space="preserve">C (n = 4). As </w:t>
      </w:r>
      <w:r>
        <w:t>Tmin</w:t>
      </w:r>
      <w:r w:rsidRPr="00D66E02">
        <w:t xml:space="preserve"> increase</w:t>
      </w:r>
      <w:r w:rsidR="00CA454B">
        <w:t>d</w:t>
      </w:r>
      <w:r w:rsidRPr="00D66E02">
        <w:t>, the number of PESU acoustic passes also increase</w:t>
      </w:r>
      <w:r>
        <w:t>d</w:t>
      </w:r>
      <w:r w:rsidRPr="00D66E02">
        <w:t>.</w:t>
      </w:r>
      <w:r>
        <w:t xml:space="preserve"> By the last period of the season, PESU was active in most of the state</w:t>
      </w:r>
      <w:r w:rsidR="00A3161C">
        <w:t xml:space="preserve"> (Fig. 2.13)</w:t>
      </w:r>
      <w:r>
        <w:t>.</w:t>
      </w:r>
      <w:r w:rsidR="00BB0320">
        <w:t xml:space="preserve"> PESU activity was typically lowest during what we classified as the middle of the winter (late Jan to Feb) except during winter 3, when PESU activity was low in the early winter (Fig. 2.13).</w:t>
      </w:r>
    </w:p>
    <w:p w14:paraId="4F6006E3" w14:textId="68EE0778" w:rsidR="00BB0320" w:rsidRPr="00BB0320" w:rsidRDefault="00BB0320" w:rsidP="00147F90">
      <w:pPr>
        <w:spacing w:line="276" w:lineRule="auto"/>
        <w:rPr>
          <w:i/>
          <w:iCs/>
        </w:rPr>
      </w:pPr>
      <w:r>
        <w:rPr>
          <w:i/>
          <w:iCs/>
        </w:rPr>
        <w:t>Fig. 2.13. PESU activity across Texas during three winters in relation to daily minimum temperature.</w:t>
      </w:r>
    </w:p>
    <w:p w14:paraId="63F6D8F2" w14:textId="77777777" w:rsidR="00147F90" w:rsidRDefault="00147F90" w:rsidP="009C7D8B">
      <w:pPr>
        <w:spacing w:line="276" w:lineRule="auto"/>
      </w:pPr>
    </w:p>
    <w:p w14:paraId="418055FC" w14:textId="77777777" w:rsidR="00AE759B" w:rsidRPr="00D66E02" w:rsidRDefault="00AE759B" w:rsidP="00AE759B">
      <w:pPr>
        <w:spacing w:line="276" w:lineRule="auto"/>
      </w:pPr>
      <w:r w:rsidRPr="00D66E02">
        <w:t>Winter 2020/2021</w:t>
      </w:r>
      <w:r w:rsidRPr="00D66E02">
        <w:rPr>
          <w:noProof/>
        </w:rPr>
        <w:drawing>
          <wp:inline distT="0" distB="0" distL="0" distR="0" wp14:anchorId="026F5BA6" wp14:editId="534430CC">
            <wp:extent cx="5254874" cy="4200525"/>
            <wp:effectExtent l="0" t="0" r="3175" b="0"/>
            <wp:docPr id="1241289646" name="Picture 4" descr="A map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89646" name="Picture 4" descr="A map of the state of texas&#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0701" cy="4205183"/>
                    </a:xfrm>
                    <a:prstGeom prst="rect">
                      <a:avLst/>
                    </a:prstGeom>
                    <a:noFill/>
                    <a:ln>
                      <a:noFill/>
                    </a:ln>
                  </pic:spPr>
                </pic:pic>
              </a:graphicData>
            </a:graphic>
          </wp:inline>
        </w:drawing>
      </w:r>
    </w:p>
    <w:p w14:paraId="736F6BA7" w14:textId="77777777" w:rsidR="00AE759B" w:rsidRPr="00D66E02" w:rsidRDefault="00AE759B" w:rsidP="00AE759B">
      <w:pPr>
        <w:spacing w:line="276" w:lineRule="auto"/>
      </w:pPr>
    </w:p>
    <w:p w14:paraId="1481CDF9" w14:textId="77777777" w:rsidR="00AE759B" w:rsidRPr="00D66E02" w:rsidRDefault="00AE759B" w:rsidP="00AE759B">
      <w:pPr>
        <w:spacing w:line="276" w:lineRule="auto"/>
      </w:pPr>
      <w:r w:rsidRPr="00D66E02">
        <w:rPr>
          <w:noProof/>
        </w:rPr>
        <w:drawing>
          <wp:anchor distT="0" distB="0" distL="114300" distR="114300" simplePos="0" relativeHeight="251791360" behindDoc="0" locked="0" layoutInCell="1" allowOverlap="1" wp14:anchorId="0FF5E7B2" wp14:editId="6BCEAE18">
            <wp:simplePos x="0" y="0"/>
            <wp:positionH relativeFrom="column">
              <wp:posOffset>-635</wp:posOffset>
            </wp:positionH>
            <wp:positionV relativeFrom="paragraph">
              <wp:posOffset>198755</wp:posOffset>
            </wp:positionV>
            <wp:extent cx="5732145" cy="4580890"/>
            <wp:effectExtent l="0" t="0" r="1905" b="0"/>
            <wp:wrapSquare wrapText="bothSides"/>
            <wp:docPr id="996813276" name="Picture 5"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13276" name="Picture 5" descr="A screenshot of a map&#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2145" cy="458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6E02">
        <w:t>Winter 2021/2022</w:t>
      </w:r>
    </w:p>
    <w:p w14:paraId="52C776F0" w14:textId="77777777" w:rsidR="00AE759B" w:rsidRDefault="00AE759B" w:rsidP="00AE759B">
      <w:pPr>
        <w:spacing w:line="276" w:lineRule="auto"/>
      </w:pPr>
    </w:p>
    <w:p w14:paraId="492AB8D8" w14:textId="77777777" w:rsidR="00AE759B" w:rsidRPr="00D66E02" w:rsidRDefault="00AE759B" w:rsidP="00AE759B">
      <w:pPr>
        <w:spacing w:line="276" w:lineRule="auto"/>
      </w:pPr>
    </w:p>
    <w:p w14:paraId="07020047" w14:textId="77777777" w:rsidR="00AE759B" w:rsidRPr="00D66E02" w:rsidRDefault="00AE759B" w:rsidP="00AE759B">
      <w:pPr>
        <w:spacing w:line="276" w:lineRule="auto"/>
      </w:pPr>
    </w:p>
    <w:p w14:paraId="72D1540B" w14:textId="77777777" w:rsidR="00AE759B" w:rsidRPr="00D66E02" w:rsidRDefault="00AE759B" w:rsidP="00AE759B">
      <w:pPr>
        <w:spacing w:line="276" w:lineRule="auto"/>
      </w:pPr>
    </w:p>
    <w:p w14:paraId="6392294C" w14:textId="77777777" w:rsidR="00AE759B" w:rsidRPr="00D66E02" w:rsidRDefault="00AE759B" w:rsidP="00AE759B">
      <w:pPr>
        <w:spacing w:line="276" w:lineRule="auto"/>
      </w:pPr>
    </w:p>
    <w:p w14:paraId="794739D3" w14:textId="77777777" w:rsidR="00AE759B" w:rsidRPr="00D66E02" w:rsidRDefault="00AE759B" w:rsidP="00AE759B">
      <w:pPr>
        <w:spacing w:line="276" w:lineRule="auto"/>
      </w:pPr>
    </w:p>
    <w:p w14:paraId="3C823F1A" w14:textId="77777777" w:rsidR="00AE759B" w:rsidRPr="00D66E02" w:rsidRDefault="00AE759B" w:rsidP="00AE759B">
      <w:pPr>
        <w:spacing w:line="276" w:lineRule="auto"/>
      </w:pPr>
    </w:p>
    <w:p w14:paraId="6BBB8E34" w14:textId="77777777" w:rsidR="00AE759B" w:rsidRPr="00D66E02" w:rsidRDefault="00AE759B" w:rsidP="00AE759B">
      <w:pPr>
        <w:spacing w:line="276" w:lineRule="auto"/>
      </w:pPr>
    </w:p>
    <w:p w14:paraId="154B3EDB" w14:textId="77777777" w:rsidR="00AE759B" w:rsidRPr="00D66E02" w:rsidRDefault="00AE759B" w:rsidP="00AE759B">
      <w:pPr>
        <w:spacing w:line="276" w:lineRule="auto"/>
      </w:pPr>
    </w:p>
    <w:p w14:paraId="02B702A5" w14:textId="77777777" w:rsidR="00AE759B" w:rsidRPr="00D66E02" w:rsidRDefault="00AE759B" w:rsidP="00AE759B">
      <w:pPr>
        <w:spacing w:line="276" w:lineRule="auto"/>
      </w:pPr>
    </w:p>
    <w:p w14:paraId="41ED386D" w14:textId="77777777" w:rsidR="00AE759B" w:rsidRPr="00D66E02" w:rsidRDefault="00AE759B" w:rsidP="00AE759B">
      <w:pPr>
        <w:spacing w:line="276" w:lineRule="auto"/>
      </w:pPr>
    </w:p>
    <w:p w14:paraId="449A8830" w14:textId="77777777" w:rsidR="00AE759B" w:rsidRPr="00D66E02" w:rsidRDefault="00AE759B" w:rsidP="00AE759B">
      <w:pPr>
        <w:spacing w:line="276" w:lineRule="auto"/>
      </w:pPr>
    </w:p>
    <w:p w14:paraId="77677B11" w14:textId="77777777" w:rsidR="00AE759B" w:rsidRPr="00D66E02" w:rsidRDefault="00AE759B" w:rsidP="00AE759B">
      <w:pPr>
        <w:spacing w:line="276" w:lineRule="auto"/>
      </w:pPr>
    </w:p>
    <w:p w14:paraId="57E92F04" w14:textId="77777777" w:rsidR="00AE759B" w:rsidRPr="00D66E02" w:rsidRDefault="00AE759B" w:rsidP="00AE759B">
      <w:pPr>
        <w:spacing w:line="276" w:lineRule="auto"/>
      </w:pPr>
    </w:p>
    <w:p w14:paraId="27BD7F67" w14:textId="77777777" w:rsidR="00AE759B" w:rsidRPr="00D66E02" w:rsidRDefault="00AE759B" w:rsidP="00AE759B">
      <w:pPr>
        <w:spacing w:line="276" w:lineRule="auto"/>
      </w:pPr>
    </w:p>
    <w:p w14:paraId="2BCD48D1" w14:textId="77777777" w:rsidR="00AE759B" w:rsidRPr="00D66E02" w:rsidRDefault="00AE759B" w:rsidP="00AE759B">
      <w:pPr>
        <w:spacing w:line="276" w:lineRule="auto"/>
      </w:pPr>
    </w:p>
    <w:p w14:paraId="7D6F4ED1" w14:textId="77777777" w:rsidR="00AE759B" w:rsidRPr="00D66E02" w:rsidRDefault="00AE759B" w:rsidP="00AE759B">
      <w:pPr>
        <w:spacing w:line="276" w:lineRule="auto"/>
      </w:pPr>
    </w:p>
    <w:p w14:paraId="23AA510C" w14:textId="77777777" w:rsidR="00AE759B" w:rsidRDefault="00AE759B" w:rsidP="00AE759B">
      <w:pPr>
        <w:spacing w:line="276" w:lineRule="auto"/>
      </w:pPr>
      <w:r>
        <w:t>Winter 2022/2023</w:t>
      </w:r>
    </w:p>
    <w:p w14:paraId="57F4075C" w14:textId="77777777" w:rsidR="00AE759B" w:rsidRPr="00D66E02" w:rsidRDefault="00AE759B" w:rsidP="00AE759B">
      <w:pPr>
        <w:spacing w:line="276" w:lineRule="auto"/>
      </w:pPr>
    </w:p>
    <w:p w14:paraId="47CB31A2" w14:textId="77777777" w:rsidR="00AE759B" w:rsidRPr="00D66E02" w:rsidRDefault="00AE759B" w:rsidP="00AE759B">
      <w:pPr>
        <w:spacing w:line="276" w:lineRule="auto"/>
        <w:jc w:val="both"/>
      </w:pPr>
      <w:r w:rsidRPr="00D66E02">
        <w:rPr>
          <w:noProof/>
        </w:rPr>
        <w:drawing>
          <wp:inline distT="0" distB="0" distL="0" distR="0" wp14:anchorId="3F6DA08F" wp14:editId="688BDE2A">
            <wp:extent cx="5719592" cy="4572000"/>
            <wp:effectExtent l="0" t="0" r="0" b="0"/>
            <wp:docPr id="825777760" name="Picture 6" descr="A map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7760" name="Picture 6" descr="A map of the state of texas&#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532" cy="4603926"/>
                    </a:xfrm>
                    <a:prstGeom prst="rect">
                      <a:avLst/>
                    </a:prstGeom>
                    <a:noFill/>
                    <a:ln>
                      <a:noFill/>
                    </a:ln>
                  </pic:spPr>
                </pic:pic>
              </a:graphicData>
            </a:graphic>
          </wp:inline>
        </w:drawing>
      </w:r>
    </w:p>
    <w:p w14:paraId="075A71CB" w14:textId="77777777" w:rsidR="00AE759B" w:rsidRDefault="00AE759B" w:rsidP="001A0BE7"/>
    <w:p w14:paraId="46C3F153" w14:textId="67B802BE" w:rsidR="0091258E" w:rsidRDefault="0091258E" w:rsidP="001A0BE7"/>
    <w:p w14:paraId="5C3213A2" w14:textId="3397D2BB" w:rsidR="00887BB9" w:rsidRDefault="00887BB9" w:rsidP="00887BB9">
      <w:pPr>
        <w:pStyle w:val="Heading2"/>
      </w:pPr>
      <w:bookmarkStart w:id="34" w:name="_Toc200108602"/>
      <w:r>
        <w:t>PESU Summary of Results</w:t>
      </w:r>
      <w:r w:rsidR="00E10D13">
        <w:t>/Discussion</w:t>
      </w:r>
      <w:bookmarkEnd w:id="34"/>
    </w:p>
    <w:p w14:paraId="5CD87931" w14:textId="599BF5FF" w:rsidR="00753FED" w:rsidRDefault="00887BB9" w:rsidP="00E10D13">
      <w:pPr>
        <w:spacing w:line="276" w:lineRule="auto"/>
        <w:ind w:firstLine="720"/>
      </w:pPr>
      <w:r>
        <w:t>In summary, PESU had greater activity in eastern Texas, but did have high activity in the Trans-Pecos</w:t>
      </w:r>
      <w:r w:rsidR="00CA454B">
        <w:t>, particularly</w:t>
      </w:r>
      <w:r>
        <w:t xml:space="preserve"> during winter 3. Results indicated PESU activity was more influenced by weather than landcover at the three spatial scales we used. That could be due to the more temporal nature of activity for this species whether than spatial. In other words, PESU likely are active at all locations year-round so spatially, model results did not indicate high correlation landcover. That being said, PESU need adequate roosting, hibernation, and foraging habitats to be active in any area.</w:t>
      </w:r>
      <w:r w:rsidR="000F589F">
        <w:t xml:space="preserve"> Additionally</w:t>
      </w:r>
      <w:r w:rsidR="000F589F" w:rsidRPr="004B46A1">
        <w:t xml:space="preserve">, we acoustically detected </w:t>
      </w:r>
      <w:r w:rsidR="000F589F">
        <w:t>PESU</w:t>
      </w:r>
      <w:r w:rsidR="000F589F" w:rsidRPr="004B46A1">
        <w:rPr>
          <w:i/>
          <w:iCs/>
        </w:rPr>
        <w:t xml:space="preserve"> </w:t>
      </w:r>
      <w:r w:rsidR="000F589F" w:rsidRPr="004B46A1">
        <w:t>in Oldham and Bailey counties, which are not listed as in range for the species. Moreover, we acoustically detected</w:t>
      </w:r>
      <w:r w:rsidR="000F589F">
        <w:t xml:space="preserve"> PESU </w:t>
      </w:r>
      <w:r w:rsidR="000F589F" w:rsidRPr="004B46A1">
        <w:t>in two areas in which the county is partially in range, but our detectors were outside of range (Jeff Davis and Pecos)</w:t>
      </w:r>
      <w:r w:rsidR="000F589F">
        <w:t xml:space="preserve"> and</w:t>
      </w:r>
      <w:r w:rsidR="000F589F" w:rsidRPr="004B46A1">
        <w:t xml:space="preserve"> in five additional counties that do not currently have voucher specimens, but occurrence is at least expected (Briscoe, Garza, Glasscock, Reagan, and Medina). These counties overlap the distribution of </w:t>
      </w:r>
      <w:r w:rsidR="000F589F">
        <w:t>PAHE, which has a echolocation signature that is sometimes difficult to distinguish from PESU,</w:t>
      </w:r>
      <w:r w:rsidR="000F589F" w:rsidRPr="004B46A1">
        <w:rPr>
          <w:i/>
          <w:iCs/>
        </w:rPr>
        <w:t xml:space="preserve"> </w:t>
      </w:r>
      <w:r w:rsidR="000F589F" w:rsidRPr="004B46A1">
        <w:t>so confirmation of identification is needed.</w:t>
      </w:r>
    </w:p>
    <w:p w14:paraId="5AC663F2" w14:textId="09EF8FB5" w:rsidR="00753FED" w:rsidRPr="000E7EB3" w:rsidRDefault="00753FED" w:rsidP="00753FED">
      <w:pPr>
        <w:spacing w:line="276" w:lineRule="auto"/>
        <w:ind w:firstLine="720"/>
      </w:pPr>
      <w:r w:rsidRPr="000E7EB3">
        <w:t xml:space="preserve">Results indicate </w:t>
      </w:r>
      <w:r>
        <w:t xml:space="preserve">broad </w:t>
      </w:r>
      <w:r w:rsidRPr="000E7EB3">
        <w:t xml:space="preserve">distribution of </w:t>
      </w:r>
      <w:r w:rsidRPr="000E7EB3">
        <w:rPr>
          <w:i/>
        </w:rPr>
        <w:t>P. subflavus</w:t>
      </w:r>
      <w:r w:rsidRPr="000E7EB3">
        <w:t xml:space="preserve"> across Texas as well as provide baseline information on the influences of landscape characteristics and weather on activity for three years before the first individuals were positively detected with WNS in the state. Although </w:t>
      </w:r>
      <w:r w:rsidRPr="000E7EB3">
        <w:rPr>
          <w:i/>
        </w:rPr>
        <w:t>P. subflavus</w:t>
      </w:r>
      <w:r w:rsidRPr="000E7EB3">
        <w:t xml:space="preserve"> had been previously documented in various ecoregions across Texas, this study acoustically documented the species in several new areas of Texas</w:t>
      </w:r>
      <w:r>
        <w:t>. We recommend further verification</w:t>
      </w:r>
      <w:r w:rsidRPr="000E7EB3">
        <w:t xml:space="preserve"> with either field capture or genetic identification</w:t>
      </w:r>
      <w:r>
        <w:t xml:space="preserve"> to confirm new county records</w:t>
      </w:r>
      <w:r w:rsidRPr="000E7EB3">
        <w:t xml:space="preserve">. As a basic outcome, there were no areas of Texas that can be </w:t>
      </w:r>
      <w:r>
        <w:t>easily</w:t>
      </w:r>
      <w:r w:rsidRPr="000E7EB3">
        <w:t xml:space="preserve"> excluded from the probable distribution of </w:t>
      </w:r>
      <w:r w:rsidRPr="000E7EB3">
        <w:rPr>
          <w:i/>
        </w:rPr>
        <w:t>P. subflavus</w:t>
      </w:r>
      <w:r w:rsidRPr="000E7EB3">
        <w:t xml:space="preserve"> based on this assessment. Understanding the potential for false negatives in determining distributional occurrence in </w:t>
      </w:r>
      <w:r w:rsidRPr="000E7EB3">
        <w:rPr>
          <w:i/>
        </w:rPr>
        <w:t>P. subflavus</w:t>
      </w:r>
      <w:r w:rsidRPr="000E7EB3">
        <w:t xml:space="preserve"> is not well documented </w:t>
      </w:r>
      <w:r>
        <w:t xml:space="preserve">currently. </w:t>
      </w:r>
      <w:r w:rsidRPr="000E7EB3">
        <w:t>Wh</w:t>
      </w:r>
      <w:r>
        <w:t>ereas</w:t>
      </w:r>
      <w:r w:rsidRPr="000E7EB3">
        <w:t xml:space="preserve"> site</w:t>
      </w:r>
      <w:r>
        <w:t>-</w:t>
      </w:r>
      <w:r w:rsidRPr="000E7EB3">
        <w:t xml:space="preserve">based presence-absence was not part of the design optimization in this study, it does indicate that sites without positive detections should not be considered </w:t>
      </w:r>
      <w:r>
        <w:t>as</w:t>
      </w:r>
      <w:r w:rsidRPr="000E7EB3">
        <w:t xml:space="preserve"> unoccupied based only on the data sampled here</w:t>
      </w:r>
      <w:r>
        <w:t>in</w:t>
      </w:r>
      <w:r w:rsidRPr="000E7EB3">
        <w:t xml:space="preserve">. </w:t>
      </w:r>
    </w:p>
    <w:p w14:paraId="4EB3AE0D" w14:textId="7EE7FE95" w:rsidR="00753FED" w:rsidRPr="000E7EB3" w:rsidRDefault="00753FED" w:rsidP="000F589F">
      <w:pPr>
        <w:spacing w:line="276" w:lineRule="auto"/>
        <w:ind w:firstLine="720"/>
      </w:pPr>
      <w:r>
        <w:t>Concurrent with recent documentation, r</w:t>
      </w:r>
      <w:r w:rsidRPr="000E7EB3">
        <w:t xml:space="preserve">esults </w:t>
      </w:r>
      <w:r>
        <w:t xml:space="preserve">herein suggest </w:t>
      </w:r>
      <w:r w:rsidRPr="000E7EB3">
        <w:t xml:space="preserve">that although </w:t>
      </w:r>
      <w:r w:rsidRPr="000E7EB3">
        <w:rPr>
          <w:i/>
        </w:rPr>
        <w:t>P. subflavus</w:t>
      </w:r>
      <w:r w:rsidRPr="000E7EB3">
        <w:t xml:space="preserve"> had historically been considered as relying on forests, the species </w:t>
      </w:r>
      <w:r>
        <w:t xml:space="preserve">may be </w:t>
      </w:r>
      <w:r w:rsidRPr="000E7EB3">
        <w:t xml:space="preserve">more </w:t>
      </w:r>
      <w:r>
        <w:t xml:space="preserve">of </w:t>
      </w:r>
      <w:r w:rsidRPr="000E7EB3">
        <w:t>a habitat generalist</w:t>
      </w:r>
      <w:r>
        <w:t xml:space="preserve"> </w:t>
      </w:r>
      <w:r>
        <w:fldChar w:fldCharType="begin"/>
      </w:r>
      <w:r>
        <w:instrText xml:space="preserve"> ADDIN EN.CITE &lt;EndNote&gt;&lt;Cite&gt;&lt;Author&gt;Andersen&lt;/Author&gt;&lt;Year&gt;2022&lt;/Year&gt;&lt;RecNum&gt;318&lt;/RecNum&gt;&lt;DisplayText&gt;(Andersen et al. 2022)&lt;/DisplayText&gt;&lt;record&gt;&lt;rec-number&gt;318&lt;/rec-number&gt;&lt;foreign-keys&gt;&lt;key app="EN" db-id="ew2vx90s69dd5des5p2psdaz5zx00zp0z9e5" timestamp="1703022667" guid="9e3031b1-4ec4-40a3-a2bc-cc96d6b56abb"&gt;318&lt;/key&gt;&lt;/foreign-keys&gt;&lt;ref-type name="Journal Article"&gt;17&lt;/ref-type&gt;&lt;contributors&gt;&lt;authors&gt;&lt;author&gt;Andersen, Brett R&lt;/author&gt;&lt;author&gt;McGuire, Liam P&lt;/author&gt;&lt;author&gt;Wigley, Thomas Bently&lt;/author&gt;&lt;author&gt;Miller, Darren A&lt;/author&gt;&lt;author&gt;Stevens, Richard D&lt;/author&gt;&lt;/authors&gt;&lt;/contributors&gt;&lt;titles&gt;&lt;title&gt;Habitat associations of overwintering bats in managed pine forest landscapes&lt;/title&gt;&lt;secondary-title&gt;Forests&lt;/secondary-title&gt;&lt;/titles&gt;&lt;periodical&gt;&lt;full-title&gt;Forests&lt;/full-title&gt;&lt;/periodical&gt;&lt;pages&gt;803&lt;/pages&gt;&lt;volume&gt;13&lt;/volume&gt;&lt;number&gt;5&lt;/number&gt;&lt;dates&gt;&lt;year&gt;2022&lt;/year&gt;&lt;/dates&gt;&lt;isbn&gt;1999-4907&lt;/isbn&gt;&lt;urls&gt;&lt;/urls&gt;&lt;/record&gt;&lt;/Cite&gt;&lt;/EndNote&gt;</w:instrText>
      </w:r>
      <w:r>
        <w:fldChar w:fldCharType="separate"/>
      </w:r>
      <w:r>
        <w:rPr>
          <w:noProof/>
        </w:rPr>
        <w:t>(Andersen et al. 2022)</w:t>
      </w:r>
      <w:r>
        <w:fldChar w:fldCharType="end"/>
      </w:r>
      <w:r>
        <w:t>;</w:t>
      </w:r>
      <w:r>
        <w:fldChar w:fldCharType="begin"/>
      </w:r>
      <w:r>
        <w:instrText xml:space="preserve"> ADDIN EN.CITE &lt;EndNote&gt;&lt;Cite&gt;&lt;Author&gt;Schratz&lt;/Author&gt;&lt;Year&gt;2017&lt;/Year&gt;&lt;RecNum&gt;1260&lt;/RecNum&gt;&lt;DisplayText&gt;(Schratz et al. 2017)&lt;/DisplayText&gt;&lt;record&gt;&lt;rec-number&gt;1260&lt;/rec-number&gt;&lt;foreign-keys&gt;&lt;key app="EN" db-id="ew2vx90s69dd5des5p2psdaz5zx00zp0z9e5" timestamp="1726000611" guid="eae8f9ea-25df-4edb-b15f-7fce6bd9e271"&gt;1260&lt;/key&gt;&lt;/foreign-keys&gt;&lt;ref-type name="Journal Article"&gt;17&lt;/ref-type&gt;&lt;contributors&gt;&lt;authors&gt;&lt;author&gt;Schratz, Samuel&lt;/author&gt;&lt;author&gt;Rolland, Virginie&lt;/author&gt;&lt;author&gt;Phillips, Jason&lt;/author&gt;&lt;author&gt;Crossett, Richard&lt;/author&gt;&lt;author&gt;Richardson, David&lt;/author&gt;&lt;author&gt;Risch, Thomas S&lt;/author&gt;&lt;/authors&gt;&lt;/contributors&gt;&lt;titles&gt;&lt;title&gt;Bat occupancy estimates and species richness at Cache River National Wildlife Refuge&lt;/title&gt;&lt;secondary-title&gt;Journal of the Arkansas Academy of Science&lt;/secondary-title&gt;&lt;/titles&gt;&lt;periodical&gt;&lt;full-title&gt;Journal of the Arkansas Academy of Science&lt;/full-title&gt;&lt;/periodical&gt;&lt;pages&gt;97-104&lt;/pages&gt;&lt;volume&gt;71&lt;/volume&gt;&lt;number&gt;1&lt;/number&gt;&lt;dates&gt;&lt;year&gt;2017&lt;/year&gt;&lt;/dates&gt;&lt;isbn&gt;2326-0491&lt;/isbn&gt;&lt;urls&gt;&lt;/urls&gt;&lt;/record&gt;&lt;/Cite&gt;&lt;/EndNote&gt;</w:instrText>
      </w:r>
      <w:r>
        <w:fldChar w:fldCharType="separate"/>
      </w:r>
      <w:r>
        <w:rPr>
          <w:noProof/>
        </w:rPr>
        <w:t>(Schratz et al. 2017)</w:t>
      </w:r>
      <w:r>
        <w:fldChar w:fldCharType="end"/>
      </w:r>
      <w:r>
        <w:t xml:space="preserve"> as well as more active during winter than previously thought. </w:t>
      </w:r>
      <w:r w:rsidRPr="000E7EB3">
        <w:rPr>
          <w:color w:val="1F1F1F"/>
          <w:highlight w:val="white"/>
        </w:rPr>
        <w:t xml:space="preserve">We did not detect sufficient activity by </w:t>
      </w:r>
      <w:r w:rsidRPr="000E7EB3">
        <w:rPr>
          <w:i/>
          <w:color w:val="1F1F1F"/>
          <w:highlight w:val="white"/>
        </w:rPr>
        <w:t>P. subflavus</w:t>
      </w:r>
      <w:r w:rsidRPr="000E7EB3">
        <w:rPr>
          <w:color w:val="1F1F1F"/>
          <w:highlight w:val="white"/>
        </w:rPr>
        <w:t xml:space="preserve"> among winters to enable</w:t>
      </w:r>
      <w:r>
        <w:rPr>
          <w:color w:val="1F1F1F"/>
          <w:highlight w:val="white"/>
        </w:rPr>
        <w:t xml:space="preserve"> our planned robust</w:t>
      </w:r>
      <w:r w:rsidRPr="000E7EB3">
        <w:rPr>
          <w:color w:val="1F1F1F"/>
          <w:highlight w:val="white"/>
        </w:rPr>
        <w:t xml:space="preserve"> modeling, but this does not mean that the species is inactive in winter</w:t>
      </w:r>
      <w:r>
        <w:rPr>
          <w:color w:val="1F1F1F"/>
          <w:highlight w:val="white"/>
        </w:rPr>
        <w:t>;</w:t>
      </w:r>
      <w:r w:rsidRPr="000E7EB3">
        <w:rPr>
          <w:color w:val="1F1F1F"/>
          <w:highlight w:val="white"/>
        </w:rPr>
        <w:t xml:space="preserve"> in fact, quite the contrary. The results here further contribute to our understanding </w:t>
      </w:r>
      <w:r w:rsidRPr="000E7EB3">
        <w:t xml:space="preserve">that </w:t>
      </w:r>
      <w:r w:rsidRPr="000E7EB3">
        <w:rPr>
          <w:i/>
        </w:rPr>
        <w:t>P. subflavus</w:t>
      </w:r>
      <w:r w:rsidRPr="000E7EB3">
        <w:t xml:space="preserve"> may be more active during winter and early spring than previously documented, which can have important implications for WNS management. Decades ago, </w:t>
      </w:r>
      <w:r w:rsidRPr="000E7EB3">
        <w:rPr>
          <w:i/>
        </w:rPr>
        <w:t>P. subflavus</w:t>
      </w:r>
      <w:r w:rsidRPr="000E7EB3">
        <w:t xml:space="preserve"> was documented to be one of the last species to exit hibernacula in the spring </w:t>
      </w:r>
      <w:r>
        <w:fldChar w:fldCharType="begin"/>
      </w:r>
      <w:r>
        <w:instrText xml:space="preserve"> ADDIN EN.CITE &lt;EndNote&gt;&lt;Cite&gt;&lt;Author&gt;Barbour&lt;/Author&gt;&lt;Year&gt;1969&lt;/Year&gt;&lt;RecNum&gt;269&lt;/RecNum&gt;&lt;DisplayText&gt;(Barbour and Davis 1969, LaVal and LaVal 1980)&lt;/DisplayText&gt;&lt;record&gt;&lt;rec-number&gt;269&lt;/rec-number&gt;&lt;foreign-keys&gt;&lt;key app="EN" db-id="ew2vx90s69dd5des5p2psdaz5zx00zp0z9e5" timestamp="1591020568" guid="08d6c3a0-524f-4268-bce3-c14bccdeb05f"&gt;269&lt;/key&gt;&lt;/foreign-keys&gt;&lt;ref-type name="Book"&gt;6&lt;/ref-type&gt;&lt;contributors&gt;&lt;authors&gt;&lt;author&gt;Barbour, Roger W&lt;/author&gt;&lt;author&gt;Davis, Wayne H&lt;/author&gt;&lt;/authors&gt;&lt;/contributors&gt;&lt;titles&gt;&lt;title&gt;Bats of america&lt;/title&gt;&lt;/titles&gt;&lt;number&gt;599.40973 B3&lt;/number&gt;&lt;dates&gt;&lt;year&gt;1969&lt;/year&gt;&lt;/dates&gt;&lt;isbn&gt;0813111862&lt;/isbn&gt;&lt;urls&gt;&lt;/urls&gt;&lt;/record&gt;&lt;/Cite&gt;&lt;Cite&gt;&lt;Author&gt;LaVal&lt;/Author&gt;&lt;Year&gt;1980&lt;/Year&gt;&lt;RecNum&gt;558&lt;/RecNum&gt;&lt;record&gt;&lt;rec-number&gt;558&lt;/rec-number&gt;&lt;foreign-keys&gt;&lt;key app="EN" db-id="ew2vx90s69dd5des5p2psdaz5zx00zp0z9e5" timestamp="1721747216" guid="62bcf6b6-8c61-4662-b800-07e635d6e979"&gt;558&lt;/key&gt;&lt;/foreign-keys&gt;&lt;ref-type name="Journal Article"&gt;17&lt;/ref-type&gt;&lt;contributors&gt;&lt;authors&gt;&lt;author&gt;LaVal, Richard K&lt;/author&gt;&lt;author&gt;LaVal, Margaret L&lt;/author&gt;&lt;/authors&gt;&lt;/contributors&gt;&lt;titles&gt;&lt;title&gt;Ecological studies and management of Missouri bats, with emphasis on cave-dwelling species&lt;/title&gt;&lt;/titles&gt;&lt;dates&gt;&lt;year&gt;1980&lt;/year&gt;&lt;/dates&gt;&lt;urls&gt;&lt;/urls&gt;&lt;/record&gt;&lt;/Cite&gt;&lt;/EndNote&gt;</w:instrText>
      </w:r>
      <w:r>
        <w:fldChar w:fldCharType="separate"/>
      </w:r>
      <w:r>
        <w:rPr>
          <w:noProof/>
        </w:rPr>
        <w:t>(Barbour and Davis 1969, LaVal and LaVal 1980)</w:t>
      </w:r>
      <w:r>
        <w:fldChar w:fldCharType="end"/>
      </w:r>
      <w:r w:rsidRPr="000E7EB3">
        <w:t>, and was less active in winter hibernacula than other species</w:t>
      </w:r>
      <w:r>
        <w:t xml:space="preserve"> </w:t>
      </w:r>
      <w:r>
        <w:fldChar w:fldCharType="begin"/>
      </w:r>
      <w:r>
        <w:instrText xml:space="preserve"> ADDIN EN.CITE &lt;EndNote&gt;&lt;Cite&gt;&lt;Author&gt;Davis&lt;/Author&gt;&lt;Year&gt;1964&lt;/Year&gt;&lt;RecNum&gt;569&lt;/RecNum&gt;&lt;DisplayText&gt;(Davis 1964)&lt;/DisplayText&gt;&lt;record&gt;&lt;rec-number&gt;569&lt;/rec-number&gt;&lt;foreign-keys&gt;&lt;key app="EN" db-id="ew2vx90s69dd5des5p2psdaz5zx00zp0z9e5" timestamp="1721747229" guid="2a38b41e-9806-4a1a-8c18-01e5fa2b0049"&gt;569&lt;/key&gt;&lt;/foreign-keys&gt;&lt;ref-type name="Journal Article"&gt;17&lt;/ref-type&gt;&lt;contributors&gt;&lt;authors&gt;&lt;author&gt;Davis, Wayne H&lt;/author&gt;&lt;/authors&gt;&lt;/contributors&gt;&lt;titles&gt;&lt;title&gt;Winter awakening patterns in the bats Myotis lucifugus and Pipistrellus subflavus&lt;/title&gt;&lt;secondary-title&gt;Journal of Mammalogy&lt;/secondary-title&gt;&lt;/titles&gt;&lt;periodical&gt;&lt;full-title&gt;Journal of Mammalogy&lt;/full-title&gt;&lt;/periodical&gt;&lt;pages&gt;645-647&lt;/pages&gt;&lt;volume&gt;45&lt;/volume&gt;&lt;number&gt;4&lt;/number&gt;&lt;dates&gt;&lt;year&gt;1964&lt;/year&gt;&lt;/dates&gt;&lt;isbn&gt;0022-2372&lt;/isbn&gt;&lt;urls&gt;&lt;/urls&gt;&lt;/record&gt;&lt;/Cite&gt;&lt;/EndNote&gt;</w:instrText>
      </w:r>
      <w:r>
        <w:fldChar w:fldCharType="separate"/>
      </w:r>
      <w:r>
        <w:rPr>
          <w:noProof/>
        </w:rPr>
        <w:t>(Davis 1964)</w:t>
      </w:r>
      <w:r>
        <w:fldChar w:fldCharType="end"/>
      </w:r>
      <w:r w:rsidRPr="000E7EB3">
        <w:t xml:space="preserve">. More recently, culvert surveys in Texas detected large numbers of </w:t>
      </w:r>
      <w:r w:rsidRPr="000E7EB3">
        <w:rPr>
          <w:i/>
        </w:rPr>
        <w:t>P. subflavus</w:t>
      </w:r>
      <w:r w:rsidRPr="000E7EB3">
        <w:t xml:space="preserve"> still roosting in their winter hibernacula in late March</w:t>
      </w:r>
      <w:r>
        <w:t xml:space="preserve"> </w:t>
      </w:r>
      <w:r>
        <w:fldChar w:fldCharType="begin"/>
      </w:r>
      <w:r>
        <w:instrText xml:space="preserve"> ADDIN EN.CITE &lt;EndNote&gt;&lt;Cite&gt;&lt;Author&gt;Sandel&lt;/Author&gt;&lt;Year&gt;2001&lt;/Year&gt;&lt;RecNum&gt;596&lt;/RecNum&gt;&lt;DisplayText&gt;(Sandel et al. 2001)&lt;/DisplayText&gt;&lt;record&gt;&lt;rec-number&gt;596&lt;/rec-number&gt;&lt;foreign-keys&gt;&lt;key app="EN" db-id="ew2vx90s69dd5des5p2psdaz5zx00zp0z9e5" timestamp="1721749081" guid="b28710f7-4a4b-497c-aa0b-fe5eaf593f0e"&gt;596&lt;/key&gt;&lt;/foreign-keys&gt;&lt;ref-type name="Journal Article"&gt;17&lt;/ref-type&gt;&lt;contributors&gt;&lt;authors&gt;&lt;author&gt;Sandel, Jody K&lt;/author&gt;&lt;author&gt;Benatar, Grant R&lt;/author&gt;&lt;author&gt;Burke, Kyle M&lt;/author&gt;&lt;author&gt;Walker, Christopher W&lt;/author&gt;&lt;author&gt;Lacher, Thomas E&lt;/author&gt;&lt;author&gt;Honeycutt, Rodney L&lt;/author&gt;&lt;/authors&gt;&lt;/contributors&gt;&lt;titles&gt;&lt;title&gt;Use and selection of winter hibernacula by the eastern pipistrelle (Pipistrellus subflavus) in Texas&lt;/title&gt;&lt;secondary-title&gt;Journal of Mammalogy&lt;/secondary-title&gt;&lt;/titles&gt;&lt;periodical&gt;&lt;full-title&gt;Journal of Mammalogy&lt;/full-title&gt;&lt;/periodical&gt;&lt;pages&gt;173-178&lt;/pages&gt;&lt;volume&gt;82&lt;/volume&gt;&lt;number&gt;1&lt;/number&gt;&lt;dates&gt;&lt;year&gt;2001&lt;/year&gt;&lt;/dates&gt;&lt;isbn&gt;0022-2372&lt;/isbn&gt;&lt;urls&gt;&lt;/urls&gt;&lt;/record&gt;&lt;/Cite&gt;&lt;/EndNote&gt;</w:instrText>
      </w:r>
      <w:r>
        <w:fldChar w:fldCharType="separate"/>
      </w:r>
      <w:r>
        <w:rPr>
          <w:noProof/>
        </w:rPr>
        <w:t>(Sandel et al. 2001)</w:t>
      </w:r>
      <w:r>
        <w:fldChar w:fldCharType="end"/>
      </w:r>
      <w:r w:rsidRPr="000E7EB3">
        <w:t xml:space="preserve">, but hibernation ecology may differ today from what was observed 30-50 years ago. Understanding winter activity is critical for the implementation of WNS treatment options that are applied to either an individual bat or the hibernacula seeking to decrease disease-related mortality </w:t>
      </w:r>
      <w:r>
        <w:fldChar w:fldCharType="begin"/>
      </w:r>
      <w:r>
        <w:instrText xml:space="preserve"> ADDIN EN.CITE &lt;EndNote&gt;&lt;Cite&gt;&lt;Author&gt;Cornelison&lt;/Author&gt;&lt;Year&gt;2014&lt;/Year&gt;&lt;RecNum&gt;543&lt;/RecNum&gt;&lt;DisplayText&gt;(Cornelison et al. 2014)&lt;/DisplayText&gt;&lt;record&gt;&lt;rec-number&gt;543&lt;/rec-number&gt;&lt;foreign-keys&gt;&lt;key app="EN" db-id="ew2vx90s69dd5des5p2psdaz5zx00zp0z9e5" timestamp="1721648213" guid="251bc838-bec5-4bd9-915a-cb2e2c802af4"&gt;543&lt;/key&gt;&lt;/foreign-keys&gt;&lt;ref-type name="Journal Article"&gt;17&lt;/ref-type&gt;&lt;contributors&gt;&lt;authors&gt;&lt;author&gt;Cornelison, Christopher T&lt;/author&gt;&lt;author&gt;Gabriel, Kyle T&lt;/author&gt;&lt;author&gt;Barlament, Courtney&lt;/author&gt;&lt;author&gt;Crow, Sidney A&lt;/author&gt;&lt;/authors&gt;&lt;/contributors&gt;&lt;titles&gt;&lt;title&gt;Inhibition of Pseudogymnoascus destructans growth from conidia and mycelial extension by bacterially produced volatile organic compounds&lt;/title&gt;&lt;secondary-title&gt;Mycopathologia&lt;/secondary-title&gt;&lt;/titles&gt;&lt;periodical&gt;&lt;full-title&gt;Mycopathologia&lt;/full-title&gt;&lt;/periodical&gt;&lt;pages&gt;1-10&lt;/pages&gt;&lt;volume&gt;177&lt;/volume&gt;&lt;dates&gt;&lt;year&gt;2014&lt;/year&gt;&lt;/dates&gt;&lt;isbn&gt;0301-486X&lt;/isbn&gt;&lt;urls&gt;&lt;related-urls&gt;&lt;url&gt;https://link.springer.com/article/10.1007/s11046-013-9716-2&lt;/url&gt;&lt;/related-urls&gt;&lt;/urls&gt;&lt;/record&gt;&lt;/Cite&gt;&lt;/EndNote&gt;</w:instrText>
      </w:r>
      <w:r>
        <w:fldChar w:fldCharType="separate"/>
      </w:r>
      <w:r>
        <w:rPr>
          <w:noProof/>
        </w:rPr>
        <w:t>(Cornelison et al. 2014)</w:t>
      </w:r>
      <w:r>
        <w:fldChar w:fldCharType="end"/>
      </w:r>
      <w:r>
        <w:t xml:space="preserve"> </w:t>
      </w:r>
      <w:r>
        <w:fldChar w:fldCharType="begin"/>
      </w:r>
      <w:r>
        <w:instrText xml:space="preserve"> ADDIN EN.CITE &lt;EndNote&gt;&lt;Cite&gt;&lt;Author&gt;Palmer&lt;/Author&gt;&lt;Year&gt;2018&lt;/Year&gt;&lt;RecNum&gt;542&lt;/RecNum&gt;&lt;DisplayText&gt;(Palmer et al. 2018)&lt;/DisplayText&gt;&lt;record&gt;&lt;rec-number&gt;542&lt;/rec-number&gt;&lt;foreign-keys&gt;&lt;key app="EN" db-id="ew2vx90s69dd5des5p2psdaz5zx00zp0z9e5" timestamp="1721648209" guid="931ed356-1b82-4fe2-8719-76d0c632fdfb"&gt;542&lt;/key&gt;&lt;/foreign-keys&gt;&lt;ref-type name="Journal Article"&gt;17&lt;/ref-type&gt;&lt;contributors&gt;&lt;authors&gt;&lt;author&gt;Palmer, Jonathan M&lt;/author&gt;&lt;author&gt;Drees, Kevin P&lt;/author&gt;&lt;author&gt;Foster, Jeffrey T&lt;/author&gt;&lt;author&gt;Lindner, Daniel L&lt;/author&gt;&lt;/authors&gt;&lt;/contributors&gt;&lt;titles&gt;&lt;title&gt;Extreme sensitivity to ultraviolet light in the fungal pathogen causing white-nose syndrome of bats&lt;/title&gt;&lt;secondary-title&gt;Nature Communications&lt;/secondary-title&gt;&lt;/titles&gt;&lt;periodical&gt;&lt;full-title&gt;Nature Communications&lt;/full-title&gt;&lt;/periodical&gt;&lt;pages&gt;35&lt;/pages&gt;&lt;volume&gt;9&lt;/volume&gt;&lt;number&gt;1&lt;/number&gt;&lt;dates&gt;&lt;year&gt;2018&lt;/year&gt;&lt;/dates&gt;&lt;isbn&gt;2041-1723&lt;/isbn&gt;&lt;urls&gt;&lt;related-urls&gt;&lt;url&gt;https://www.nature.com/articles/s41467-017-02441-z.pdf&lt;/url&gt;&lt;/related-urls&gt;&lt;/urls&gt;&lt;/record&gt;&lt;/Cite&gt;&lt;/EndNote&gt;</w:instrText>
      </w:r>
      <w:r>
        <w:fldChar w:fldCharType="separate"/>
      </w:r>
      <w:r>
        <w:rPr>
          <w:noProof/>
        </w:rPr>
        <w:t>(Palmer et al. 2018)</w:t>
      </w:r>
      <w:r>
        <w:fldChar w:fldCharType="end"/>
      </w:r>
      <w:r>
        <w:t xml:space="preserve"> </w:t>
      </w:r>
      <w:r>
        <w:fldChar w:fldCharType="begin"/>
      </w:r>
      <w:r>
        <w:instrText xml:space="preserve"> ADDIN EN.CITE &lt;EndNote&gt;&lt;Cite&gt;&lt;Author&gt;Hoyt&lt;/Author&gt;&lt;Year&gt;2019&lt;/Year&gt;&lt;RecNum&gt;544&lt;/RecNum&gt;&lt;DisplayText&gt;(Hoyt et al. 2019)&lt;/DisplayText&gt;&lt;record&gt;&lt;rec-number&gt;544&lt;/rec-number&gt;&lt;foreign-keys&gt;&lt;key app="EN" db-id="ew2vx90s69dd5des5p2psdaz5zx00zp0z9e5" timestamp="1721648217" guid="0ea3c242-ebad-4dc8-ba92-5c9dab45d0e3"&gt;544&lt;/key&gt;&lt;/foreign-keys&gt;&lt;ref-type name="Journal Article"&gt;17&lt;/ref-type&gt;&lt;contributors&gt;&lt;authors&gt;&lt;author&gt;Hoyt, Joseph R&lt;/author&gt;&lt;author&gt;Langwig, Kate E&lt;/author&gt;&lt;author&gt;White, J Paul&lt;/author&gt;&lt;author&gt;Kaarakka, Heather M&lt;/author&gt;&lt;author&gt;Redell, Jennifer A&lt;/author&gt;&lt;author&gt;Parise, Katy L&lt;/author&gt;&lt;author&gt;Frick, Winifred F&lt;/author&gt;&lt;author&gt;Foster, Jeffrey T&lt;/author&gt;&lt;author&gt;Kilpatrick, A Marm&lt;/author&gt;&lt;/authors&gt;&lt;/contributors&gt;&lt;titles&gt;&lt;title&gt;Field trial of a probiotic bacteria to protect bats from white-nose syndrome&lt;/title&gt;&lt;secondary-title&gt;Scientific Reports&lt;/secondary-title&gt;&lt;/titles&gt;&lt;periodical&gt;&lt;full-title&gt;Scientific Reports&lt;/full-title&gt;&lt;/periodical&gt;&lt;pages&gt;9158&lt;/pages&gt;&lt;volume&gt;9&lt;/volume&gt;&lt;number&gt;1&lt;/number&gt;&lt;dates&gt;&lt;year&gt;2019&lt;/year&gt;&lt;/dates&gt;&lt;isbn&gt;2045-2322&lt;/isbn&gt;&lt;urls&gt;&lt;related-urls&gt;&lt;url&gt;https://www.nature.com/articles/s41598-019-45453-z.pdf&lt;/url&gt;&lt;/related-urls&gt;&lt;/urls&gt;&lt;/record&gt;&lt;/Cite&gt;&lt;/EndNote&gt;</w:instrText>
      </w:r>
      <w:r>
        <w:fldChar w:fldCharType="separate"/>
      </w:r>
      <w:r>
        <w:rPr>
          <w:noProof/>
        </w:rPr>
        <w:t>(Hoyt et al. 2019)</w:t>
      </w:r>
      <w:r>
        <w:fldChar w:fldCharType="end"/>
      </w:r>
      <w:r>
        <w:t xml:space="preserve"> </w:t>
      </w:r>
      <w:r>
        <w:fldChar w:fldCharType="begin"/>
      </w:r>
      <w:r>
        <w:instrText xml:space="preserve"> ADDIN EN.CITE &lt;EndNote&gt;&lt;Cite&gt;&lt;Author&gt;Rocke&lt;/Author&gt;&lt;Year&gt;2019&lt;/Year&gt;&lt;RecNum&gt;951&lt;/RecNum&gt;&lt;DisplayText&gt;(Rocke et al. 2019)&lt;/DisplayText&gt;&lt;record&gt;&lt;rec-number&gt;951&lt;/rec-number&gt;&lt;foreign-keys&gt;&lt;key app="EN" db-id="ew2vx90s69dd5des5p2psdaz5zx00zp0z9e5" timestamp="1722684899" guid="2582b4d9-b210-4d2c-a779-2ae4039fbed6"&gt;951&lt;/key&gt;&lt;/foreign-keys&gt;&lt;ref-type name="Journal Article"&gt;17&lt;/ref-type&gt;&lt;contributors&gt;&lt;authors&gt;&lt;author&gt;Rocke, Tonie E&lt;/author&gt;&lt;author&gt;Kingstad-Bakke, Brock&lt;/author&gt;&lt;author&gt;Wüthrich, Marcel&lt;/author&gt;&lt;author&gt;Stading, Ben&lt;/author&gt;&lt;author&gt;Abbott, Rachel C&lt;/author&gt;&lt;author&gt;Isidoro-Ayza, Marcos&lt;/author&gt;&lt;author&gt;Dobson, Hannah E&lt;/author&gt;&lt;author&gt;dos Santos Dias, Lucas&lt;/author&gt;&lt;author&gt;Galles, Kevin&lt;/author&gt;&lt;author&gt;Lankton, Julia S&lt;/author&gt;&lt;/authors&gt;&lt;/contributors&gt;&lt;titles&gt;&lt;title&gt;Virally-vectored vaccine candidates against white-nose syndrome induce anti-fungal immune response in little brown bats (Myotis lucifugus)&lt;/title&gt;&lt;secondary-title&gt;Scientific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fldChar w:fldCharType="separate"/>
      </w:r>
      <w:r>
        <w:rPr>
          <w:noProof/>
        </w:rPr>
        <w:t>(Rocke et al. 2019)</w:t>
      </w:r>
      <w:r>
        <w:fldChar w:fldCharType="end"/>
      </w:r>
      <w:r w:rsidRPr="000E7EB3">
        <w:t xml:space="preserve">, and the treatments should be timed to minimize disturbance. </w:t>
      </w:r>
    </w:p>
    <w:p w14:paraId="5E290EA0" w14:textId="77777777" w:rsidR="00753FED" w:rsidRDefault="00753FED" w:rsidP="00753FED">
      <w:pPr>
        <w:spacing w:line="276" w:lineRule="auto"/>
        <w:ind w:firstLine="720"/>
      </w:pPr>
      <w:r w:rsidRPr="000E7EB3">
        <w:t>This species hibernates in various structures in the southeastern U.S., including culverts in Texas, which are candidate</w:t>
      </w:r>
      <w:r>
        <w:t xml:space="preserve"> roost sites</w:t>
      </w:r>
      <w:r w:rsidRPr="000E7EB3">
        <w:t xml:space="preserve"> for WNS treatment </w:t>
      </w:r>
      <w:r>
        <w:fldChar w:fldCharType="begin"/>
      </w:r>
      <w:r>
        <w:instrText xml:space="preserve"> ADDIN EN.CITE &lt;EndNote&gt;&lt;Cite&gt;&lt;Author&gt;Meierhofer&lt;/Author&gt;&lt;Year&gt;2019&lt;/Year&gt;&lt;RecNum&gt;332&lt;/RecNum&gt;&lt;DisplayText&gt;(Meierhofer et al. 2019)&lt;/DisplayText&gt;&lt;record&gt;&lt;rec-number&gt;332&lt;/rec-number&gt;&lt;foreign-keys&gt;&lt;key app="EN" db-id="ew2vx90s69dd5des5p2psdaz5zx00zp0z9e5" timestamp="1703028305" guid="7e9bd81f-e774-4416-a2cb-146781516f41"&gt;332&lt;/key&gt;&lt;/foreign-keys&gt;&lt;ref-type name="Journal Article"&gt;17&lt;/ref-type&gt;&lt;contributors&gt;&lt;authors&gt;&lt;author&gt;Meierhofer, Melissa B&lt;/author&gt;&lt;author&gt;Johnson, Joseph S&lt;/author&gt;&lt;author&gt;Leivers, Samantha J&lt;/author&gt;&lt;author&gt;Pierce, Brian L&lt;/author&gt;&lt;author&gt;Evans, Jonah E&lt;/author&gt;&lt;author&gt;Morrison, Michael L&lt;/author&gt;&lt;/authors&gt;&lt;/contributors&gt;&lt;titles&gt;&lt;title&gt;Winter habitats of bats in Texas&lt;/title&gt;&lt;secondary-title&gt;PLoS One&lt;/secondary-title&gt;&lt;/titles&gt;&lt;periodical&gt;&lt;full-title&gt;PLoS One&lt;/full-title&gt;&lt;/periodical&gt;&lt;pages&gt;e0220839&lt;/pages&gt;&lt;volume&gt;14&lt;/volume&gt;&lt;number&gt;8&lt;/number&gt;&lt;dates&gt;&lt;year&gt;2019&lt;/year&gt;&lt;/dates&gt;&lt;isbn&gt;1932-6203&lt;/isbn&gt;&lt;urls&gt;&lt;/urls&gt;&lt;/record&gt;&lt;/Cite&gt;&lt;/EndNote&gt;</w:instrText>
      </w:r>
      <w:r>
        <w:fldChar w:fldCharType="separate"/>
      </w:r>
      <w:r>
        <w:rPr>
          <w:noProof/>
        </w:rPr>
        <w:t>(Meierhofer et al. 2019)</w:t>
      </w:r>
      <w:r>
        <w:fldChar w:fldCharType="end"/>
      </w:r>
      <w:r>
        <w:t xml:space="preserve"> </w:t>
      </w:r>
      <w:r>
        <w:fldChar w:fldCharType="begin"/>
      </w:r>
      <w:r>
        <w:instrText xml:space="preserve"> ADDIN EN.CITE &lt;EndNote&gt;&lt;Cite&gt;&lt;Author&gt;Newman&lt;/Author&gt;&lt;Year&gt;2021&lt;/Year&gt;&lt;RecNum&gt;275&lt;/RecNum&gt;&lt;DisplayText&gt;(Newman et al. 2021)&lt;/DisplayText&gt;&lt;record&gt;&lt;rec-number&gt;275&lt;/rec-number&gt;&lt;foreign-keys&gt;&lt;key app="EN" db-id="ew2vx90s69dd5des5p2psdaz5zx00zp0z9e5" timestamp="1703022438" guid="3710a6d8-452a-473e-bff2-8e4032ed4b23"&gt;275&lt;/key&gt;&lt;/foreign-keys&gt;&lt;ref-type name="Journal Article"&gt;17&lt;/ref-type&gt;&lt;contributors&gt;&lt;authors&gt;&lt;author&gt;Newman, Blaise A&lt;/author&gt;&lt;author&gt;Loeb, Susan C&lt;/author&gt;&lt;author&gt;Jachowski, David S&lt;/author&gt;&lt;/authors&gt;&lt;/contributors&gt;&lt;titles&gt;&lt;title&gt;Winter roosting ecology of tricolored bats (Perimyotis subflavus) in trees and bridges&lt;/title&gt;&lt;secondary-title&gt;Journal of Mammalogy&lt;/secondary-title&gt;&lt;/titles&gt;&lt;periodical&gt;&lt;full-title&gt;Journal of Mammalogy&lt;/full-title&gt;&lt;/periodical&gt;&lt;pages&gt;1331-1341&lt;/pages&gt;&lt;volume&gt;102&lt;/volume&gt;&lt;number&gt;5&lt;/number&gt;&lt;dates&gt;&lt;year&gt;2021&lt;/year&gt;&lt;/dates&gt;&lt;isbn&gt;0022-2372&lt;/isbn&gt;&lt;urls&gt;&lt;/urls&gt;&lt;/record&gt;&lt;/Cite&gt;&lt;/EndNote&gt;</w:instrText>
      </w:r>
      <w:r>
        <w:fldChar w:fldCharType="separate"/>
      </w:r>
      <w:r>
        <w:rPr>
          <w:noProof/>
        </w:rPr>
        <w:t>(Newman et al. 2021)</w:t>
      </w:r>
      <w:r>
        <w:fldChar w:fldCharType="end"/>
      </w:r>
      <w:r w:rsidRPr="000E7EB3">
        <w:t xml:space="preserve">. Moreover, because </w:t>
      </w:r>
      <w:r w:rsidRPr="000E7EB3">
        <w:rPr>
          <w:i/>
        </w:rPr>
        <w:t>Pd</w:t>
      </w:r>
      <w:r w:rsidRPr="000E7EB3">
        <w:t xml:space="preserve"> depletes energy reserves by disrupting torpor cycles</w:t>
      </w:r>
      <w:r>
        <w:t xml:space="preserve"> </w:t>
      </w:r>
      <w:r>
        <w:fldChar w:fldCharType="begin"/>
      </w:r>
      <w:r>
        <w:instrText xml:space="preserve"> ADDIN EN.CITE &lt;EndNote&gt;&lt;Cite&gt;&lt;Author&gt;Reeder&lt;/Author&gt;&lt;Year&gt;2012&lt;/Year&gt;&lt;RecNum&gt;634&lt;/RecNum&gt;&lt;DisplayText&gt;(Reeder et al. 2012)&lt;/DisplayText&gt;&lt;record&gt;&lt;rec-number&gt;634&lt;/rec-number&gt;&lt;foreign-keys&gt;&lt;key app="EN" db-id="ew2vx90s69dd5des5p2psdaz5zx00zp0z9e5" timestamp="1722684862" guid="da4a210e-e94c-4333-a6ca-8cd3eec86992"&gt;634&lt;/key&gt;&lt;/foreign-keys&gt;&lt;ref-type name="Journal Article"&gt;17&lt;/ref-type&gt;&lt;contributors&gt;&lt;authors&gt;&lt;author&gt;Reeder, DeeAnn M&lt;/author&gt;&lt;author&gt;Frank, Craig L&lt;/author&gt;&lt;author&gt;Turner, Gregory G&lt;/author&gt;&lt;author&gt;Meteyer, Carol U&lt;/author&gt;&lt;author&gt;Kurta, Allen&lt;/author&gt;&lt;author&gt;Britzke, Eric R&lt;/author&gt;&lt;author&gt;Vodzak, Megan E&lt;/author&gt;&lt;author&gt;Darling, Scott R&lt;/author&gt;&lt;author&gt;Stihler, Craig W&lt;/author&gt;&lt;author&gt;Hicks, Alan C&lt;/author&gt;&lt;/authors&gt;&lt;/contributors&gt;&lt;titles&gt;&lt;title&gt;Frequent arousal from hibernation linked to severity of infection and mortality in bats with white-nose syndrome&lt;/title&gt;&lt;secondary-title&gt;PLoS One&lt;/secondary-title&gt;&lt;/titles&gt;&lt;periodical&gt;&lt;full-title&gt;PLoS One&lt;/full-title&gt;&lt;/periodical&gt;&lt;volume&gt;7&lt;/volume&gt;&lt;number&gt;6&lt;/number&gt;&lt;dates&gt;&lt;year&gt;2012&lt;/year&gt;&lt;/dates&gt;&lt;urls&gt;&lt;/urls&gt;&lt;/record&gt;&lt;/Cite&gt;&lt;/EndNote&gt;</w:instrText>
      </w:r>
      <w:r>
        <w:fldChar w:fldCharType="separate"/>
      </w:r>
      <w:r>
        <w:rPr>
          <w:noProof/>
        </w:rPr>
        <w:t>(Reeder et al. 2012)</w:t>
      </w:r>
      <w:r>
        <w:fldChar w:fldCharType="end"/>
      </w:r>
      <w:r>
        <w:t xml:space="preserve"> </w:t>
      </w:r>
      <w:r>
        <w:fldChar w:fldCharType="begin">
          <w:fldData xml:space="preserve">PEVuZE5vdGU+PENpdGU+PEF1dGhvcj5XYXJuZWNrZTwvQXV0aG9yPjxZZWFyPjIwMTI8L1llYXI+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=
</w:fldData>
        </w:fldChar>
      </w:r>
      <w:r>
        <w:instrText xml:space="preserve"> ADDIN EN.CITE </w:instrText>
      </w:r>
      <w:r>
        <w:fldChar w:fldCharType="begin">
          <w:fldData xml:space="preserve">PEVuZE5vdGU+PENpdGU+PEF1dGhvcj5XYXJuZWNrZTwvQXV0aG9yPjxZZWFyPjIwMTI8L1llYXI+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=
</w:fldData>
        </w:fldChar>
      </w:r>
      <w:r>
        <w:instrText xml:space="preserve"> ADDIN EN.CITE.DATA </w:instrText>
      </w:r>
      <w:r>
        <w:fldChar w:fldCharType="end"/>
      </w:r>
      <w:r>
        <w:fldChar w:fldCharType="separate"/>
      </w:r>
      <w:r>
        <w:rPr>
          <w:noProof/>
        </w:rPr>
        <w:t>(Warnecke et al. 2012, Verant et al. 2014)</w:t>
      </w:r>
      <w:r>
        <w:fldChar w:fldCharType="end"/>
      </w:r>
      <w:r>
        <w:t xml:space="preserve"> </w:t>
      </w:r>
      <w:r w:rsidRPr="000E7EB3">
        <w:t xml:space="preserve">bats that intermittently arouse from </w:t>
      </w:r>
      <w:r w:rsidRPr="00B04CAE">
        <w:rPr>
          <w:i/>
          <w:iCs/>
        </w:rPr>
        <w:t>Pd</w:t>
      </w:r>
      <w:r w:rsidRPr="000E7EB3">
        <w:t xml:space="preserve">-infected hibernacula to forage may benefit by supplementing their energy reserves. Many bat species in temperate areas, particularly at lower latitudes, are documented to forage, at least periodically, during winter </w:t>
      </w:r>
      <w:r>
        <w:fldChar w:fldCharType="begin"/>
      </w:r>
      <w:r>
        <w:instrText xml:space="preserve"> ADDIN EN.CITE &lt;EndNote&gt;&lt;Cite&gt;&lt;Author&gt;Boyles&lt;/Author&gt;&lt;Year&gt;2006&lt;/Year&gt;&lt;RecNum&gt;418&lt;/RecNum&gt;&lt;DisplayText&gt;(Boyles et al. 2006)&lt;/DisplayText&gt;&lt;record&gt;&lt;rec-number&gt;418&lt;/rec-number&gt;&lt;foreign-keys&gt;&lt;key app="EN" db-id="ew2vx90s69dd5des5p2psdaz5zx00zp0z9e5" timestamp="1703028901" guid="b1c5617e-5aed-45e6-b565-de9596c2e056"&gt;418&lt;/key&gt;&lt;/foreign-keys&gt;&lt;ref-type name="Journal Article"&gt;17&lt;/ref-type&gt;&lt;contributors&gt;&lt;authors&gt;&lt;author&gt;Boyles, Justin G&lt;/author&gt;&lt;author&gt;Dunbar, Miranda B&lt;/author&gt;&lt;author&gt;Whitaker Jr, John O&lt;/author&gt;&lt;/authors&gt;&lt;/contributors&gt;&lt;titles&gt;&lt;title&gt;Activity following arousal in winter in North American vespertilionid bats&lt;/title&gt;&lt;secondary-title&gt;Mammal Review&lt;/secondary-title&gt;&lt;/titles&gt;&lt;periodical&gt;&lt;full-title&gt;Mammal Review&lt;/full-title&gt;&lt;/periodical&gt;&lt;pages&gt;267-280&lt;/pages&gt;&lt;volume&gt;36&lt;/volume&gt;&lt;number&gt;4&lt;/number&gt;&lt;dates&gt;&lt;year&gt;2006&lt;/year&gt;&lt;/dates&gt;&lt;isbn&gt;0305-1838&lt;/isbn&gt;&lt;urls&gt;&lt;/urls&gt;&lt;/record&gt;&lt;/Cite&gt;&lt;/EndNote&gt;</w:instrText>
      </w:r>
      <w:r>
        <w:fldChar w:fldCharType="separate"/>
      </w:r>
      <w:r>
        <w:rPr>
          <w:noProof/>
        </w:rPr>
        <w:t>(Boyles et al. 2006)</w:t>
      </w:r>
      <w:r>
        <w:fldChar w:fldCharType="end"/>
      </w:r>
      <w:r>
        <w:t xml:space="preserve"> </w:t>
      </w:r>
      <w:r>
        <w:fldChar w:fldCharType="begin"/>
      </w:r>
      <w:r>
        <w:instrText xml:space="preserve"> ADDIN EN.CITE &lt;EndNote&gt;&lt;Cite&gt;&lt;Author&gt;Whitaker Jr&lt;/Author&gt;&lt;Year&gt;1993&lt;/Year&gt;&lt;RecNum&gt;597&lt;/RecNum&gt;&lt;DisplayText&gt;(Whitaker Jr and Rissler 1993)&lt;/DisplayText&gt;&lt;record&gt;&lt;rec-number&gt;597&lt;/rec-number&gt;&lt;foreign-keys&gt;&lt;key app="EN" db-id="ew2vx90s69dd5des5p2psdaz5zx00zp0z9e5" timestamp="1721749199" guid="30d3539c-66c3-46a0-9697-c9cc4273f8f9"&gt;597&lt;/key&gt;&lt;/foreign-keys&gt;&lt;ref-type name="Journal Article"&gt;17&lt;/ref-type&gt;&lt;contributors&gt;&lt;authors&gt;&lt;author&gt;Whitaker Jr, John O&lt;/author&gt;&lt;author&gt;Rissler, Leslie J&lt;/author&gt;&lt;/authors&gt;&lt;/contributors&gt;&lt;titles&gt;&lt;title&gt;Do bats feed in winter?&lt;/title&gt;&lt;secondary-title&gt;American Midland Naturalist&lt;/secondary-title&gt;&lt;/titles&gt;&lt;periodical&gt;&lt;full-title&gt;American Midland Naturalist&lt;/full-title&gt;&lt;/periodical&gt;&lt;pages&gt;200-203&lt;/pages&gt;&lt;dates&gt;&lt;year&gt;1993&lt;/year&gt;&lt;/dates&gt;&lt;isbn&gt;0003-0031&lt;/isbn&gt;&lt;urls&gt;&lt;/urls&gt;&lt;/record&gt;&lt;/Cite&gt;&lt;/EndNote&gt;</w:instrText>
      </w:r>
      <w:r>
        <w:fldChar w:fldCharType="separate"/>
      </w:r>
      <w:r>
        <w:rPr>
          <w:noProof/>
        </w:rPr>
        <w:t>(Whitaker Jr and Rissler 1993)</w:t>
      </w:r>
      <w:r>
        <w:fldChar w:fldCharType="end"/>
      </w:r>
      <w:r>
        <w:t xml:space="preserve"> </w:t>
      </w:r>
      <w:r>
        <w:fldChar w:fldCharType="begin"/>
      </w:r>
      <w:r>
        <w:instrText xml:space="preserve"> ADDIN EN.CITE &lt;EndNote&gt;&lt;Cite&gt;&lt;Author&gt;Viele&lt;/Author&gt;&lt;Year&gt;2002&lt;/Year&gt;&lt;RecNum&gt;598&lt;/RecNum&gt;&lt;DisplayText&gt;(Viele et al. 2002)&lt;/DisplayText&gt;&lt;record&gt;&lt;rec-number&gt;598&lt;/rec-number&gt;&lt;foreign-keys&gt;&lt;key app="EN" db-id="ew2vx90s69dd5des5p2psdaz5zx00zp0z9e5" timestamp="1721749201" guid="d3ac9a1f-7dc7-42c7-9121-fcd71850731c"&gt;598&lt;/key&gt;&lt;/foreign-keys&gt;&lt;ref-type name="Journal Article"&gt;17&lt;/ref-type&gt;&lt;contributors&gt;&lt;authors&gt;&lt;author&gt;Viele, Dennis P&lt;/author&gt;&lt;author&gt;Kurta, Allen&lt;/author&gt;&lt;author&gt;Kath, Joseph A&lt;/author&gt;&lt;/authors&gt;&lt;/contributors&gt;&lt;titles&gt;&lt;title&gt;Timing of nightly emergence&lt;/title&gt;&lt;secondary-title&gt;Indiana Bat Biol Manag an endagered species&lt;/secondary-title&gt;&lt;/titles&gt;&lt;periodical&gt;&lt;full-title&gt;Indiana Bat Biol Manag an endagered species&lt;/full-title&gt;&lt;/periodical&gt;&lt;pages&gt;199-207&lt;/pages&gt;&lt;dates&gt;&lt;year&gt;2002&lt;/year&gt;&lt;/dates&gt;&lt;urls&gt;&lt;/urls&gt;&lt;/record&gt;&lt;/Cite&gt;&lt;/EndNote&gt;</w:instrText>
      </w:r>
      <w:r>
        <w:fldChar w:fldCharType="separate"/>
      </w:r>
      <w:r>
        <w:rPr>
          <w:noProof/>
        </w:rPr>
        <w:t>(Viele et al. 2002)</w:t>
      </w:r>
      <w:r>
        <w:fldChar w:fldCharType="end"/>
      </w:r>
      <w:r w:rsidRPr="000E7EB3">
        <w:t xml:space="preserve">, and bats remain active throughout winter regardless of </w:t>
      </w:r>
      <w:r w:rsidRPr="000E7EB3">
        <w:rPr>
          <w:i/>
        </w:rPr>
        <w:t>Pd</w:t>
      </w:r>
      <w:r w:rsidRPr="000E7EB3">
        <w:t xml:space="preserve"> prevalence, with levels of activity positively related to ambient temperature at dusk in other southeastern U.S. states </w:t>
      </w:r>
      <w:r>
        <w:fldChar w:fldCharType="begin"/>
      </w:r>
      <w:r>
        <w:instrText xml:space="preserve"> ADDIN EN.CITE &lt;EndNote&gt;&lt;Cite&gt;&lt;Author&gt;Johnson&lt;/Author&gt;&lt;Year&gt;2012&lt;/Year&gt;&lt;RecNum&gt;540&lt;/RecNum&gt;&lt;DisplayText&gt;(Johnson et al. 2012)&lt;/DisplayText&gt;&lt;record&gt;&lt;rec-number&gt;540&lt;/rec-number&gt;&lt;foreign-keys&gt;&lt;key app="EN" db-id="ew2vx90s69dd5des5p2psdaz5zx00zp0z9e5" timestamp="1721648203" guid="21046e4c-6816-4460-8fd7-b97adbb1df7f"&gt;540&lt;/key&gt;&lt;/foreign-keys&gt;&lt;ref-type name="Journal Article"&gt;17&lt;/ref-type&gt;&lt;contributors&gt;&lt;authors&gt;&lt;author&gt;Johnson, Joseph S&lt;/author&gt;&lt;author&gt;Lacki, Michael J&lt;/author&gt;&lt;author&gt;Thomas, Steven C&lt;/author&gt;&lt;author&gt;Grider, John F&lt;/author&gt;&lt;/authors&gt;&lt;/contributors&gt;&lt;titles&gt;&lt;title&gt;Frequent arousals from winter torpor in Rafinesque’s big-eared bat (Corynorhinus rafinesquii)&lt;/title&gt;&lt;secondary-title&gt;PLoS One&lt;/secondary-title&gt;&lt;/titles&gt;&lt;periodical&gt;&lt;full-title&gt;PLoS One&lt;/full-title&gt;&lt;/periodical&gt;&lt;pages&gt;e49754&lt;/pages&gt;&lt;volume&gt;7&lt;/volume&gt;&lt;number&gt;11&lt;/number&gt;&lt;dates&gt;&lt;year&gt;2012&lt;/year&gt;&lt;/dates&gt;&lt;isbn&gt;1932-6203&lt;/isbn&gt;&lt;urls&gt;&lt;related-urls&gt;&lt;url&gt;https://journals.plos.org/plosone/article/file?id=10.1371/journal.pone.0049754&amp;amp;type=printable&lt;/url&gt;&lt;/related-urls&gt;&lt;/urls&gt;&lt;/record&gt;&lt;/Cite&gt;&lt;/EndNote&gt;</w:instrText>
      </w:r>
      <w:r>
        <w:fldChar w:fldCharType="separate"/>
      </w:r>
      <w:r>
        <w:rPr>
          <w:noProof/>
        </w:rPr>
        <w:t>(Johnson et al. 2012)</w:t>
      </w:r>
      <w:r>
        <w:fldChar w:fldCharType="end"/>
      </w:r>
      <w:r>
        <w:t xml:space="preserve"> </w:t>
      </w:r>
      <w:r>
        <w:fldChar w:fldCharType="begin"/>
      </w:r>
      <w:r>
        <w:instrText xml:space="preserve"> ADDIN EN.CITE &lt;EndNote&gt;&lt;Cite&gt;&lt;Author&gt;Bernard&lt;/Author&gt;&lt;Year&gt;2017&lt;/Year&gt;&lt;RecNum&gt;541&lt;/RecNum&gt;&lt;DisplayText&gt;(Bernard and McCracken 2017)&lt;/DisplayText&gt;&lt;record&gt;&lt;rec-number&gt;541&lt;/rec-number&gt;&lt;foreign-keys&gt;&lt;key app="EN" db-id="ew2vx90s69dd5des5p2psdaz5zx00zp0z9e5" timestamp="1721648205" guid="50b78d2d-3115-4c2a-a2f4-214021d571f6"&gt;541&lt;/key&gt;&lt;/foreign-keys&gt;&lt;ref-type name="Journal Article"&gt;17&lt;/ref-type&gt;&lt;contributors&gt;&lt;authors&gt;&lt;author&gt;Bernard, Riley F&lt;/author&gt;&lt;author&gt;McCracken, Gary F&lt;/author&gt;&lt;/authors&gt;&lt;/contributors&gt;&lt;titles&gt;&lt;title&gt;Winter behavior of bats and the progression of white‐nose syndrome in the southeastern United States&lt;/title&gt;&lt;secondary-title&gt;Ecology and evolution&lt;/secondary-title&gt;&lt;/titles&gt;&lt;periodical&gt;&lt;full-title&gt;Ecology and Evolution&lt;/full-title&gt;&lt;/periodical&gt;&lt;pages&gt;1487-1496&lt;/pages&gt;&lt;volume&gt;7&lt;/volume&gt;&lt;number&gt;5&lt;/number&gt;&lt;dates&gt;&lt;year&gt;2017&lt;/year&gt;&lt;/dates&gt;&lt;isbn&gt;2045-7758&lt;/isbn&gt;&lt;urls&gt;&lt;related-urls&gt;&lt;url&gt;https://www.ncbi.nlm.nih.gov/pmc/articles/PMC5330875/pdf/ECE3-7-1487.pdf&lt;/url&gt;&lt;/related-urls&gt;&lt;/urls&gt;&lt;/record&gt;&lt;/Cite&gt;&lt;/EndNote&gt;</w:instrText>
      </w:r>
      <w:r>
        <w:fldChar w:fldCharType="separate"/>
      </w:r>
      <w:r>
        <w:rPr>
          <w:noProof/>
        </w:rPr>
        <w:t>(Bernard and McCracken 2017)</w:t>
      </w:r>
      <w:r>
        <w:fldChar w:fldCharType="end"/>
      </w:r>
      <w:r w:rsidRPr="000E7EB3">
        <w:t xml:space="preserve">. Similarly, </w:t>
      </w:r>
      <w:r w:rsidRPr="000E7EB3">
        <w:rPr>
          <w:i/>
        </w:rPr>
        <w:t>P. subflavus</w:t>
      </w:r>
      <w:r w:rsidRPr="000E7EB3">
        <w:t xml:space="preserve"> activity corresponds to temperature in east Texas and Louisiana with bouts of inactivity recorded only at the lowest sunset temperatures (e.g., &lt;5 °C) </w:t>
      </w:r>
      <w:r w:rsidRPr="00EE062B">
        <w:t>(Andersen, McGuire et al. 2022) Andersen et al. 2024, (Stevens 2024), and down to -4° C in N</w:t>
      </w:r>
      <w:r w:rsidRPr="000E7EB3">
        <w:t xml:space="preserve">orth Carolina </w:t>
      </w:r>
      <w:r>
        <w:fldChar w:fldCharType="begin"/>
      </w:r>
      <w:r>
        <w:instrText xml:space="preserve"> ADDIN EN.CITE &lt;EndNote&gt;&lt;Cite&gt;&lt;Author&gt;Parker Jr&lt;/Author&gt;&lt;Year&gt;2020&lt;/Year&gt;&lt;RecNum&gt;551&lt;/RecNum&gt;&lt;DisplayText&gt;(Parker Jr et al. 2020)&lt;/DisplayText&gt;&lt;record&gt;&lt;rec-number&gt;551&lt;/rec-number&gt;&lt;foreign-keys&gt;&lt;key app="EN" db-id="ew2vx90s69dd5des5p2psdaz5zx00zp0z9e5" timestamp="1721648244" guid="f8deb839-7256-4920-93f7-c4e69e7e0534"&gt;551&lt;/key&gt;&lt;/foreign-keys&gt;&lt;ref-type name="Journal Article"&gt;17&lt;/ref-type&gt;&lt;contributors&gt;&lt;authors&gt;&lt;author&gt;Parker Jr, Kevin A&lt;/author&gt;&lt;author&gt;Li, Han&lt;/author&gt;&lt;author&gt;Kalcounis-Rueppell, Matina C&lt;/author&gt;&lt;/authors&gt;&lt;/contributors&gt;&lt;titles&gt;&lt;title&gt;Species-specific environmental conditions for winter bat acoustic activity in North Carolina, United States&lt;/title&gt;&lt;secondary-title&gt;Journal of Mammalogy&lt;/secondary-title&gt;&lt;/titles&gt;&lt;periodical&gt;&lt;full-title&gt;Journal of Mammalogy&lt;/full-title&gt;&lt;/periodical&gt;&lt;pages&gt;1502-1512&lt;/pages&gt;&lt;volume&gt;101&lt;/volume&gt;&lt;number&gt;6&lt;/number&gt;&lt;dates&gt;&lt;year&gt;2020&lt;/year&gt;&lt;/dates&gt;&lt;isbn&gt;0022-2372&lt;/isbn&gt;&lt;urls&gt;&lt;/urls&gt;&lt;/record&gt;&lt;/Cite&gt;&lt;/EndNote&gt;</w:instrText>
      </w:r>
      <w:r>
        <w:fldChar w:fldCharType="separate"/>
      </w:r>
      <w:r>
        <w:rPr>
          <w:noProof/>
        </w:rPr>
        <w:t>(Parker Jr et al. 2020)</w:t>
      </w:r>
      <w:r>
        <w:fldChar w:fldCharType="end"/>
      </w:r>
      <w:r w:rsidRPr="000E7EB3">
        <w:t xml:space="preserve">. Although sample size was too low for winter activity analyses in our sample set, </w:t>
      </w:r>
      <w:r w:rsidRPr="000E7EB3">
        <w:rPr>
          <w:i/>
        </w:rPr>
        <w:t>P. subflavus</w:t>
      </w:r>
      <w:r w:rsidRPr="000E7EB3">
        <w:t xml:space="preserve"> was active during all three</w:t>
      </w:r>
      <w:r>
        <w:t xml:space="preserve"> of the</w:t>
      </w:r>
      <w:r w:rsidRPr="000E7EB3">
        <w:t xml:space="preserve"> 4-day </w:t>
      </w:r>
      <w:r>
        <w:t xml:space="preserve">samples in December of the </w:t>
      </w:r>
      <w:r w:rsidRPr="000E7EB3">
        <w:t xml:space="preserve">winter seasons in our study. And because we defined season based on phenology, the spring seasons represented March, which can still be </w:t>
      </w:r>
      <w:r>
        <w:t>relatively</w:t>
      </w:r>
      <w:r w:rsidRPr="000E7EB3">
        <w:t xml:space="preserve"> cold in much of Texas. During the spring seasons, activity was related to temperature, but we recorded a single bat pass at -0.6° C and another just below 0° C, and </w:t>
      </w:r>
      <w:r>
        <w:t>400</w:t>
      </w:r>
      <w:r w:rsidRPr="000E7EB3">
        <w:t xml:space="preserve"> passes at temperature &lt; 10° C during spring seasons. </w:t>
      </w:r>
    </w:p>
    <w:p w14:paraId="6822EB29" w14:textId="77777777" w:rsidR="00753FED" w:rsidRPr="000E7EB3" w:rsidRDefault="00753FED" w:rsidP="00753FED">
      <w:pPr>
        <w:spacing w:line="276" w:lineRule="auto"/>
        <w:ind w:firstLine="720"/>
      </w:pPr>
      <w:r>
        <w:t>The summative results suggest</w:t>
      </w:r>
      <w:r w:rsidRPr="000E7EB3">
        <w:t xml:space="preserve"> that </w:t>
      </w:r>
      <w:r w:rsidRPr="000E7EB3">
        <w:rPr>
          <w:i/>
        </w:rPr>
        <w:t xml:space="preserve">P. subflavus </w:t>
      </w:r>
      <w:r w:rsidRPr="000E7EB3">
        <w:t xml:space="preserve">populations were stable throughout the study based on the three-year results. However, WNS has </w:t>
      </w:r>
      <w:r>
        <w:t>since</w:t>
      </w:r>
      <w:r w:rsidRPr="000E7EB3">
        <w:t xml:space="preserve"> been detected in Texas </w:t>
      </w:r>
      <w:r w:rsidRPr="000E7EB3">
        <w:rPr>
          <w:i/>
        </w:rPr>
        <w:t xml:space="preserve">P. subflavus </w:t>
      </w:r>
      <w:r w:rsidRPr="000E7EB3">
        <w:t xml:space="preserve">and population declines </w:t>
      </w:r>
      <w:r>
        <w:t xml:space="preserve">may </w:t>
      </w:r>
      <w:r w:rsidRPr="000E7EB3">
        <w:t xml:space="preserve">follow similar trends to other areas of the U.S. </w:t>
      </w:r>
      <w:r>
        <w:fldChar w:fldCharType="begin">
          <w:fldData xml:space="preserve">PEVuZE5vdGU+PENpdGU+PEF1dGhvcj5Gb3JkPC9BdXRob3I+PFllYXI+MjAxMTwvWWVhcj48UmVj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</w:fldData>
        </w:fldChar>
      </w:r>
      <w:r>
        <w:instrText xml:space="preserve"> ADDIN EN.CITE </w:instrText>
      </w:r>
      <w:r>
        <w:fldChar w:fldCharType="begin">
          <w:fldData xml:space="preserve">PEVuZE5vdGU+PENpdGU+PEF1dGhvcj5Gb3JkPC9BdXRob3I+PFllYXI+MjAxMTwvWWVhcj48UmVj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</w:fldData>
        </w:fldChar>
      </w:r>
      <w:r>
        <w:instrText xml:space="preserve"> ADDIN EN.CITE.DATA </w:instrText>
      </w:r>
      <w:r>
        <w:fldChar w:fldCharType="end"/>
      </w:r>
      <w:r>
        <w:fldChar w:fldCharType="separate"/>
      </w:r>
      <w:r>
        <w:rPr>
          <w:noProof/>
        </w:rPr>
        <w:t>(Ford et al. 2011, Pettit and O'Keefe 2017, Huebschman 2019, Cheng et al. 2021)</w:t>
      </w:r>
      <w:r>
        <w:fldChar w:fldCharType="end"/>
      </w:r>
      <w:r w:rsidRPr="000E7EB3">
        <w:t xml:space="preserve">. </w:t>
      </w:r>
      <w:r>
        <w:t>Although w</w:t>
      </w:r>
      <w:r w:rsidRPr="000E7EB3">
        <w:t xml:space="preserve">e did not examine roost or hibernacula sites, the availability of cold hibernacula and non-subterranean roosts may be important for conservation of </w:t>
      </w:r>
      <w:r w:rsidRPr="0017570B">
        <w:rPr>
          <w:i/>
          <w:iCs/>
        </w:rPr>
        <w:t>P</w:t>
      </w:r>
      <w:r w:rsidRPr="000E7EB3">
        <w:rPr>
          <w:i/>
        </w:rPr>
        <w:t>. subflavus</w:t>
      </w:r>
      <w:r w:rsidRPr="000E7EB3">
        <w:t xml:space="preserve"> populations in warmer climates</w:t>
      </w:r>
      <w:r>
        <w:t>,</w:t>
      </w:r>
      <w:r w:rsidRPr="000E7EB3">
        <w:t xml:space="preserve"> including Texas. Cold hibernacula may decrease hibernation energy requirements and limit </w:t>
      </w:r>
      <w:r w:rsidRPr="000E7EB3">
        <w:rPr>
          <w:i/>
        </w:rPr>
        <w:t>Pd</w:t>
      </w:r>
      <w:r w:rsidRPr="000E7EB3">
        <w:t xml:space="preserve"> growth, wh</w:t>
      </w:r>
      <w:r>
        <w:t>ereas</w:t>
      </w:r>
      <w:r w:rsidRPr="000E7EB3">
        <w:t xml:space="preserve"> non-subterranean roosts may decrease fungal growth with thermal instability </w:t>
      </w:r>
      <w:r>
        <w:fldChar w:fldCharType="begin"/>
      </w:r>
      <w:r>
        <w:instrText xml:space="preserve"> ADDIN EN.CITE &lt;EndNote&gt;&lt;Cite&gt;&lt;Author&gt;Newman&lt;/Author&gt;&lt;Year&gt;2021&lt;/Year&gt;&lt;RecNum&gt;275&lt;/RecNum&gt;&lt;DisplayText&gt;(Newman et al. 2021, Loeb and Winters 2022)&lt;/DisplayText&gt;&lt;record&gt;&lt;rec-number&gt;275&lt;/rec-number&gt;&lt;foreign-keys&gt;&lt;key app="EN" db-id="ew2vx90s69dd5des5p2psdaz5zx00zp0z9e5" timestamp="1703022438" guid="3710a6d8-452a-473e-bff2-8e4032ed4b23"&gt;275&lt;/key&gt;&lt;/foreign-keys&gt;&lt;ref-type name="Journal Article"&gt;17&lt;/ref-type&gt;&lt;contributors&gt;&lt;authors&gt;&lt;author&gt;Newman, Blaise A&lt;/author&gt;&lt;author&gt;Loeb, Susan C&lt;/author&gt;&lt;author&gt;Jachowski, David S&lt;/author&gt;&lt;/authors&gt;&lt;/contributors&gt;&lt;titles&gt;&lt;title&gt;Winter roosting ecology of tricolored bats (Perimyotis subflavus) in trees and bridges&lt;/title&gt;&lt;secondary-title&gt;Journal of Mammalogy&lt;/secondary-title&gt;&lt;/titles&gt;&lt;periodical&gt;&lt;full-title&gt;Journal of Mammalogy&lt;/full-title&gt;&lt;/periodical&gt;&lt;pages&gt;1331-1341&lt;/pages&gt;&lt;volume&gt;102&lt;/volume&gt;&lt;number&gt;5&lt;/number&gt;&lt;dates&gt;&lt;year&gt;2021&lt;/year&gt;&lt;/dates&gt;&lt;isbn&gt;0022-2372&lt;/isbn&gt;&lt;urls&gt;&lt;/urls&gt;&lt;/record&gt;&lt;/Cite&gt;&lt;Cite&gt;&lt;Author&gt;Loeb&lt;/Author&gt;&lt;Year&gt;2022&lt;/Year&gt;&lt;RecNum&gt;1209&lt;/RecNum&gt;&lt;record&gt;&lt;rec-number&gt;1209&lt;/rec-number&gt;&lt;foreign-keys&gt;&lt;key app="EN" db-id="ew2vx90s69dd5des5p2psdaz5zx00zp0z9e5" timestamp="1725726313" guid="32bef753-3433-4222-a8f6-7a5bc606cb39"&gt;1209&lt;/key&gt;&lt;/foreign-keys&gt;&lt;ref-type name="Journal Article"&gt;17&lt;/ref-type&gt;&lt;contributors&gt;&lt;authors&gt;&lt;author&gt;Loeb, Susan C&lt;/author&gt;&lt;author&gt;Winters, Eric A&lt;/author&gt;&lt;/authors&gt;&lt;/contributors&gt;&lt;titles&gt;&lt;title&gt;Changes in hibernating tricolored bat (Perimyotis subflavus) roosting behavior in response to white‐nose syndrome&lt;/title&gt;&lt;secondary-title&gt;Ecology and Evolution&lt;/secondary-title&gt;&lt;/titles&gt;&lt;periodical&gt;&lt;full-title&gt;Ecology and Evolution&lt;/full-title&gt;&lt;/periodical&gt;&lt;pages&gt;e9045&lt;/pages&gt;&lt;volume&gt;12&lt;/volume&gt;&lt;number&gt;7&lt;/number&gt;&lt;dates&gt;&lt;year&gt;2022&lt;/year&gt;&lt;/dates&gt;&lt;isbn&gt;2045-7758&lt;/isbn&gt;&lt;urls&gt;&lt;related-urls&gt;&lt;url&gt;https://www.ncbi.nlm.nih.gov/pmc/articles/PMC9259850/pdf/ECE3-12-e9045.pdf&lt;/url&gt;&lt;/related-urls&gt;&lt;/urls&gt;&lt;/record&gt;&lt;/Cite&gt;&lt;/EndNote&gt;</w:instrText>
      </w:r>
      <w:r>
        <w:fldChar w:fldCharType="separate"/>
      </w:r>
      <w:r>
        <w:rPr>
          <w:noProof/>
        </w:rPr>
        <w:t>(Newman et al. 2021, Loeb and Winters 2022)</w:t>
      </w:r>
      <w:r>
        <w:fldChar w:fldCharType="end"/>
      </w:r>
      <w:r w:rsidRPr="000E7EB3">
        <w:t xml:space="preserve">. Researchers once thought the apparent slower spread of WNS through bat populations in the southern U.S. states indicated greater resilience to the pathogen due to shorter winters. However, relatively warmer hibernacula temperatures in southern states may actually increase growth rates of </w:t>
      </w:r>
      <w:r w:rsidRPr="000E7EB3">
        <w:rPr>
          <w:i/>
        </w:rPr>
        <w:t>Pd</w:t>
      </w:r>
      <w:r w:rsidRPr="000E7EB3">
        <w:t xml:space="preserve"> and increase severity of WNS infections </w:t>
      </w:r>
      <w:r>
        <w:fldChar w:fldCharType="begin"/>
      </w:r>
      <w:r>
        <w:instrText xml:space="preserve"> ADDIN EN.CITE &lt;EndNote&gt;&lt;Cite&gt;&lt;Author&gt;Langwig&lt;/Author&gt;&lt;Year&gt;2016&lt;/Year&gt;&lt;RecNum&gt;584&lt;/RecNum&gt;&lt;DisplayText&gt;(Langwig et al. 2016)&lt;/DisplayText&gt;&lt;record&gt;&lt;rec-number&gt;584&lt;/rec-number&gt;&lt;foreign-keys&gt;&lt;key app="EN" db-id="ew2vx90s69dd5des5p2psdaz5zx00zp0z9e5" timestamp="1721748246" guid="d3866b3d-2151-4930-a522-00181f676824"&gt;584&lt;/key&gt;&lt;/foreign-keys&gt;&lt;ref-type name="Journal Article"&gt;17&lt;/ref-type&gt;&lt;contributors&gt;&lt;authors&gt;&lt;author&gt;Langwig, Kate E&lt;/author&gt;&lt;author&gt;Frick, Winifred F&lt;/author&gt;&lt;author&gt;Hoyt, Joseph R&lt;/author&gt;&lt;author&gt;Parise, Katy L&lt;/author&gt;&lt;author&gt;Drees, Kevin P&lt;/author&gt;&lt;author&gt;Kunz, Thomas H&lt;/author&gt;&lt;author&gt;Foster, Jeffrey T&lt;/author&gt;&lt;author&gt;Kilpatrick, A Marm&lt;/author&gt;&lt;/authors&gt;&lt;/contributors&gt;&lt;titles&gt;&lt;title&gt;Drivers of variation in species impacts for a multi-host fungal disease of bats&lt;/title&gt;&lt;secondary-title&gt;Philosophical Transactions of the Royal Society B: Biological Sciences&lt;/secondary-title&gt;&lt;/titles&gt;&lt;periodical&gt;&lt;full-title&gt;Philosophical Transactions of the Royal Society B: Biological Sciences&lt;/full-title&gt;&lt;/periodical&gt;&lt;pages&gt;20150456&lt;/pages&gt;&lt;volume&gt;371&lt;/volume&gt;&lt;number&gt;1709&lt;/number&gt;&lt;dates&gt;&lt;year&gt;2016&lt;/year&gt;&lt;/dates&gt;&lt;isbn&gt;0962-8436&lt;/isbn&gt;&lt;urls&gt;&lt;related-urls&gt;&lt;url&gt;https://www.ncbi.nlm.nih.gov/pmc/articles/PMC5095535/&lt;/url&gt;&lt;/related-urls&gt;&lt;/urls&gt;&lt;/record&gt;&lt;/Cite&gt;&lt;/EndNote&gt;</w:instrText>
      </w:r>
      <w:r>
        <w:fldChar w:fldCharType="separate"/>
      </w:r>
      <w:r>
        <w:rPr>
          <w:noProof/>
        </w:rPr>
        <w:t>(Langwig et al. 2016)</w:t>
      </w:r>
      <w:r>
        <w:fldChar w:fldCharType="end"/>
      </w:r>
      <w:r w:rsidRPr="000E7EB3">
        <w:t xml:space="preserve">. As WNS continues to spread among Texas bats in the coming years, active conservation and management of </w:t>
      </w:r>
      <w:r>
        <w:t>this taxon</w:t>
      </w:r>
      <w:r w:rsidRPr="000E7EB3">
        <w:t xml:space="preserve"> will be essential for ensuring population stability and recovery. Additionally, previous models of WNS impact in Texas predicted </w:t>
      </w:r>
      <w:r w:rsidRPr="000E7EB3">
        <w:rPr>
          <w:i/>
        </w:rPr>
        <w:t>P. subflavus</w:t>
      </w:r>
      <w:r w:rsidRPr="000E7EB3">
        <w:t xml:space="preserve"> in northern Texas would be more susceptible than populations in southern Texas </w:t>
      </w:r>
      <w:r>
        <w:fldChar w:fldCharType="begin"/>
      </w:r>
      <w:r>
        <w:instrText xml:space="preserve"> ADDIN EN.CITE &lt;EndNote&gt;&lt;Cite&gt;&lt;Author&gt;Meierhofer&lt;/Author&gt;&lt;Year&gt;2021&lt;/Year&gt;&lt;RecNum&gt;405&lt;/RecNum&gt;&lt;DisplayText&gt;(Meierhofer et al. 2021)&lt;/DisplayText&gt;&lt;record&gt;&lt;rec-number&gt;405&lt;/rec-number&gt;&lt;foreign-keys&gt;&lt;key app="EN" db-id="ew2vx90s69dd5des5p2psdaz5zx00zp0z9e5" timestamp="1703028312" guid="97d7de7e-900b-4e27-9c24-0c23b756669d"&gt;405&lt;/key&gt;&lt;/foreign-keys&gt;&lt;ref-type name="Journal Article"&gt;17&lt;/ref-type&gt;&lt;contributors&gt;&lt;authors&gt;&lt;author&gt;Meierhofer, Melissa B&lt;/author&gt;&lt;author&gt;Lilley, Thomas M&lt;/author&gt;&lt;author&gt;Ruokolainen, Lasse&lt;/author&gt;&lt;author&gt;Johnson, Joseph S&lt;/author&gt;&lt;author&gt;Parratt, Steven R&lt;/author&gt;&lt;author&gt;Morrison, Michael L&lt;/author&gt;&lt;author&gt;Pierce, Brian L&lt;/author&gt;&lt;author&gt;Evans, Jonah W&lt;/author&gt;&lt;author&gt;Anttila, Jani&lt;/author&gt;&lt;/authors&gt;&lt;/contributors&gt;&lt;titles&gt;&lt;title&gt;Ten-year projection of white-nose syndrome disease dynamics at the southern leading-edge of infection in North America&lt;/title&gt;&lt;secondary-title&gt;Proceedings of the Royal Society B&lt;/secondary-title&gt;&lt;/titles&gt;&lt;periodical&gt;&lt;full-title&gt;Proceedings of the Royal Society B&lt;/full-title&gt;&lt;/periodical&gt;&lt;pages&gt;20210719&lt;/pages&gt;&lt;volume&gt;288&lt;/volume&gt;&lt;number&gt;1952&lt;/number&gt;&lt;dates&gt;&lt;year&gt;2021&lt;/year&gt;&lt;/dates&gt;&lt;isbn&gt;1471-2954&lt;/isbn&gt;&lt;urls&gt;&lt;/urls&gt;&lt;/record&gt;&lt;/Cite&gt;&lt;/EndNote&gt;</w:instrText>
      </w:r>
      <w:r>
        <w:fldChar w:fldCharType="separate"/>
      </w:r>
      <w:r>
        <w:rPr>
          <w:noProof/>
        </w:rPr>
        <w:t>(Meierhofer et al. 2021)</w:t>
      </w:r>
      <w:r>
        <w:fldChar w:fldCharType="end"/>
      </w:r>
      <w:r w:rsidRPr="000E7EB3">
        <w:t>, but so far the WNS-related fatalities are located in the central part of the state (TPWD 2024). Now that our results confirm the species</w:t>
      </w:r>
      <w:r>
        <w:t>’</w:t>
      </w:r>
      <w:r w:rsidRPr="000E7EB3">
        <w:t xml:space="preserve"> </w:t>
      </w:r>
      <w:r>
        <w:t xml:space="preserve">range likely encompasses more of the state than previously documented, research to </w:t>
      </w:r>
      <w:r w:rsidRPr="000E7EB3">
        <w:t xml:space="preserve">determine why WNS mortality events have been geographically concentrated in </w:t>
      </w:r>
      <w:r>
        <w:t>C</w:t>
      </w:r>
      <w:r w:rsidRPr="000E7EB3">
        <w:t>entral Texas to date</w:t>
      </w:r>
      <w:r>
        <w:t xml:space="preserve"> is crucially needed</w:t>
      </w:r>
      <w:r w:rsidRPr="000E7EB3">
        <w:t xml:space="preserve">. Considering the variable activity by region and by season, more research </w:t>
      </w:r>
      <w:r>
        <w:t>is warranted.</w:t>
      </w:r>
    </w:p>
    <w:p w14:paraId="0F8DD1BB" w14:textId="77777777" w:rsidR="00753FED" w:rsidRPr="00887BB9" w:rsidRDefault="00753FED" w:rsidP="00753FED">
      <w:pPr>
        <w:spacing w:line="276" w:lineRule="auto"/>
      </w:pPr>
    </w:p>
    <w:p w14:paraId="07A40A76" w14:textId="77777777" w:rsidR="00887BB9" w:rsidRDefault="00887BB9" w:rsidP="001A0BE7"/>
    <w:p w14:paraId="091F92AB" w14:textId="77777777" w:rsidR="00887BB9" w:rsidRDefault="00887BB9" w:rsidP="001A0BE7"/>
    <w:p w14:paraId="11EF45FC" w14:textId="77777777" w:rsidR="00887BB9" w:rsidRDefault="00887BB9" w:rsidP="001A0BE7"/>
    <w:p w14:paraId="63071666" w14:textId="77777777" w:rsidR="002616F8" w:rsidRDefault="002616F8" w:rsidP="001A0BE7"/>
    <w:p w14:paraId="0AFC17EE" w14:textId="77777777" w:rsidR="002616F8" w:rsidRDefault="002616F8" w:rsidP="001A0BE7"/>
    <w:p w14:paraId="1156CB65" w14:textId="77777777" w:rsidR="002616F8" w:rsidRDefault="002616F8" w:rsidP="001A0BE7"/>
    <w:p w14:paraId="3CDE59F3" w14:textId="77777777" w:rsidR="002616F8" w:rsidRDefault="002616F8" w:rsidP="001A0BE7"/>
    <w:p w14:paraId="21DCCDAA" w14:textId="77777777" w:rsidR="002616F8" w:rsidRDefault="002616F8" w:rsidP="001A0BE7"/>
    <w:p w14:paraId="31018A54" w14:textId="77777777" w:rsidR="002616F8" w:rsidRDefault="002616F8" w:rsidP="001A0BE7"/>
    <w:p w14:paraId="4D93B8C8" w14:textId="77777777" w:rsidR="002616F8" w:rsidRDefault="002616F8" w:rsidP="001A0BE7"/>
    <w:p w14:paraId="32DA9D53" w14:textId="77777777" w:rsidR="00887BB9" w:rsidRDefault="00887BB9" w:rsidP="001A0BE7"/>
    <w:p w14:paraId="5AED363D" w14:textId="77777777" w:rsidR="009F521E" w:rsidRPr="001A0BE7" w:rsidRDefault="009F521E" w:rsidP="001A0BE7"/>
    <w:p w14:paraId="1CA1D613" w14:textId="08BA9F4F" w:rsidR="0063432A" w:rsidRPr="0063432A" w:rsidRDefault="0063432A" w:rsidP="0063432A">
      <w:pPr>
        <w:pStyle w:val="Heading1"/>
        <w:rPr>
          <w:rFonts w:eastAsia="Times New Roman"/>
          <w:i/>
          <w:iCs/>
          <w:shd w:val="clear" w:color="auto" w:fill="FFFFFF"/>
        </w:rPr>
      </w:pPr>
      <w:bookmarkStart w:id="35" w:name="_Toc200108603"/>
      <w:r>
        <w:rPr>
          <w:rFonts w:eastAsia="Times New Roman"/>
          <w:shd w:val="clear" w:color="auto" w:fill="FFFFFF"/>
        </w:rPr>
        <w:t>Task 1</w:t>
      </w:r>
      <w:r w:rsidR="00CE1F89">
        <w:rPr>
          <w:rFonts w:eastAsia="Times New Roman"/>
          <w:shd w:val="clear" w:color="auto" w:fill="FFFFFF"/>
        </w:rPr>
        <w:t>B</w:t>
      </w:r>
      <w:r>
        <w:rPr>
          <w:rFonts w:eastAsia="Times New Roman"/>
          <w:shd w:val="clear" w:color="auto" w:fill="FFFFFF"/>
        </w:rPr>
        <w:t xml:space="preserve">: </w:t>
      </w:r>
      <w:r>
        <w:rPr>
          <w:rFonts w:eastAsia="Times New Roman"/>
          <w:i/>
          <w:iCs/>
          <w:shd w:val="clear" w:color="auto" w:fill="FFFFFF"/>
        </w:rPr>
        <w:t>Myotis velifer</w:t>
      </w:r>
      <w:bookmarkEnd w:id="35"/>
    </w:p>
    <w:p w14:paraId="2A535E6C" w14:textId="10EAD95F" w:rsidR="003C7F1B" w:rsidRPr="00D66E02" w:rsidRDefault="003C7F1B" w:rsidP="007A0985">
      <w:pPr>
        <w:pStyle w:val="Heading2"/>
        <w:spacing w:line="276" w:lineRule="auto"/>
        <w:rPr>
          <w:rFonts w:ascii="Times New Roman" w:eastAsia="Times New Roman" w:hAnsi="Times New Roman" w:cs="Times New Roman"/>
          <w:color w:val="auto"/>
          <w:sz w:val="24"/>
          <w:szCs w:val="24"/>
          <w:shd w:val="clear" w:color="auto" w:fill="FFFFFF"/>
        </w:rPr>
      </w:pPr>
      <w:bookmarkStart w:id="36" w:name="_Toc200108604"/>
      <w:r w:rsidRPr="00D66E02">
        <w:rPr>
          <w:rFonts w:ascii="Times New Roman" w:eastAsia="Times New Roman" w:hAnsi="Times New Roman" w:cs="Times New Roman"/>
          <w:color w:val="auto"/>
          <w:sz w:val="24"/>
          <w:szCs w:val="24"/>
          <w:shd w:val="clear" w:color="auto" w:fill="FFFFFF"/>
        </w:rPr>
        <w:t>MYVE Introduction</w:t>
      </w:r>
      <w:bookmarkEnd w:id="36"/>
    </w:p>
    <w:p w14:paraId="5B5A167F" w14:textId="77777777" w:rsidR="003C7F1B" w:rsidRPr="00D66E02" w:rsidRDefault="003C7F1B" w:rsidP="007A0985">
      <w:pPr>
        <w:spacing w:line="276" w:lineRule="auto"/>
        <w:ind w:firstLine="720"/>
      </w:pPr>
      <w:r w:rsidRPr="00D66E02">
        <w:rPr>
          <w:shd w:val="clear" w:color="auto" w:fill="FFFFFF"/>
        </w:rPr>
        <w:t xml:space="preserve">The first documented fatalities from white-nose syndrome in </w:t>
      </w:r>
      <w:r w:rsidRPr="00D66E02">
        <w:rPr>
          <w:i/>
          <w:iCs/>
          <w:shd w:val="clear" w:color="auto" w:fill="FFFFFF"/>
        </w:rPr>
        <w:t xml:space="preserve">Myotis velifer </w:t>
      </w:r>
      <w:r w:rsidRPr="00D66E02">
        <w:rPr>
          <w:shd w:val="clear" w:color="auto" w:fill="FFFFFF"/>
        </w:rPr>
        <w:t xml:space="preserve">occurred in March 2020 in Texas. </w:t>
      </w:r>
      <w:r w:rsidRPr="00D66E02">
        <w:t xml:space="preserve">Texas is at the center of the invasion of white-nose syndrome in </w:t>
      </w:r>
      <w:r w:rsidRPr="00D66E02">
        <w:rPr>
          <w:i/>
          <w:iCs/>
        </w:rPr>
        <w:t>MYVE</w:t>
      </w:r>
      <w:r w:rsidRPr="00D66E02">
        <w:t xml:space="preserve"> as the only state that has suffered losses of the species due to the disease. In 2017, </w:t>
      </w:r>
      <w:r w:rsidRPr="00D66E02">
        <w:rPr>
          <w:i/>
          <w:iCs/>
        </w:rPr>
        <w:t xml:space="preserve">Pseudogymnascus destructans </w:t>
      </w:r>
      <w:r w:rsidRPr="00D66E02">
        <w:t>(</w:t>
      </w:r>
      <w:r w:rsidRPr="00D66E02">
        <w:rPr>
          <w:i/>
          <w:iCs/>
        </w:rPr>
        <w:t>Pd</w:t>
      </w:r>
      <w:r w:rsidRPr="00D66E02">
        <w:t xml:space="preserve">), the fungus that causes WNS, was detected in northern Texas on </w:t>
      </w:r>
      <w:r w:rsidRPr="00D66E02">
        <w:rPr>
          <w:i/>
          <w:iCs/>
        </w:rPr>
        <w:t>MYVE</w:t>
      </w:r>
      <w:r w:rsidRPr="00D66E02">
        <w:t xml:space="preserve">, which </w:t>
      </w:r>
      <w:r w:rsidRPr="00D66E02">
        <w:rPr>
          <w:shd w:val="clear" w:color="auto" w:fill="FFFFFF"/>
        </w:rPr>
        <w:t xml:space="preserve">was the first recorded detection of the fungus on </w:t>
      </w:r>
      <w:r w:rsidRPr="00D66E02">
        <w:t xml:space="preserve">the species; however, the first population die-off was in central Texas, ~600 km away from the original detection of </w:t>
      </w:r>
      <w:r w:rsidRPr="00D66E02">
        <w:rPr>
          <w:i/>
          <w:iCs/>
        </w:rPr>
        <w:t>Pd</w:t>
      </w:r>
      <w:r w:rsidRPr="00D66E02">
        <w:t xml:space="preserve">. (TPWD 2024 News Release). The fungus was also detected on </w:t>
      </w:r>
      <w:r w:rsidRPr="00D66E02">
        <w:rPr>
          <w:i/>
          <w:iCs/>
        </w:rPr>
        <w:t>Perimyotis subflavus</w:t>
      </w:r>
      <w:r w:rsidRPr="00D66E02">
        <w:t xml:space="preserve"> in northern Texas, which had a similar occurrence and the first documented fatalities from WNS in Texas on this species also occurred in central Texas. Because northern Texas is significantly colder than central Texas and the location where </w:t>
      </w:r>
      <w:r w:rsidRPr="00D66E02">
        <w:rPr>
          <w:i/>
          <w:iCs/>
        </w:rPr>
        <w:t xml:space="preserve">Pd </w:t>
      </w:r>
      <w:r w:rsidRPr="00D66E02">
        <w:t xml:space="preserve">was first detected, it was expected that hibernating bats in this region would be more affected by WNS. </w:t>
      </w:r>
      <w:r w:rsidRPr="00D66E02">
        <w:rPr>
          <w:shd w:val="clear" w:color="auto" w:fill="FFFFFF"/>
        </w:rPr>
        <w:t>It was originally thought that more southern bat populations would be less susceptible to WNS due to a shorter hibernation period as central Texas is significantly warmer than the northern region and has greater availability of food and water to overwintering bats (Reynolds et al. 2015, Meierhofer et al. 2019, Meierhofer et al. 2021).</w:t>
      </w:r>
      <w:r w:rsidRPr="00D66E02">
        <w:t xml:space="preserve"> Until February 2024, MYVE was the only species known to have succumbed to WNS in Texas; however three individual PESU reportedly died from WNS in February 2024 and WNS is spreading through the state. </w:t>
      </w:r>
    </w:p>
    <w:p w14:paraId="2A1DE7FF" w14:textId="725A77D2" w:rsidR="003C7F1B" w:rsidRPr="004F2247" w:rsidRDefault="003C7F1B" w:rsidP="007A0985">
      <w:pPr>
        <w:spacing w:line="276" w:lineRule="auto"/>
        <w:ind w:firstLine="720"/>
      </w:pPr>
      <w:r w:rsidRPr="00D66E02">
        <w:t xml:space="preserve">Due to the timing of the first WNS fatalities in central Texas (February and March 2020) it is possible that diseased bats had been infected at a different location, such as northern Texas, and migrated to central Texas before succumbing to the disease. Alternately, hibernating MYVE in central Texas are more susceptible to WNS than conspecifics to the north due to some unknown factor. It is important to better understand the hibernation timing and movements of MYVE in Texas to identify locations for management, project future spread, and to understand potential variation in susceptibility. We do not expect individuals </w:t>
      </w:r>
      <w:r w:rsidR="00992C4F">
        <w:t>to</w:t>
      </w:r>
      <w:r w:rsidRPr="00D66E02">
        <w:t xml:space="preserve"> migrate from western Texas because MYVE are not thought to overwinter in the area. In fact, from November 1 – March 15, MYVE is thought to be restricted </w:t>
      </w:r>
      <w:r w:rsidRPr="004F2247">
        <w:t>to the central and north central parts of the state (Ammerman et al. 2012). However, it is not known the extent to which MYVE migrate in Texas, nor is it known if there are differences in hibernation timing throughout the state. A previous genetic study on MYVE suggested substantial gene flow, and weak regional fidelity (Parlos 2008), suggesting movement, but further research is warranted.</w:t>
      </w:r>
    </w:p>
    <w:p w14:paraId="5859DDA7" w14:textId="2DFDF13B" w:rsidR="003C7F1B" w:rsidRPr="004F2247" w:rsidRDefault="003C7F1B" w:rsidP="007A0985">
      <w:pPr>
        <w:spacing w:line="276" w:lineRule="auto"/>
        <w:ind w:firstLine="720"/>
      </w:pPr>
    </w:p>
    <w:p w14:paraId="67F699D4" w14:textId="77777777" w:rsidR="005C4408" w:rsidRDefault="005C4408" w:rsidP="007A0985">
      <w:pPr>
        <w:spacing w:line="276" w:lineRule="auto"/>
        <w:ind w:firstLine="720"/>
      </w:pPr>
    </w:p>
    <w:p w14:paraId="717B3DF1" w14:textId="77777777" w:rsidR="005C4408" w:rsidRDefault="005C4408" w:rsidP="007A0985">
      <w:pPr>
        <w:spacing w:line="276" w:lineRule="auto"/>
        <w:ind w:firstLine="720"/>
      </w:pPr>
    </w:p>
    <w:p w14:paraId="5DDEFA16" w14:textId="77777777" w:rsidR="005C4408" w:rsidRDefault="005C4408" w:rsidP="007A0985">
      <w:pPr>
        <w:spacing w:line="276" w:lineRule="auto"/>
        <w:ind w:firstLine="720"/>
      </w:pPr>
    </w:p>
    <w:p w14:paraId="2E1858F5" w14:textId="77777777" w:rsidR="005C4408" w:rsidRDefault="005C4408" w:rsidP="007A0985">
      <w:pPr>
        <w:spacing w:line="276" w:lineRule="auto"/>
        <w:ind w:firstLine="720"/>
      </w:pPr>
    </w:p>
    <w:p w14:paraId="28254958" w14:textId="77777777" w:rsidR="005C4408" w:rsidRPr="00D66E02" w:rsidRDefault="005C4408" w:rsidP="007A0985">
      <w:pPr>
        <w:spacing w:line="276" w:lineRule="auto"/>
        <w:ind w:firstLine="720"/>
      </w:pPr>
    </w:p>
    <w:p w14:paraId="2F975661" w14:textId="77777777" w:rsidR="0029318D" w:rsidRDefault="0029318D" w:rsidP="00D957EE">
      <w:pPr>
        <w:spacing w:line="276" w:lineRule="auto"/>
        <w:rPr>
          <w:i/>
          <w:iCs/>
        </w:rPr>
      </w:pPr>
    </w:p>
    <w:p w14:paraId="6185B3A4" w14:textId="77777777" w:rsidR="0029318D" w:rsidRPr="00D66E02" w:rsidRDefault="0029318D" w:rsidP="00D8617A">
      <w:pPr>
        <w:pStyle w:val="Heading2"/>
      </w:pPr>
      <w:bookmarkStart w:id="37" w:name="_Toc200108605"/>
      <w:r w:rsidRPr="00D66E02">
        <w:t>MYVE Fall Results</w:t>
      </w:r>
      <w:bookmarkEnd w:id="37"/>
    </w:p>
    <w:p w14:paraId="61497E88" w14:textId="77777777" w:rsidR="0029318D" w:rsidRPr="00D66E02" w:rsidRDefault="0029318D" w:rsidP="00D8617A">
      <w:pPr>
        <w:pStyle w:val="Heading3"/>
      </w:pPr>
      <w:bookmarkStart w:id="38" w:name="_Toc200108606"/>
      <w:r w:rsidRPr="00D66E02">
        <w:t>General</w:t>
      </w:r>
      <w:bookmarkEnd w:id="38"/>
      <w:r w:rsidRPr="00D66E02">
        <w:t xml:space="preserve"> </w:t>
      </w:r>
    </w:p>
    <w:p w14:paraId="5B880D15" w14:textId="1CFC2000" w:rsidR="0029318D" w:rsidRDefault="0029318D" w:rsidP="0029318D">
      <w:pPr>
        <w:spacing w:line="276" w:lineRule="auto"/>
      </w:pPr>
      <w:r w:rsidRPr="00D66E02">
        <w:t>We identified 26,204 calls as MYVE over three Fall seasons at 26 grid cells</w:t>
      </w:r>
      <w:r w:rsidR="009A32B9">
        <w:t xml:space="preserve"> (Table </w:t>
      </w:r>
      <w:r w:rsidR="00DE723A">
        <w:t>3.1, Fig. 3.1)</w:t>
      </w:r>
      <w:r w:rsidRPr="00D66E02">
        <w:t>.</w:t>
      </w:r>
    </w:p>
    <w:p w14:paraId="62852907" w14:textId="77777777" w:rsidR="009A32B9" w:rsidRDefault="009A32B9" w:rsidP="0029318D">
      <w:pPr>
        <w:spacing w:line="276" w:lineRule="auto"/>
      </w:pPr>
    </w:p>
    <w:p w14:paraId="00C4603B" w14:textId="22389EDF" w:rsidR="009A32B9" w:rsidRPr="009A32B9" w:rsidRDefault="009A32B9" w:rsidP="009A32B9">
      <w:pPr>
        <w:spacing w:line="276" w:lineRule="auto"/>
        <w:rPr>
          <w:i/>
          <w:iCs/>
        </w:rPr>
      </w:pPr>
      <w:r>
        <w:rPr>
          <w:i/>
          <w:iCs/>
        </w:rPr>
        <w:t xml:space="preserve">Table 3.1. </w:t>
      </w:r>
      <w:r w:rsidRPr="009A32B9">
        <w:rPr>
          <w:i/>
          <w:iCs/>
        </w:rPr>
        <w:t>The number of</w:t>
      </w:r>
      <w:r>
        <w:rPr>
          <w:i/>
          <w:iCs/>
        </w:rPr>
        <w:t xml:space="preserve"> MYVE</w:t>
      </w:r>
      <w:r w:rsidRPr="009A32B9">
        <w:rPr>
          <w:i/>
          <w:iCs/>
        </w:rPr>
        <w:t xml:space="preserve"> calls, grid cells, vetted calls, and calls/detector night for each year.</w:t>
      </w:r>
    </w:p>
    <w:tbl>
      <w:tblPr>
        <w:tblStyle w:val="TableGrid"/>
        <w:tblW w:w="5000" w:type="pct"/>
        <w:jc w:val="center"/>
        <w:tblLook w:val="04A0" w:firstRow="1" w:lastRow="0" w:firstColumn="1" w:lastColumn="0" w:noHBand="0" w:noVBand="1"/>
      </w:tblPr>
      <w:tblGrid>
        <w:gridCol w:w="3327"/>
        <w:gridCol w:w="2068"/>
        <w:gridCol w:w="1980"/>
        <w:gridCol w:w="1975"/>
      </w:tblGrid>
      <w:tr w:rsidR="0029318D" w:rsidRPr="00D66E02" w14:paraId="77504FC8" w14:textId="77777777" w:rsidTr="0003059D">
        <w:trPr>
          <w:trHeight w:val="20"/>
          <w:jc w:val="center"/>
        </w:trPr>
        <w:tc>
          <w:tcPr>
            <w:tcW w:w="1779" w:type="pct"/>
          </w:tcPr>
          <w:p w14:paraId="5898AFCC" w14:textId="77777777" w:rsidR="0029318D" w:rsidRPr="00D66E02" w:rsidRDefault="0029318D" w:rsidP="00DE723A">
            <w:pPr>
              <w:jc w:val="center"/>
              <w:rPr>
                <w:b/>
                <w:bCs/>
                <w:color w:val="auto"/>
              </w:rPr>
            </w:pPr>
            <w:r w:rsidRPr="00D66E02">
              <w:rPr>
                <w:b/>
                <w:bCs/>
                <w:color w:val="auto"/>
              </w:rPr>
              <w:t>Estimate</w:t>
            </w:r>
          </w:p>
        </w:tc>
        <w:tc>
          <w:tcPr>
            <w:tcW w:w="1106" w:type="pct"/>
          </w:tcPr>
          <w:p w14:paraId="749D1739" w14:textId="77777777" w:rsidR="0029318D" w:rsidRPr="00D66E02" w:rsidRDefault="0029318D" w:rsidP="00DE723A">
            <w:pPr>
              <w:jc w:val="center"/>
              <w:rPr>
                <w:b/>
                <w:bCs/>
                <w:color w:val="auto"/>
              </w:rPr>
            </w:pPr>
            <w:r w:rsidRPr="00D66E02">
              <w:rPr>
                <w:b/>
                <w:bCs/>
                <w:color w:val="auto"/>
              </w:rPr>
              <w:t>Fall 2020</w:t>
            </w:r>
          </w:p>
        </w:tc>
        <w:tc>
          <w:tcPr>
            <w:tcW w:w="1059" w:type="pct"/>
          </w:tcPr>
          <w:p w14:paraId="4990D80C" w14:textId="77777777" w:rsidR="0029318D" w:rsidRPr="00D66E02" w:rsidRDefault="0029318D" w:rsidP="00DE723A">
            <w:pPr>
              <w:jc w:val="center"/>
              <w:rPr>
                <w:b/>
                <w:bCs/>
                <w:color w:val="auto"/>
              </w:rPr>
            </w:pPr>
            <w:r w:rsidRPr="00D66E02">
              <w:rPr>
                <w:b/>
                <w:bCs/>
                <w:color w:val="auto"/>
              </w:rPr>
              <w:t>Fall 2021</w:t>
            </w:r>
          </w:p>
        </w:tc>
        <w:tc>
          <w:tcPr>
            <w:tcW w:w="1056" w:type="pct"/>
          </w:tcPr>
          <w:p w14:paraId="54BD2564" w14:textId="77777777" w:rsidR="0029318D" w:rsidRPr="00D66E02" w:rsidRDefault="0029318D" w:rsidP="00DE723A">
            <w:pPr>
              <w:jc w:val="center"/>
              <w:rPr>
                <w:b/>
                <w:bCs/>
                <w:color w:val="auto"/>
              </w:rPr>
            </w:pPr>
            <w:r w:rsidRPr="00D66E02">
              <w:rPr>
                <w:b/>
                <w:bCs/>
                <w:color w:val="auto"/>
              </w:rPr>
              <w:t>Fall 2022</w:t>
            </w:r>
          </w:p>
        </w:tc>
      </w:tr>
      <w:tr w:rsidR="0029318D" w:rsidRPr="00D66E02" w14:paraId="1A67CA42" w14:textId="77777777" w:rsidTr="0003059D">
        <w:trPr>
          <w:trHeight w:val="20"/>
          <w:jc w:val="center"/>
        </w:trPr>
        <w:tc>
          <w:tcPr>
            <w:tcW w:w="1779" w:type="pct"/>
          </w:tcPr>
          <w:p w14:paraId="5F119F6B" w14:textId="77777777" w:rsidR="0029318D" w:rsidRPr="00D66E02" w:rsidRDefault="0029318D" w:rsidP="00DE723A">
            <w:pPr>
              <w:jc w:val="center"/>
              <w:rPr>
                <w:color w:val="auto"/>
              </w:rPr>
            </w:pPr>
            <w:r w:rsidRPr="00D66E02">
              <w:rPr>
                <w:color w:val="auto"/>
              </w:rPr>
              <w:t>Number Active Cells</w:t>
            </w:r>
          </w:p>
        </w:tc>
        <w:tc>
          <w:tcPr>
            <w:tcW w:w="1106" w:type="pct"/>
          </w:tcPr>
          <w:p w14:paraId="421DBE23" w14:textId="77777777" w:rsidR="0029318D" w:rsidRPr="00D66E02" w:rsidRDefault="0029318D" w:rsidP="00DE723A">
            <w:pPr>
              <w:jc w:val="center"/>
              <w:rPr>
                <w:color w:val="auto"/>
              </w:rPr>
            </w:pPr>
            <w:r w:rsidRPr="00D66E02">
              <w:rPr>
                <w:color w:val="auto"/>
              </w:rPr>
              <w:t>42</w:t>
            </w:r>
          </w:p>
        </w:tc>
        <w:tc>
          <w:tcPr>
            <w:tcW w:w="1059" w:type="pct"/>
          </w:tcPr>
          <w:p w14:paraId="0A141EA2" w14:textId="77777777" w:rsidR="0029318D" w:rsidRPr="00D66E02" w:rsidRDefault="0029318D" w:rsidP="00DE723A">
            <w:pPr>
              <w:jc w:val="center"/>
              <w:rPr>
                <w:color w:val="auto"/>
              </w:rPr>
            </w:pPr>
            <w:r w:rsidRPr="00D66E02">
              <w:rPr>
                <w:color w:val="auto"/>
              </w:rPr>
              <w:t>43</w:t>
            </w:r>
          </w:p>
        </w:tc>
        <w:tc>
          <w:tcPr>
            <w:tcW w:w="1056" w:type="pct"/>
          </w:tcPr>
          <w:p w14:paraId="40E7DF21" w14:textId="77777777" w:rsidR="0029318D" w:rsidRPr="00D66E02" w:rsidRDefault="0029318D" w:rsidP="00DE723A">
            <w:pPr>
              <w:jc w:val="center"/>
              <w:rPr>
                <w:color w:val="auto"/>
              </w:rPr>
            </w:pPr>
            <w:r w:rsidRPr="00D66E02">
              <w:rPr>
                <w:color w:val="auto"/>
              </w:rPr>
              <w:t>38</w:t>
            </w:r>
          </w:p>
        </w:tc>
      </w:tr>
      <w:tr w:rsidR="0029318D" w:rsidRPr="00D66E02" w14:paraId="33142DFA" w14:textId="77777777" w:rsidTr="0003059D">
        <w:trPr>
          <w:trHeight w:val="20"/>
          <w:jc w:val="center"/>
        </w:trPr>
        <w:tc>
          <w:tcPr>
            <w:tcW w:w="1779" w:type="pct"/>
          </w:tcPr>
          <w:p w14:paraId="1AC71494" w14:textId="77777777" w:rsidR="0029318D" w:rsidRPr="00D66E02" w:rsidRDefault="0029318D" w:rsidP="00DE723A">
            <w:pPr>
              <w:jc w:val="center"/>
              <w:rPr>
                <w:color w:val="auto"/>
              </w:rPr>
            </w:pPr>
            <w:r w:rsidRPr="00D66E02">
              <w:rPr>
                <w:color w:val="auto"/>
              </w:rPr>
              <w:t>Cells w/Manually Vetted Calls</w:t>
            </w:r>
          </w:p>
        </w:tc>
        <w:tc>
          <w:tcPr>
            <w:tcW w:w="1106" w:type="pct"/>
          </w:tcPr>
          <w:p w14:paraId="626D39FF" w14:textId="77777777" w:rsidR="0029318D" w:rsidRPr="00D66E02" w:rsidRDefault="0029318D" w:rsidP="00DE723A">
            <w:pPr>
              <w:jc w:val="center"/>
              <w:rPr>
                <w:color w:val="auto"/>
              </w:rPr>
            </w:pPr>
            <w:r w:rsidRPr="00D66E02">
              <w:rPr>
                <w:color w:val="auto"/>
              </w:rPr>
              <w:t>25</w:t>
            </w:r>
          </w:p>
        </w:tc>
        <w:tc>
          <w:tcPr>
            <w:tcW w:w="1059" w:type="pct"/>
          </w:tcPr>
          <w:p w14:paraId="1356C960" w14:textId="77777777" w:rsidR="0029318D" w:rsidRPr="00D66E02" w:rsidRDefault="0029318D" w:rsidP="00DE723A">
            <w:pPr>
              <w:jc w:val="center"/>
              <w:rPr>
                <w:color w:val="auto"/>
              </w:rPr>
            </w:pPr>
            <w:r w:rsidRPr="00D66E02">
              <w:rPr>
                <w:color w:val="auto"/>
              </w:rPr>
              <w:t>26</w:t>
            </w:r>
          </w:p>
        </w:tc>
        <w:tc>
          <w:tcPr>
            <w:tcW w:w="1056" w:type="pct"/>
          </w:tcPr>
          <w:p w14:paraId="03782445" w14:textId="77777777" w:rsidR="0029318D" w:rsidRPr="00D66E02" w:rsidRDefault="0029318D" w:rsidP="00DE723A">
            <w:pPr>
              <w:jc w:val="center"/>
              <w:rPr>
                <w:color w:val="auto"/>
              </w:rPr>
            </w:pPr>
            <w:r w:rsidRPr="00D66E02">
              <w:rPr>
                <w:color w:val="auto"/>
              </w:rPr>
              <w:t>18</w:t>
            </w:r>
          </w:p>
        </w:tc>
      </w:tr>
      <w:tr w:rsidR="0029318D" w:rsidRPr="00D66E02" w14:paraId="3D2E266A" w14:textId="77777777" w:rsidTr="0003059D">
        <w:trPr>
          <w:trHeight w:val="20"/>
          <w:jc w:val="center"/>
        </w:trPr>
        <w:tc>
          <w:tcPr>
            <w:tcW w:w="1779" w:type="pct"/>
          </w:tcPr>
          <w:p w14:paraId="2834B187" w14:textId="77777777" w:rsidR="0029318D" w:rsidRPr="00D66E02" w:rsidRDefault="0029318D" w:rsidP="00DE723A">
            <w:pPr>
              <w:jc w:val="center"/>
              <w:rPr>
                <w:color w:val="auto"/>
              </w:rPr>
            </w:pPr>
            <w:r w:rsidRPr="00D66E02">
              <w:rPr>
                <w:color w:val="auto"/>
              </w:rPr>
              <w:t>Call count</w:t>
            </w:r>
          </w:p>
        </w:tc>
        <w:tc>
          <w:tcPr>
            <w:tcW w:w="1106" w:type="pct"/>
          </w:tcPr>
          <w:p w14:paraId="088B5C7E" w14:textId="77777777" w:rsidR="0029318D" w:rsidRPr="00D66E02" w:rsidRDefault="0029318D" w:rsidP="00DE723A">
            <w:pPr>
              <w:jc w:val="center"/>
              <w:rPr>
                <w:color w:val="auto"/>
              </w:rPr>
            </w:pPr>
            <w:r w:rsidRPr="00D66E02">
              <w:rPr>
                <w:color w:val="auto"/>
              </w:rPr>
              <w:t>15,534</w:t>
            </w:r>
          </w:p>
        </w:tc>
        <w:tc>
          <w:tcPr>
            <w:tcW w:w="1059" w:type="pct"/>
          </w:tcPr>
          <w:p w14:paraId="6567F615" w14:textId="77777777" w:rsidR="0029318D" w:rsidRPr="00D66E02" w:rsidRDefault="0029318D" w:rsidP="00DE723A">
            <w:pPr>
              <w:jc w:val="center"/>
              <w:rPr>
                <w:color w:val="auto"/>
              </w:rPr>
            </w:pPr>
            <w:r w:rsidRPr="00D66E02">
              <w:rPr>
                <w:color w:val="auto"/>
              </w:rPr>
              <w:t>8,122</w:t>
            </w:r>
          </w:p>
        </w:tc>
        <w:tc>
          <w:tcPr>
            <w:tcW w:w="1056" w:type="pct"/>
          </w:tcPr>
          <w:p w14:paraId="60587931" w14:textId="77777777" w:rsidR="0029318D" w:rsidRPr="00D66E02" w:rsidRDefault="0029318D" w:rsidP="00DE723A">
            <w:pPr>
              <w:jc w:val="center"/>
              <w:rPr>
                <w:color w:val="auto"/>
              </w:rPr>
            </w:pPr>
            <w:r w:rsidRPr="00D66E02">
              <w:rPr>
                <w:color w:val="auto"/>
              </w:rPr>
              <w:t>2,548</w:t>
            </w:r>
          </w:p>
        </w:tc>
      </w:tr>
      <w:tr w:rsidR="0029318D" w:rsidRPr="00D66E02" w14:paraId="73BB621C" w14:textId="77777777" w:rsidTr="0003059D">
        <w:trPr>
          <w:trHeight w:val="20"/>
          <w:jc w:val="center"/>
        </w:trPr>
        <w:tc>
          <w:tcPr>
            <w:tcW w:w="1779" w:type="pct"/>
          </w:tcPr>
          <w:p w14:paraId="2E8493A4" w14:textId="77777777" w:rsidR="0029318D" w:rsidRPr="00D66E02" w:rsidRDefault="0029318D" w:rsidP="00DE723A">
            <w:pPr>
              <w:jc w:val="center"/>
              <w:rPr>
                <w:color w:val="auto"/>
              </w:rPr>
            </w:pPr>
            <w:r w:rsidRPr="00D66E02">
              <w:rPr>
                <w:color w:val="auto"/>
              </w:rPr>
              <w:t>Calls/detector Night</w:t>
            </w:r>
          </w:p>
        </w:tc>
        <w:tc>
          <w:tcPr>
            <w:tcW w:w="1106" w:type="pct"/>
          </w:tcPr>
          <w:p w14:paraId="2F20B9F8" w14:textId="77777777" w:rsidR="0029318D" w:rsidRPr="00D66E02" w:rsidRDefault="0029318D" w:rsidP="00DE723A">
            <w:pPr>
              <w:jc w:val="center"/>
              <w:rPr>
                <w:color w:val="auto"/>
              </w:rPr>
            </w:pPr>
            <w:r w:rsidRPr="00D66E02">
              <w:rPr>
                <w:color w:val="auto"/>
              </w:rPr>
              <w:t>647.2</w:t>
            </w:r>
          </w:p>
        </w:tc>
        <w:tc>
          <w:tcPr>
            <w:tcW w:w="1059" w:type="pct"/>
          </w:tcPr>
          <w:p w14:paraId="158B2C33" w14:textId="77777777" w:rsidR="0029318D" w:rsidRPr="00D66E02" w:rsidRDefault="0029318D" w:rsidP="00DE723A">
            <w:pPr>
              <w:jc w:val="center"/>
              <w:rPr>
                <w:color w:val="auto"/>
              </w:rPr>
            </w:pPr>
            <w:r w:rsidRPr="00D66E02">
              <w:rPr>
                <w:color w:val="auto"/>
              </w:rPr>
              <w:t>338.4</w:t>
            </w:r>
          </w:p>
        </w:tc>
        <w:tc>
          <w:tcPr>
            <w:tcW w:w="1056" w:type="pct"/>
          </w:tcPr>
          <w:p w14:paraId="172B507C" w14:textId="77777777" w:rsidR="0029318D" w:rsidRPr="00D66E02" w:rsidRDefault="0029318D" w:rsidP="00DE723A">
            <w:pPr>
              <w:jc w:val="center"/>
              <w:rPr>
                <w:color w:val="auto"/>
              </w:rPr>
            </w:pPr>
            <w:r w:rsidRPr="00D66E02">
              <w:rPr>
                <w:color w:val="auto"/>
              </w:rPr>
              <w:t>106.2</w:t>
            </w:r>
          </w:p>
        </w:tc>
      </w:tr>
    </w:tbl>
    <w:p w14:paraId="76AFCDCB" w14:textId="77777777" w:rsidR="0029318D" w:rsidRDefault="0029318D" w:rsidP="00DE723A">
      <w:pPr>
        <w:spacing w:line="276" w:lineRule="auto"/>
        <w:rPr>
          <w:b/>
          <w:bCs/>
          <w:i/>
          <w:iCs/>
        </w:rPr>
      </w:pPr>
    </w:p>
    <w:p w14:paraId="18926D99" w14:textId="77777777" w:rsidR="00DE723A" w:rsidRDefault="00DE723A" w:rsidP="00DE723A">
      <w:pPr>
        <w:spacing w:line="276" w:lineRule="auto"/>
        <w:rPr>
          <w:b/>
          <w:bCs/>
          <w:i/>
          <w:iCs/>
        </w:rPr>
      </w:pPr>
    </w:p>
    <w:p w14:paraId="789F2B65" w14:textId="77777777" w:rsidR="00DE723A" w:rsidRDefault="00DE723A" w:rsidP="00DE723A">
      <w:pPr>
        <w:spacing w:line="276" w:lineRule="auto"/>
        <w:rPr>
          <w:b/>
          <w:bCs/>
          <w:i/>
          <w:iCs/>
        </w:rPr>
      </w:pPr>
    </w:p>
    <w:p w14:paraId="6D6208FD" w14:textId="77777777" w:rsidR="00DE723A" w:rsidRDefault="00DE723A" w:rsidP="00DE723A">
      <w:pPr>
        <w:spacing w:line="276" w:lineRule="auto"/>
        <w:rPr>
          <w:b/>
          <w:bCs/>
          <w:i/>
          <w:iCs/>
        </w:rPr>
      </w:pPr>
    </w:p>
    <w:p w14:paraId="436368C5" w14:textId="77777777" w:rsidR="00DE723A" w:rsidRDefault="00DE723A" w:rsidP="00DE723A">
      <w:pPr>
        <w:spacing w:line="276" w:lineRule="auto"/>
        <w:rPr>
          <w:b/>
          <w:bCs/>
          <w:i/>
          <w:iCs/>
        </w:rPr>
      </w:pPr>
    </w:p>
    <w:p w14:paraId="28D42DEE" w14:textId="77777777" w:rsidR="00DE723A" w:rsidRDefault="00DE723A" w:rsidP="00DE723A">
      <w:pPr>
        <w:spacing w:line="276" w:lineRule="auto"/>
        <w:rPr>
          <w:b/>
          <w:bCs/>
          <w:i/>
          <w:iCs/>
        </w:rPr>
      </w:pPr>
    </w:p>
    <w:p w14:paraId="71B137BA" w14:textId="77777777" w:rsidR="00DE723A" w:rsidRDefault="00DE723A" w:rsidP="00DE723A">
      <w:pPr>
        <w:spacing w:line="276" w:lineRule="auto"/>
        <w:rPr>
          <w:b/>
          <w:bCs/>
          <w:i/>
          <w:iCs/>
        </w:rPr>
      </w:pPr>
    </w:p>
    <w:p w14:paraId="2989D5F5" w14:textId="77777777" w:rsidR="00DE723A" w:rsidRDefault="00DE723A" w:rsidP="00DE723A">
      <w:pPr>
        <w:spacing w:line="276" w:lineRule="auto"/>
        <w:rPr>
          <w:b/>
          <w:bCs/>
          <w:i/>
          <w:iCs/>
        </w:rPr>
      </w:pPr>
    </w:p>
    <w:p w14:paraId="21D6DF57" w14:textId="77777777" w:rsidR="00DE723A" w:rsidRDefault="00DE723A" w:rsidP="00DE723A">
      <w:pPr>
        <w:spacing w:line="276" w:lineRule="auto"/>
        <w:rPr>
          <w:b/>
          <w:bCs/>
          <w:i/>
          <w:iCs/>
        </w:rPr>
      </w:pPr>
    </w:p>
    <w:p w14:paraId="5F7E615F" w14:textId="77777777" w:rsidR="00DE723A" w:rsidRDefault="00DE723A" w:rsidP="00DE723A">
      <w:pPr>
        <w:spacing w:line="276" w:lineRule="auto"/>
        <w:rPr>
          <w:b/>
          <w:bCs/>
          <w:i/>
          <w:iCs/>
        </w:rPr>
      </w:pPr>
    </w:p>
    <w:p w14:paraId="21290891" w14:textId="77777777" w:rsidR="00DE723A" w:rsidRDefault="00DE723A" w:rsidP="00DE723A">
      <w:pPr>
        <w:spacing w:line="276" w:lineRule="auto"/>
        <w:rPr>
          <w:b/>
          <w:bCs/>
          <w:i/>
          <w:iCs/>
        </w:rPr>
      </w:pPr>
    </w:p>
    <w:p w14:paraId="6110306E" w14:textId="77777777" w:rsidR="00DE723A" w:rsidRDefault="00DE723A" w:rsidP="00DE723A">
      <w:pPr>
        <w:spacing w:line="276" w:lineRule="auto"/>
        <w:rPr>
          <w:b/>
          <w:bCs/>
          <w:i/>
          <w:iCs/>
        </w:rPr>
      </w:pPr>
    </w:p>
    <w:p w14:paraId="4BB91710" w14:textId="77777777" w:rsidR="00DE723A" w:rsidRDefault="00DE723A" w:rsidP="00DE723A">
      <w:pPr>
        <w:spacing w:line="276" w:lineRule="auto"/>
        <w:rPr>
          <w:b/>
          <w:bCs/>
          <w:i/>
          <w:iCs/>
        </w:rPr>
      </w:pPr>
    </w:p>
    <w:p w14:paraId="7671A92C" w14:textId="77777777" w:rsidR="00DE723A" w:rsidRDefault="00DE723A" w:rsidP="00DE723A">
      <w:pPr>
        <w:spacing w:line="276" w:lineRule="auto"/>
        <w:rPr>
          <w:b/>
          <w:bCs/>
          <w:i/>
          <w:iCs/>
        </w:rPr>
      </w:pPr>
    </w:p>
    <w:p w14:paraId="59E48AD6" w14:textId="77777777" w:rsidR="00DE723A" w:rsidRDefault="00DE723A" w:rsidP="00DE723A">
      <w:pPr>
        <w:spacing w:line="276" w:lineRule="auto"/>
        <w:rPr>
          <w:b/>
          <w:bCs/>
          <w:i/>
          <w:iCs/>
        </w:rPr>
      </w:pPr>
    </w:p>
    <w:p w14:paraId="6AA2FF03" w14:textId="77777777" w:rsidR="00DE723A" w:rsidRDefault="00DE723A" w:rsidP="00DE723A">
      <w:pPr>
        <w:spacing w:line="276" w:lineRule="auto"/>
        <w:rPr>
          <w:b/>
          <w:bCs/>
          <w:i/>
          <w:iCs/>
        </w:rPr>
      </w:pPr>
    </w:p>
    <w:p w14:paraId="3C08726C" w14:textId="77777777" w:rsidR="00DE723A" w:rsidRDefault="00DE723A" w:rsidP="00DE723A">
      <w:pPr>
        <w:spacing w:line="276" w:lineRule="auto"/>
        <w:rPr>
          <w:b/>
          <w:bCs/>
          <w:i/>
          <w:iCs/>
        </w:rPr>
      </w:pPr>
    </w:p>
    <w:p w14:paraId="318C6844" w14:textId="77777777" w:rsidR="00DE723A" w:rsidRDefault="00DE723A" w:rsidP="00DE723A">
      <w:pPr>
        <w:spacing w:line="276" w:lineRule="auto"/>
        <w:rPr>
          <w:b/>
          <w:bCs/>
          <w:i/>
          <w:iCs/>
        </w:rPr>
      </w:pPr>
    </w:p>
    <w:p w14:paraId="01B7E193" w14:textId="77777777" w:rsidR="00DE723A" w:rsidRDefault="00DE723A" w:rsidP="00DE723A">
      <w:pPr>
        <w:spacing w:line="276" w:lineRule="auto"/>
        <w:rPr>
          <w:b/>
          <w:bCs/>
          <w:i/>
          <w:iCs/>
        </w:rPr>
      </w:pPr>
    </w:p>
    <w:p w14:paraId="180742DD" w14:textId="77777777" w:rsidR="00DE723A" w:rsidRDefault="00DE723A" w:rsidP="00DE723A">
      <w:pPr>
        <w:spacing w:line="276" w:lineRule="auto"/>
        <w:rPr>
          <w:b/>
          <w:bCs/>
          <w:i/>
          <w:iCs/>
        </w:rPr>
      </w:pPr>
    </w:p>
    <w:p w14:paraId="40F939C0" w14:textId="77777777" w:rsidR="00DE723A" w:rsidRDefault="00DE723A" w:rsidP="00DE723A">
      <w:pPr>
        <w:spacing w:line="276" w:lineRule="auto"/>
        <w:rPr>
          <w:b/>
          <w:bCs/>
          <w:i/>
          <w:iCs/>
        </w:rPr>
      </w:pPr>
    </w:p>
    <w:p w14:paraId="312050B5" w14:textId="77777777" w:rsidR="00DE723A" w:rsidRDefault="00DE723A" w:rsidP="00DE723A">
      <w:pPr>
        <w:spacing w:line="276" w:lineRule="auto"/>
        <w:rPr>
          <w:b/>
          <w:bCs/>
          <w:i/>
          <w:iCs/>
        </w:rPr>
      </w:pPr>
    </w:p>
    <w:p w14:paraId="05F0F3AD" w14:textId="77777777" w:rsidR="00DE723A" w:rsidRDefault="00DE723A" w:rsidP="00DE723A">
      <w:pPr>
        <w:spacing w:line="276" w:lineRule="auto"/>
        <w:rPr>
          <w:b/>
          <w:bCs/>
          <w:i/>
          <w:iCs/>
        </w:rPr>
      </w:pPr>
    </w:p>
    <w:p w14:paraId="0539FDC2" w14:textId="0F55649A" w:rsidR="00DE723A" w:rsidRPr="00DE723A" w:rsidRDefault="00DE723A" w:rsidP="00DE723A">
      <w:pPr>
        <w:spacing w:line="276" w:lineRule="auto"/>
        <w:rPr>
          <w:i/>
          <w:iCs/>
        </w:rPr>
      </w:pPr>
      <w:r>
        <w:rPr>
          <w:i/>
          <w:iCs/>
        </w:rPr>
        <w:t>Fig. 3.1. Locations of MYVE activity in Texas</w:t>
      </w:r>
      <w:r w:rsidR="00753FED">
        <w:rPr>
          <w:i/>
          <w:iCs/>
        </w:rPr>
        <w:t xml:space="preserve"> during Fall seasons.</w:t>
      </w:r>
      <w:r w:rsidR="002374BC" w:rsidRPr="002374BC">
        <w:rPr>
          <w:i/>
          <w:iCs/>
        </w:rPr>
        <w:t xml:space="preserve"> Note dots do not indicate exact properties of data collection, and instead are fuzzed for landowner privacy.</w:t>
      </w:r>
    </w:p>
    <w:p w14:paraId="4AAB1241" w14:textId="02BFF8E1" w:rsidR="005026E9" w:rsidRDefault="005026E9" w:rsidP="00AE759B">
      <w:pPr>
        <w:spacing w:line="276" w:lineRule="auto"/>
        <w:rPr>
          <w:b/>
          <w:bCs/>
          <w:i/>
          <w:iCs/>
        </w:rPr>
      </w:pPr>
      <w:r w:rsidRPr="005026E9">
        <w:rPr>
          <w:b/>
          <w:bCs/>
          <w:i/>
          <w:iCs/>
          <w:noProof/>
        </w:rPr>
        <w:drawing>
          <wp:inline distT="0" distB="0" distL="0" distR="0" wp14:anchorId="47C93CB9" wp14:editId="2D4B4DF5">
            <wp:extent cx="5724525" cy="5370195"/>
            <wp:effectExtent l="0" t="0" r="9525" b="1905"/>
            <wp:docPr id="1971773054" name="Picture 1" descr="A map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73054" name="Picture 1" descr="A map with red dots&#10;&#10;AI-generated content may be incorrect."/>
                    <pic:cNvPicPr/>
                  </pic:nvPicPr>
                  <pic:blipFill rotWithShape="1">
                    <a:blip r:embed="rId37"/>
                    <a:srcRect r="3685"/>
                    <a:stretch>
                      <a:fillRect/>
                    </a:stretch>
                  </pic:blipFill>
                  <pic:spPr bwMode="auto">
                    <a:xfrm>
                      <a:off x="0" y="0"/>
                      <a:ext cx="5724525" cy="5370195"/>
                    </a:xfrm>
                    <a:prstGeom prst="rect">
                      <a:avLst/>
                    </a:prstGeom>
                    <a:ln>
                      <a:noFill/>
                    </a:ln>
                    <a:extLst>
                      <a:ext uri="{53640926-AAD7-44D8-BBD7-CCE9431645EC}">
                        <a14:shadowObscured xmlns:a14="http://schemas.microsoft.com/office/drawing/2010/main"/>
                      </a:ext>
                    </a:extLst>
                  </pic:spPr>
                </pic:pic>
              </a:graphicData>
            </a:graphic>
          </wp:inline>
        </w:drawing>
      </w:r>
    </w:p>
    <w:p w14:paraId="360EE201" w14:textId="68385A96" w:rsidR="00777C9E" w:rsidRPr="00D66E02" w:rsidRDefault="00141D06" w:rsidP="00D8617A">
      <w:pPr>
        <w:pStyle w:val="Heading3"/>
      </w:pPr>
      <w:bookmarkStart w:id="39" w:name="_Toc200108607"/>
      <w:r>
        <w:t>M</w:t>
      </w:r>
      <w:r w:rsidR="00777C9E" w:rsidRPr="00D66E02">
        <w:t>YVE Grid Level Activity</w:t>
      </w:r>
      <w:r w:rsidR="00221D52">
        <w:t>: habitat and weather associations</w:t>
      </w:r>
      <w:bookmarkEnd w:id="39"/>
    </w:p>
    <w:p w14:paraId="7C7A4A9C" w14:textId="77777777" w:rsidR="00CC235D" w:rsidRPr="00D66E02" w:rsidRDefault="00CC235D" w:rsidP="00D8617A">
      <w:pPr>
        <w:pStyle w:val="Heading4"/>
      </w:pPr>
      <w:r w:rsidRPr="00D66E02">
        <w:t>Fall 2020</w:t>
      </w:r>
    </w:p>
    <w:p w14:paraId="50B1278F" w14:textId="47DF4E7F" w:rsidR="0037032E" w:rsidRDefault="00CC235D" w:rsidP="007A0985">
      <w:pPr>
        <w:spacing w:line="276" w:lineRule="auto"/>
      </w:pPr>
      <w:r w:rsidRPr="00D66E02">
        <w:t>The 50</w:t>
      </w:r>
      <w:r w:rsidR="0037032E">
        <w:t>-</w:t>
      </w:r>
      <w:r w:rsidRPr="00D66E02">
        <w:t>km Wet model was the BIC top model and had ΔBIC = 0 and had 37% cumulative weight. The</w:t>
      </w:r>
      <w:r w:rsidR="0037032E">
        <w:t>-</w:t>
      </w:r>
      <w:r w:rsidRPr="00D66E02">
        <w:t>25 km Wet model was the second BIC top model and had a ΔBIC = 2</w:t>
      </w:r>
      <w:r w:rsidR="0037032E">
        <w:t xml:space="preserve"> (Table 3.2)</w:t>
      </w:r>
      <w:r w:rsidRPr="00D66E02">
        <w:t>.</w:t>
      </w:r>
      <w:r w:rsidR="0037032E">
        <w:t xml:space="preserve"> Both models indicated a negative relationship with MYVE activity (Fig. 3.2).</w:t>
      </w:r>
    </w:p>
    <w:p w14:paraId="4942759E" w14:textId="77777777" w:rsidR="0037032E" w:rsidRDefault="0037032E" w:rsidP="007A0985">
      <w:pPr>
        <w:spacing w:line="276" w:lineRule="auto"/>
      </w:pPr>
    </w:p>
    <w:p w14:paraId="4458794E" w14:textId="77777777" w:rsidR="0037032E" w:rsidRDefault="0037032E" w:rsidP="007A0985">
      <w:pPr>
        <w:spacing w:line="276" w:lineRule="auto"/>
      </w:pPr>
    </w:p>
    <w:p w14:paraId="5A9603E3" w14:textId="77777777" w:rsidR="0037032E" w:rsidRDefault="0037032E" w:rsidP="007A0985">
      <w:pPr>
        <w:spacing w:line="276" w:lineRule="auto"/>
      </w:pPr>
    </w:p>
    <w:p w14:paraId="0F7C8735" w14:textId="77777777" w:rsidR="0037032E" w:rsidRDefault="0037032E" w:rsidP="007A0985">
      <w:pPr>
        <w:spacing w:line="276" w:lineRule="auto"/>
      </w:pPr>
    </w:p>
    <w:p w14:paraId="52D351B8" w14:textId="77777777" w:rsidR="0037032E" w:rsidRDefault="0037032E" w:rsidP="007A0985">
      <w:pPr>
        <w:spacing w:line="276" w:lineRule="auto"/>
      </w:pPr>
    </w:p>
    <w:p w14:paraId="71FD8719" w14:textId="77777777" w:rsidR="0037032E" w:rsidRDefault="0037032E" w:rsidP="007A0985">
      <w:pPr>
        <w:spacing w:line="276" w:lineRule="auto"/>
      </w:pPr>
    </w:p>
    <w:p w14:paraId="7A8D36F5" w14:textId="0FF2D5B7" w:rsidR="00CC235D" w:rsidRDefault="00CC235D" w:rsidP="007A0985">
      <w:pPr>
        <w:spacing w:line="276" w:lineRule="auto"/>
      </w:pPr>
      <w:r w:rsidRPr="00D66E02">
        <w:t xml:space="preserve"> </w:t>
      </w:r>
    </w:p>
    <w:p w14:paraId="51887C72" w14:textId="77777777" w:rsidR="0037032E" w:rsidRDefault="0037032E" w:rsidP="007A0985">
      <w:pPr>
        <w:spacing w:line="276" w:lineRule="auto"/>
      </w:pPr>
    </w:p>
    <w:p w14:paraId="337BCEE5" w14:textId="3CFA7BE8" w:rsidR="0037032E" w:rsidRPr="0037032E" w:rsidRDefault="0037032E" w:rsidP="007A0985">
      <w:pPr>
        <w:spacing w:line="276" w:lineRule="auto"/>
        <w:rPr>
          <w:i/>
          <w:iCs/>
        </w:rPr>
      </w:pPr>
      <w:r>
        <w:rPr>
          <w:i/>
          <w:iCs/>
        </w:rPr>
        <w:t xml:space="preserve">Table 3.2. </w:t>
      </w:r>
      <w:r w:rsidRPr="0010191C">
        <w:rPr>
          <w:i/>
          <w:iCs/>
        </w:rPr>
        <w:t xml:space="preserve">Model output for </w:t>
      </w:r>
      <w:r>
        <w:rPr>
          <w:i/>
          <w:iCs/>
        </w:rPr>
        <w:t>MYVE</w:t>
      </w:r>
      <w:r w:rsidRPr="0010191C">
        <w:rPr>
          <w:i/>
          <w:iCs/>
        </w:rPr>
        <w:t xml:space="preserve"> grid-level activity in Fall 2020.</w:t>
      </w:r>
    </w:p>
    <w:tbl>
      <w:tblPr>
        <w:tblW w:w="0" w:type="auto"/>
        <w:tblLook w:val="04A0" w:firstRow="1" w:lastRow="0" w:firstColumn="1" w:lastColumn="0" w:noHBand="0" w:noVBand="1"/>
      </w:tblPr>
      <w:tblGrid>
        <w:gridCol w:w="1469"/>
        <w:gridCol w:w="456"/>
        <w:gridCol w:w="1116"/>
        <w:gridCol w:w="1310"/>
        <w:gridCol w:w="1230"/>
        <w:gridCol w:w="1103"/>
        <w:gridCol w:w="1196"/>
        <w:gridCol w:w="1103"/>
      </w:tblGrid>
      <w:tr w:rsidR="00D66E02" w:rsidRPr="00D66E02" w14:paraId="403F136D" w14:textId="77777777" w:rsidTr="00CC235D">
        <w:trPr>
          <w:trHeight w:val="484"/>
        </w:trPr>
        <w:tc>
          <w:tcPr>
            <w:tcW w:w="0" w:type="auto"/>
            <w:tcBorders>
              <w:top w:val="single" w:sz="4" w:space="0" w:color="auto"/>
              <w:left w:val="nil"/>
              <w:bottom w:val="single" w:sz="4" w:space="0" w:color="auto"/>
              <w:right w:val="nil"/>
            </w:tcBorders>
            <w:shd w:val="clear" w:color="auto" w:fill="auto"/>
            <w:noWrap/>
            <w:vAlign w:val="center"/>
            <w:hideMark/>
          </w:tcPr>
          <w:p w14:paraId="1682519D" w14:textId="77777777" w:rsidR="00CC235D" w:rsidRPr="00D66E02" w:rsidRDefault="00CC235D" w:rsidP="007A0985">
            <w:pPr>
              <w:spacing w:line="276" w:lineRule="auto"/>
              <w:jc w:val="center"/>
              <w:rPr>
                <w:b/>
                <w:bCs/>
              </w:rPr>
            </w:pPr>
            <w:r w:rsidRPr="00D66E02">
              <w:rPr>
                <w:b/>
                <w:bCs/>
              </w:rPr>
              <w:t>Modnames</w:t>
            </w:r>
          </w:p>
        </w:tc>
        <w:tc>
          <w:tcPr>
            <w:tcW w:w="0" w:type="auto"/>
            <w:tcBorders>
              <w:top w:val="single" w:sz="4" w:space="0" w:color="auto"/>
              <w:left w:val="nil"/>
              <w:bottom w:val="single" w:sz="4" w:space="0" w:color="auto"/>
              <w:right w:val="nil"/>
            </w:tcBorders>
            <w:shd w:val="clear" w:color="auto" w:fill="auto"/>
            <w:noWrap/>
            <w:vAlign w:val="center"/>
            <w:hideMark/>
          </w:tcPr>
          <w:p w14:paraId="2081AA36" w14:textId="77777777" w:rsidR="00CC235D" w:rsidRPr="00D66E02" w:rsidRDefault="00CC235D" w:rsidP="007A0985">
            <w:pPr>
              <w:spacing w:line="276" w:lineRule="auto"/>
              <w:jc w:val="center"/>
              <w:rPr>
                <w:b/>
                <w:bCs/>
              </w:rPr>
            </w:pPr>
            <w:r w:rsidRPr="00D66E02">
              <w:rPr>
                <w:b/>
                <w:bCs/>
              </w:rPr>
              <w:t>K</w:t>
            </w:r>
          </w:p>
        </w:tc>
        <w:tc>
          <w:tcPr>
            <w:tcW w:w="0" w:type="auto"/>
            <w:tcBorders>
              <w:top w:val="single" w:sz="4" w:space="0" w:color="auto"/>
              <w:left w:val="nil"/>
              <w:bottom w:val="single" w:sz="4" w:space="0" w:color="auto"/>
              <w:right w:val="nil"/>
            </w:tcBorders>
            <w:shd w:val="clear" w:color="auto" w:fill="auto"/>
            <w:noWrap/>
            <w:vAlign w:val="center"/>
            <w:hideMark/>
          </w:tcPr>
          <w:p w14:paraId="296B999C" w14:textId="77777777" w:rsidR="00CC235D" w:rsidRPr="00D66E02" w:rsidRDefault="00CC235D" w:rsidP="007A0985">
            <w:pPr>
              <w:spacing w:line="276" w:lineRule="auto"/>
              <w:jc w:val="center"/>
              <w:rPr>
                <w:b/>
                <w:bCs/>
              </w:rPr>
            </w:pPr>
            <w:r w:rsidRPr="00D66E02">
              <w:rPr>
                <w:b/>
                <w:bCs/>
              </w:rPr>
              <w:t>BIC</w:t>
            </w:r>
          </w:p>
        </w:tc>
        <w:tc>
          <w:tcPr>
            <w:tcW w:w="0" w:type="auto"/>
            <w:tcBorders>
              <w:top w:val="single" w:sz="4" w:space="0" w:color="auto"/>
              <w:left w:val="nil"/>
              <w:bottom w:val="single" w:sz="4" w:space="0" w:color="auto"/>
              <w:right w:val="nil"/>
            </w:tcBorders>
            <w:shd w:val="clear" w:color="auto" w:fill="auto"/>
            <w:noWrap/>
            <w:vAlign w:val="center"/>
            <w:hideMark/>
          </w:tcPr>
          <w:p w14:paraId="1FF0ADCC" w14:textId="77777777" w:rsidR="00CC235D" w:rsidRPr="00D66E02" w:rsidRDefault="00CC235D" w:rsidP="007A0985">
            <w:pPr>
              <w:spacing w:line="276" w:lineRule="auto"/>
              <w:jc w:val="center"/>
              <w:rPr>
                <w:b/>
                <w:bCs/>
              </w:rPr>
            </w:pPr>
            <w:r w:rsidRPr="00D66E02">
              <w:rPr>
                <w:b/>
                <w:bCs/>
              </w:rPr>
              <w:t>Delta_BIC</w:t>
            </w:r>
          </w:p>
        </w:tc>
        <w:tc>
          <w:tcPr>
            <w:tcW w:w="0" w:type="auto"/>
            <w:tcBorders>
              <w:top w:val="single" w:sz="4" w:space="0" w:color="auto"/>
              <w:left w:val="nil"/>
              <w:bottom w:val="single" w:sz="4" w:space="0" w:color="auto"/>
              <w:right w:val="nil"/>
            </w:tcBorders>
            <w:shd w:val="clear" w:color="auto" w:fill="auto"/>
            <w:noWrap/>
            <w:vAlign w:val="center"/>
            <w:hideMark/>
          </w:tcPr>
          <w:p w14:paraId="6F482075" w14:textId="77777777" w:rsidR="00CC235D" w:rsidRPr="00D66E02" w:rsidRDefault="00CC235D" w:rsidP="007A0985">
            <w:pPr>
              <w:spacing w:line="276" w:lineRule="auto"/>
              <w:jc w:val="center"/>
              <w:rPr>
                <w:b/>
                <w:bCs/>
              </w:rPr>
            </w:pPr>
            <w:r w:rsidRPr="00D66E02">
              <w:rPr>
                <w:b/>
                <w:bCs/>
              </w:rPr>
              <w:t>ModelLik</w:t>
            </w:r>
          </w:p>
        </w:tc>
        <w:tc>
          <w:tcPr>
            <w:tcW w:w="0" w:type="auto"/>
            <w:tcBorders>
              <w:top w:val="single" w:sz="4" w:space="0" w:color="auto"/>
              <w:left w:val="nil"/>
              <w:bottom w:val="single" w:sz="4" w:space="0" w:color="auto"/>
              <w:right w:val="nil"/>
            </w:tcBorders>
            <w:shd w:val="clear" w:color="auto" w:fill="auto"/>
            <w:noWrap/>
            <w:vAlign w:val="center"/>
            <w:hideMark/>
          </w:tcPr>
          <w:p w14:paraId="3D120EEE" w14:textId="77777777" w:rsidR="00CC235D" w:rsidRPr="00D66E02" w:rsidRDefault="00CC235D" w:rsidP="007A0985">
            <w:pPr>
              <w:spacing w:line="276" w:lineRule="auto"/>
              <w:jc w:val="center"/>
              <w:rPr>
                <w:b/>
                <w:bCs/>
              </w:rPr>
            </w:pPr>
            <w:r w:rsidRPr="00D66E02">
              <w:rPr>
                <w:b/>
                <w:bCs/>
              </w:rPr>
              <w:t>BICWt</w:t>
            </w:r>
          </w:p>
        </w:tc>
        <w:tc>
          <w:tcPr>
            <w:tcW w:w="0" w:type="auto"/>
            <w:tcBorders>
              <w:top w:val="single" w:sz="4" w:space="0" w:color="auto"/>
              <w:left w:val="nil"/>
              <w:bottom w:val="single" w:sz="4" w:space="0" w:color="auto"/>
              <w:right w:val="nil"/>
            </w:tcBorders>
            <w:shd w:val="clear" w:color="auto" w:fill="auto"/>
            <w:noWrap/>
            <w:vAlign w:val="center"/>
            <w:hideMark/>
          </w:tcPr>
          <w:p w14:paraId="78D3A5FC" w14:textId="77777777" w:rsidR="00CC235D" w:rsidRPr="00D66E02" w:rsidRDefault="00CC235D" w:rsidP="007A0985">
            <w:pPr>
              <w:spacing w:line="276" w:lineRule="auto"/>
              <w:jc w:val="center"/>
              <w:rPr>
                <w:b/>
                <w:bCs/>
              </w:rPr>
            </w:pPr>
            <w:r w:rsidRPr="00D66E02">
              <w:rPr>
                <w:b/>
                <w:bCs/>
              </w:rPr>
              <w:t>LL</w:t>
            </w:r>
          </w:p>
        </w:tc>
        <w:tc>
          <w:tcPr>
            <w:tcW w:w="0" w:type="auto"/>
            <w:tcBorders>
              <w:top w:val="single" w:sz="4" w:space="0" w:color="auto"/>
              <w:left w:val="nil"/>
              <w:bottom w:val="single" w:sz="4" w:space="0" w:color="auto"/>
              <w:right w:val="nil"/>
            </w:tcBorders>
            <w:shd w:val="clear" w:color="auto" w:fill="auto"/>
            <w:noWrap/>
            <w:vAlign w:val="center"/>
            <w:hideMark/>
          </w:tcPr>
          <w:p w14:paraId="6A93B978"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4DBDCE54" w14:textId="77777777" w:rsidTr="00CC235D">
        <w:trPr>
          <w:trHeight w:val="484"/>
        </w:trPr>
        <w:tc>
          <w:tcPr>
            <w:tcW w:w="0" w:type="auto"/>
            <w:tcBorders>
              <w:top w:val="nil"/>
              <w:left w:val="nil"/>
              <w:bottom w:val="nil"/>
              <w:right w:val="nil"/>
            </w:tcBorders>
            <w:shd w:val="clear" w:color="auto" w:fill="auto"/>
            <w:noWrap/>
            <w:vAlign w:val="center"/>
            <w:hideMark/>
          </w:tcPr>
          <w:p w14:paraId="4ED9067A" w14:textId="77777777" w:rsidR="00CC235D" w:rsidRPr="00D66E02" w:rsidRDefault="00CC235D" w:rsidP="007A0985">
            <w:pPr>
              <w:spacing w:line="276" w:lineRule="auto"/>
              <w:jc w:val="center"/>
            </w:pPr>
            <w:r w:rsidRPr="00D66E02">
              <w:t>50km_Wet</w:t>
            </w:r>
          </w:p>
        </w:tc>
        <w:tc>
          <w:tcPr>
            <w:tcW w:w="0" w:type="auto"/>
            <w:tcBorders>
              <w:top w:val="nil"/>
              <w:left w:val="nil"/>
              <w:bottom w:val="nil"/>
              <w:right w:val="nil"/>
            </w:tcBorders>
            <w:shd w:val="clear" w:color="auto" w:fill="auto"/>
            <w:noWrap/>
            <w:vAlign w:val="center"/>
            <w:hideMark/>
          </w:tcPr>
          <w:p w14:paraId="76DA53E7" w14:textId="77777777" w:rsidR="00CC235D" w:rsidRPr="00D66E02" w:rsidRDefault="00CC235D" w:rsidP="007A0985">
            <w:pPr>
              <w:spacing w:line="276" w:lineRule="auto"/>
              <w:jc w:val="center"/>
            </w:pPr>
            <w:r w:rsidRPr="00D66E02">
              <w:t>4</w:t>
            </w:r>
          </w:p>
        </w:tc>
        <w:tc>
          <w:tcPr>
            <w:tcW w:w="0" w:type="auto"/>
            <w:tcBorders>
              <w:top w:val="nil"/>
              <w:left w:val="nil"/>
              <w:bottom w:val="nil"/>
              <w:right w:val="nil"/>
            </w:tcBorders>
            <w:shd w:val="clear" w:color="auto" w:fill="auto"/>
            <w:noWrap/>
            <w:vAlign w:val="center"/>
            <w:hideMark/>
          </w:tcPr>
          <w:p w14:paraId="30D1C01A" w14:textId="77777777" w:rsidR="00CC235D" w:rsidRPr="00D66E02" w:rsidRDefault="00CC235D" w:rsidP="007A0985">
            <w:pPr>
              <w:spacing w:line="276" w:lineRule="auto"/>
              <w:jc w:val="center"/>
            </w:pPr>
            <w:r w:rsidRPr="00D66E02">
              <w:t>2746.119</w:t>
            </w:r>
          </w:p>
        </w:tc>
        <w:tc>
          <w:tcPr>
            <w:tcW w:w="0" w:type="auto"/>
            <w:tcBorders>
              <w:top w:val="nil"/>
              <w:left w:val="nil"/>
              <w:bottom w:val="nil"/>
              <w:right w:val="nil"/>
            </w:tcBorders>
            <w:shd w:val="clear" w:color="auto" w:fill="auto"/>
            <w:noWrap/>
            <w:vAlign w:val="center"/>
            <w:hideMark/>
          </w:tcPr>
          <w:p w14:paraId="79C37098" w14:textId="77777777" w:rsidR="00CC235D" w:rsidRPr="00D66E02" w:rsidRDefault="00CC235D" w:rsidP="007A0985">
            <w:pPr>
              <w:spacing w:line="276" w:lineRule="auto"/>
              <w:jc w:val="center"/>
            </w:pPr>
            <w:r w:rsidRPr="00D66E02">
              <w:t>0</w:t>
            </w:r>
          </w:p>
        </w:tc>
        <w:tc>
          <w:tcPr>
            <w:tcW w:w="0" w:type="auto"/>
            <w:tcBorders>
              <w:top w:val="nil"/>
              <w:left w:val="nil"/>
              <w:bottom w:val="nil"/>
              <w:right w:val="nil"/>
            </w:tcBorders>
            <w:shd w:val="clear" w:color="auto" w:fill="auto"/>
            <w:noWrap/>
            <w:vAlign w:val="center"/>
            <w:hideMark/>
          </w:tcPr>
          <w:p w14:paraId="59C37E8A" w14:textId="77777777" w:rsidR="00CC235D" w:rsidRPr="00D66E02" w:rsidRDefault="00CC235D" w:rsidP="007A0985">
            <w:pPr>
              <w:spacing w:line="276" w:lineRule="auto"/>
              <w:jc w:val="center"/>
            </w:pPr>
            <w:r w:rsidRPr="00D66E02">
              <w:t>1.00E+00</w:t>
            </w:r>
          </w:p>
        </w:tc>
        <w:tc>
          <w:tcPr>
            <w:tcW w:w="0" w:type="auto"/>
            <w:tcBorders>
              <w:top w:val="nil"/>
              <w:left w:val="nil"/>
              <w:bottom w:val="nil"/>
              <w:right w:val="nil"/>
            </w:tcBorders>
            <w:shd w:val="clear" w:color="auto" w:fill="auto"/>
            <w:noWrap/>
            <w:vAlign w:val="center"/>
            <w:hideMark/>
          </w:tcPr>
          <w:p w14:paraId="3BDA4FC5" w14:textId="77777777" w:rsidR="00CC235D" w:rsidRPr="00D66E02" w:rsidRDefault="00CC235D" w:rsidP="007A0985">
            <w:pPr>
              <w:spacing w:line="276" w:lineRule="auto"/>
              <w:jc w:val="center"/>
            </w:pPr>
            <w:r w:rsidRPr="00D66E02">
              <w:t>3.70E-01</w:t>
            </w:r>
          </w:p>
        </w:tc>
        <w:tc>
          <w:tcPr>
            <w:tcW w:w="0" w:type="auto"/>
            <w:tcBorders>
              <w:top w:val="nil"/>
              <w:left w:val="nil"/>
              <w:bottom w:val="nil"/>
              <w:right w:val="nil"/>
            </w:tcBorders>
            <w:shd w:val="clear" w:color="auto" w:fill="auto"/>
            <w:noWrap/>
            <w:vAlign w:val="center"/>
            <w:hideMark/>
          </w:tcPr>
          <w:p w14:paraId="41331806" w14:textId="77777777" w:rsidR="00CC235D" w:rsidRPr="00D66E02" w:rsidRDefault="00CC235D" w:rsidP="007A0985">
            <w:pPr>
              <w:spacing w:line="276" w:lineRule="auto"/>
              <w:jc w:val="center"/>
            </w:pPr>
            <w:r w:rsidRPr="00D66E02">
              <w:t>-1359.135</w:t>
            </w:r>
          </w:p>
        </w:tc>
        <w:tc>
          <w:tcPr>
            <w:tcW w:w="0" w:type="auto"/>
            <w:tcBorders>
              <w:top w:val="nil"/>
              <w:left w:val="nil"/>
              <w:bottom w:val="nil"/>
              <w:right w:val="nil"/>
            </w:tcBorders>
            <w:shd w:val="clear" w:color="auto" w:fill="auto"/>
            <w:noWrap/>
            <w:vAlign w:val="center"/>
            <w:hideMark/>
          </w:tcPr>
          <w:p w14:paraId="602D87C1" w14:textId="3D311DEE" w:rsidR="00CC235D" w:rsidRPr="00D66E02" w:rsidRDefault="00CC235D" w:rsidP="007A0985">
            <w:pPr>
              <w:spacing w:line="276" w:lineRule="auto"/>
              <w:jc w:val="center"/>
            </w:pPr>
            <w:r w:rsidRPr="00D66E02">
              <w:t>0.370</w:t>
            </w:r>
          </w:p>
        </w:tc>
      </w:tr>
      <w:tr w:rsidR="00D66E02" w:rsidRPr="00D66E02" w14:paraId="764D472D" w14:textId="77777777" w:rsidTr="00CC235D">
        <w:trPr>
          <w:trHeight w:val="484"/>
        </w:trPr>
        <w:tc>
          <w:tcPr>
            <w:tcW w:w="0" w:type="auto"/>
            <w:tcBorders>
              <w:top w:val="nil"/>
              <w:left w:val="nil"/>
              <w:bottom w:val="nil"/>
              <w:right w:val="nil"/>
            </w:tcBorders>
            <w:shd w:val="clear" w:color="auto" w:fill="auto"/>
            <w:noWrap/>
            <w:vAlign w:val="center"/>
            <w:hideMark/>
          </w:tcPr>
          <w:p w14:paraId="05A156D8" w14:textId="77777777" w:rsidR="00CC235D" w:rsidRPr="00D66E02" w:rsidRDefault="00CC235D" w:rsidP="007A0985">
            <w:pPr>
              <w:spacing w:line="276" w:lineRule="auto"/>
              <w:jc w:val="center"/>
            </w:pPr>
            <w:r w:rsidRPr="00D66E02">
              <w:t>25km_Wet</w:t>
            </w:r>
          </w:p>
        </w:tc>
        <w:tc>
          <w:tcPr>
            <w:tcW w:w="0" w:type="auto"/>
            <w:tcBorders>
              <w:top w:val="nil"/>
              <w:left w:val="nil"/>
              <w:bottom w:val="nil"/>
              <w:right w:val="nil"/>
            </w:tcBorders>
            <w:shd w:val="clear" w:color="auto" w:fill="auto"/>
            <w:noWrap/>
            <w:vAlign w:val="center"/>
            <w:hideMark/>
          </w:tcPr>
          <w:p w14:paraId="198D4648" w14:textId="77777777" w:rsidR="00CC235D" w:rsidRPr="00D66E02" w:rsidRDefault="00CC235D" w:rsidP="007A0985">
            <w:pPr>
              <w:spacing w:line="276" w:lineRule="auto"/>
              <w:jc w:val="center"/>
            </w:pPr>
            <w:r w:rsidRPr="00D66E02">
              <w:t>4</w:t>
            </w:r>
          </w:p>
        </w:tc>
        <w:tc>
          <w:tcPr>
            <w:tcW w:w="0" w:type="auto"/>
            <w:tcBorders>
              <w:top w:val="nil"/>
              <w:left w:val="nil"/>
              <w:bottom w:val="nil"/>
              <w:right w:val="nil"/>
            </w:tcBorders>
            <w:shd w:val="clear" w:color="auto" w:fill="auto"/>
            <w:noWrap/>
            <w:vAlign w:val="center"/>
            <w:hideMark/>
          </w:tcPr>
          <w:p w14:paraId="5BCDF944" w14:textId="77777777" w:rsidR="00CC235D" w:rsidRPr="00D66E02" w:rsidRDefault="00CC235D" w:rsidP="007A0985">
            <w:pPr>
              <w:spacing w:line="276" w:lineRule="auto"/>
              <w:jc w:val="center"/>
            </w:pPr>
            <w:r w:rsidRPr="00D66E02">
              <w:t>2748.235</w:t>
            </w:r>
          </w:p>
        </w:tc>
        <w:tc>
          <w:tcPr>
            <w:tcW w:w="0" w:type="auto"/>
            <w:tcBorders>
              <w:top w:val="nil"/>
              <w:left w:val="nil"/>
              <w:bottom w:val="nil"/>
              <w:right w:val="nil"/>
            </w:tcBorders>
            <w:shd w:val="clear" w:color="auto" w:fill="auto"/>
            <w:noWrap/>
            <w:vAlign w:val="center"/>
            <w:hideMark/>
          </w:tcPr>
          <w:p w14:paraId="07E09FFD" w14:textId="4FDA4533" w:rsidR="00CC235D" w:rsidRPr="00D66E02" w:rsidRDefault="00CC235D" w:rsidP="007A0985">
            <w:pPr>
              <w:spacing w:line="276" w:lineRule="auto"/>
              <w:jc w:val="center"/>
            </w:pPr>
            <w:r w:rsidRPr="00D66E02">
              <w:t>2.1162</w:t>
            </w:r>
          </w:p>
        </w:tc>
        <w:tc>
          <w:tcPr>
            <w:tcW w:w="0" w:type="auto"/>
            <w:tcBorders>
              <w:top w:val="nil"/>
              <w:left w:val="nil"/>
              <w:bottom w:val="nil"/>
              <w:right w:val="nil"/>
            </w:tcBorders>
            <w:shd w:val="clear" w:color="auto" w:fill="auto"/>
            <w:noWrap/>
            <w:vAlign w:val="center"/>
            <w:hideMark/>
          </w:tcPr>
          <w:p w14:paraId="4F66712B" w14:textId="77777777" w:rsidR="00CC235D" w:rsidRPr="00D66E02" w:rsidRDefault="00CC235D" w:rsidP="007A0985">
            <w:pPr>
              <w:spacing w:line="276" w:lineRule="auto"/>
              <w:jc w:val="center"/>
            </w:pPr>
            <w:r w:rsidRPr="00D66E02">
              <w:t>3.47E-01</w:t>
            </w:r>
          </w:p>
        </w:tc>
        <w:tc>
          <w:tcPr>
            <w:tcW w:w="0" w:type="auto"/>
            <w:tcBorders>
              <w:top w:val="nil"/>
              <w:left w:val="nil"/>
              <w:bottom w:val="nil"/>
              <w:right w:val="nil"/>
            </w:tcBorders>
            <w:shd w:val="clear" w:color="auto" w:fill="auto"/>
            <w:noWrap/>
            <w:vAlign w:val="center"/>
            <w:hideMark/>
          </w:tcPr>
          <w:p w14:paraId="28106AAB" w14:textId="77777777" w:rsidR="00CC235D" w:rsidRPr="00D66E02" w:rsidRDefault="00CC235D" w:rsidP="007A0985">
            <w:pPr>
              <w:spacing w:line="276" w:lineRule="auto"/>
              <w:jc w:val="center"/>
            </w:pPr>
            <w:r w:rsidRPr="00D66E02">
              <w:t>1.28E-01</w:t>
            </w:r>
          </w:p>
        </w:tc>
        <w:tc>
          <w:tcPr>
            <w:tcW w:w="0" w:type="auto"/>
            <w:tcBorders>
              <w:top w:val="nil"/>
              <w:left w:val="nil"/>
              <w:bottom w:val="nil"/>
              <w:right w:val="nil"/>
            </w:tcBorders>
            <w:shd w:val="clear" w:color="auto" w:fill="auto"/>
            <w:noWrap/>
            <w:vAlign w:val="center"/>
            <w:hideMark/>
          </w:tcPr>
          <w:p w14:paraId="18D8F91E" w14:textId="77777777" w:rsidR="00CC235D" w:rsidRPr="00D66E02" w:rsidRDefault="00CC235D" w:rsidP="007A0985">
            <w:pPr>
              <w:spacing w:line="276" w:lineRule="auto"/>
              <w:jc w:val="center"/>
            </w:pPr>
            <w:r w:rsidRPr="00D66E02">
              <w:t>-1360.193</w:t>
            </w:r>
          </w:p>
        </w:tc>
        <w:tc>
          <w:tcPr>
            <w:tcW w:w="0" w:type="auto"/>
            <w:tcBorders>
              <w:top w:val="nil"/>
              <w:left w:val="nil"/>
              <w:bottom w:val="nil"/>
              <w:right w:val="nil"/>
            </w:tcBorders>
            <w:shd w:val="clear" w:color="auto" w:fill="auto"/>
            <w:noWrap/>
            <w:vAlign w:val="center"/>
            <w:hideMark/>
          </w:tcPr>
          <w:p w14:paraId="56D9A2F4" w14:textId="3EE97645" w:rsidR="00CC235D" w:rsidRPr="00D66E02" w:rsidRDefault="00CC235D" w:rsidP="007A0985">
            <w:pPr>
              <w:spacing w:line="276" w:lineRule="auto"/>
              <w:jc w:val="center"/>
            </w:pPr>
            <w:r w:rsidRPr="00D66E02">
              <w:t>0.498</w:t>
            </w:r>
          </w:p>
        </w:tc>
      </w:tr>
      <w:tr w:rsidR="00D66E02" w:rsidRPr="00D66E02" w14:paraId="2418A784" w14:textId="77777777" w:rsidTr="00CC235D">
        <w:trPr>
          <w:trHeight w:val="484"/>
        </w:trPr>
        <w:tc>
          <w:tcPr>
            <w:tcW w:w="0" w:type="auto"/>
            <w:tcBorders>
              <w:top w:val="nil"/>
              <w:left w:val="nil"/>
              <w:bottom w:val="nil"/>
              <w:right w:val="nil"/>
            </w:tcBorders>
            <w:shd w:val="clear" w:color="auto" w:fill="auto"/>
            <w:noWrap/>
            <w:vAlign w:val="center"/>
            <w:hideMark/>
          </w:tcPr>
          <w:p w14:paraId="0DB06FB4" w14:textId="77777777" w:rsidR="00CC235D" w:rsidRPr="00D66E02" w:rsidRDefault="00CC235D" w:rsidP="007A0985">
            <w:pPr>
              <w:spacing w:line="276" w:lineRule="auto"/>
              <w:jc w:val="center"/>
            </w:pPr>
            <w:r w:rsidRPr="00D66E02">
              <w:t>50km_Water</w:t>
            </w:r>
          </w:p>
        </w:tc>
        <w:tc>
          <w:tcPr>
            <w:tcW w:w="0" w:type="auto"/>
            <w:tcBorders>
              <w:top w:val="nil"/>
              <w:left w:val="nil"/>
              <w:bottom w:val="nil"/>
              <w:right w:val="nil"/>
            </w:tcBorders>
            <w:shd w:val="clear" w:color="auto" w:fill="auto"/>
            <w:noWrap/>
            <w:vAlign w:val="center"/>
            <w:hideMark/>
          </w:tcPr>
          <w:p w14:paraId="44BA04A9" w14:textId="77777777" w:rsidR="00CC235D" w:rsidRPr="00D66E02" w:rsidRDefault="00CC235D" w:rsidP="007A0985">
            <w:pPr>
              <w:spacing w:line="276" w:lineRule="auto"/>
              <w:jc w:val="center"/>
            </w:pPr>
            <w:r w:rsidRPr="00D66E02">
              <w:t>4</w:t>
            </w:r>
          </w:p>
        </w:tc>
        <w:tc>
          <w:tcPr>
            <w:tcW w:w="0" w:type="auto"/>
            <w:tcBorders>
              <w:top w:val="nil"/>
              <w:left w:val="nil"/>
              <w:bottom w:val="nil"/>
              <w:right w:val="nil"/>
            </w:tcBorders>
            <w:shd w:val="clear" w:color="auto" w:fill="auto"/>
            <w:noWrap/>
            <w:vAlign w:val="center"/>
            <w:hideMark/>
          </w:tcPr>
          <w:p w14:paraId="2F51B10B" w14:textId="77777777" w:rsidR="00CC235D" w:rsidRPr="00D66E02" w:rsidRDefault="00CC235D" w:rsidP="007A0985">
            <w:pPr>
              <w:spacing w:line="276" w:lineRule="auto"/>
              <w:jc w:val="center"/>
            </w:pPr>
            <w:r w:rsidRPr="00D66E02">
              <w:t>2749.088</w:t>
            </w:r>
          </w:p>
        </w:tc>
        <w:tc>
          <w:tcPr>
            <w:tcW w:w="0" w:type="auto"/>
            <w:tcBorders>
              <w:top w:val="nil"/>
              <w:left w:val="nil"/>
              <w:bottom w:val="nil"/>
              <w:right w:val="nil"/>
            </w:tcBorders>
            <w:shd w:val="clear" w:color="auto" w:fill="auto"/>
            <w:noWrap/>
            <w:vAlign w:val="center"/>
            <w:hideMark/>
          </w:tcPr>
          <w:p w14:paraId="6C01D12E" w14:textId="039D8B53" w:rsidR="00CC235D" w:rsidRPr="00D66E02" w:rsidRDefault="00CC235D" w:rsidP="007A0985">
            <w:pPr>
              <w:spacing w:line="276" w:lineRule="auto"/>
              <w:jc w:val="center"/>
            </w:pPr>
            <w:r w:rsidRPr="00D66E02">
              <w:t>2.969</w:t>
            </w:r>
          </w:p>
        </w:tc>
        <w:tc>
          <w:tcPr>
            <w:tcW w:w="0" w:type="auto"/>
            <w:tcBorders>
              <w:top w:val="nil"/>
              <w:left w:val="nil"/>
              <w:bottom w:val="nil"/>
              <w:right w:val="nil"/>
            </w:tcBorders>
            <w:shd w:val="clear" w:color="auto" w:fill="auto"/>
            <w:noWrap/>
            <w:vAlign w:val="center"/>
            <w:hideMark/>
          </w:tcPr>
          <w:p w14:paraId="1CC2B7EA" w14:textId="77777777" w:rsidR="00CC235D" w:rsidRPr="00D66E02" w:rsidRDefault="00CC235D" w:rsidP="007A0985">
            <w:pPr>
              <w:spacing w:line="276" w:lineRule="auto"/>
              <w:jc w:val="center"/>
            </w:pPr>
            <w:r w:rsidRPr="00D66E02">
              <w:t>2.27E-01</w:t>
            </w:r>
          </w:p>
        </w:tc>
        <w:tc>
          <w:tcPr>
            <w:tcW w:w="0" w:type="auto"/>
            <w:tcBorders>
              <w:top w:val="nil"/>
              <w:left w:val="nil"/>
              <w:bottom w:val="nil"/>
              <w:right w:val="nil"/>
            </w:tcBorders>
            <w:shd w:val="clear" w:color="auto" w:fill="auto"/>
            <w:noWrap/>
            <w:vAlign w:val="center"/>
            <w:hideMark/>
          </w:tcPr>
          <w:p w14:paraId="75165C8E" w14:textId="77777777" w:rsidR="00CC235D" w:rsidRPr="00D66E02" w:rsidRDefault="00CC235D" w:rsidP="007A0985">
            <w:pPr>
              <w:spacing w:line="276" w:lineRule="auto"/>
              <w:jc w:val="center"/>
            </w:pPr>
            <w:r w:rsidRPr="00D66E02">
              <w:t>8.38E-02</w:t>
            </w:r>
          </w:p>
        </w:tc>
        <w:tc>
          <w:tcPr>
            <w:tcW w:w="0" w:type="auto"/>
            <w:tcBorders>
              <w:top w:val="nil"/>
              <w:left w:val="nil"/>
              <w:bottom w:val="nil"/>
              <w:right w:val="nil"/>
            </w:tcBorders>
            <w:shd w:val="clear" w:color="auto" w:fill="auto"/>
            <w:noWrap/>
            <w:vAlign w:val="center"/>
            <w:hideMark/>
          </w:tcPr>
          <w:p w14:paraId="75E9978A" w14:textId="77777777" w:rsidR="00CC235D" w:rsidRPr="00D66E02" w:rsidRDefault="00CC235D" w:rsidP="007A0985">
            <w:pPr>
              <w:spacing w:line="276" w:lineRule="auto"/>
              <w:jc w:val="center"/>
            </w:pPr>
            <w:r w:rsidRPr="00D66E02">
              <w:t>-1360.62</w:t>
            </w:r>
          </w:p>
        </w:tc>
        <w:tc>
          <w:tcPr>
            <w:tcW w:w="0" w:type="auto"/>
            <w:tcBorders>
              <w:top w:val="nil"/>
              <w:left w:val="nil"/>
              <w:bottom w:val="nil"/>
              <w:right w:val="nil"/>
            </w:tcBorders>
            <w:shd w:val="clear" w:color="auto" w:fill="auto"/>
            <w:noWrap/>
            <w:vAlign w:val="center"/>
            <w:hideMark/>
          </w:tcPr>
          <w:p w14:paraId="1D676EF6" w14:textId="08500C85" w:rsidR="00CC235D" w:rsidRPr="00D66E02" w:rsidRDefault="00CC235D" w:rsidP="007A0985">
            <w:pPr>
              <w:spacing w:line="276" w:lineRule="auto"/>
              <w:jc w:val="center"/>
            </w:pPr>
            <w:r w:rsidRPr="00D66E02">
              <w:t>0.5822</w:t>
            </w:r>
          </w:p>
        </w:tc>
      </w:tr>
      <w:tr w:rsidR="00D66E02" w:rsidRPr="00D66E02" w14:paraId="75C8AB6C" w14:textId="77777777" w:rsidTr="00CC235D">
        <w:trPr>
          <w:trHeight w:val="484"/>
        </w:trPr>
        <w:tc>
          <w:tcPr>
            <w:tcW w:w="0" w:type="auto"/>
            <w:tcBorders>
              <w:top w:val="nil"/>
              <w:left w:val="nil"/>
              <w:bottom w:val="nil"/>
              <w:right w:val="nil"/>
            </w:tcBorders>
            <w:shd w:val="clear" w:color="auto" w:fill="auto"/>
            <w:noWrap/>
            <w:vAlign w:val="center"/>
            <w:hideMark/>
          </w:tcPr>
          <w:p w14:paraId="60DF25C1" w14:textId="77777777" w:rsidR="00CC235D" w:rsidRPr="00D66E02" w:rsidRDefault="00CC235D" w:rsidP="007A0985">
            <w:pPr>
              <w:spacing w:line="276" w:lineRule="auto"/>
              <w:jc w:val="center"/>
            </w:pPr>
            <w:r w:rsidRPr="00D66E02">
              <w:t>District</w:t>
            </w:r>
          </w:p>
        </w:tc>
        <w:tc>
          <w:tcPr>
            <w:tcW w:w="0" w:type="auto"/>
            <w:tcBorders>
              <w:top w:val="nil"/>
              <w:left w:val="nil"/>
              <w:bottom w:val="nil"/>
              <w:right w:val="nil"/>
            </w:tcBorders>
            <w:shd w:val="clear" w:color="auto" w:fill="auto"/>
            <w:noWrap/>
            <w:vAlign w:val="center"/>
            <w:hideMark/>
          </w:tcPr>
          <w:p w14:paraId="6BB83CCB" w14:textId="77777777" w:rsidR="00CC235D" w:rsidRPr="00D66E02" w:rsidRDefault="00CC235D" w:rsidP="007A0985">
            <w:pPr>
              <w:spacing w:line="276" w:lineRule="auto"/>
              <w:jc w:val="center"/>
            </w:pPr>
            <w:r w:rsidRPr="00D66E02">
              <w:t>10</w:t>
            </w:r>
          </w:p>
        </w:tc>
        <w:tc>
          <w:tcPr>
            <w:tcW w:w="0" w:type="auto"/>
            <w:tcBorders>
              <w:top w:val="nil"/>
              <w:left w:val="nil"/>
              <w:bottom w:val="nil"/>
              <w:right w:val="nil"/>
            </w:tcBorders>
            <w:shd w:val="clear" w:color="auto" w:fill="auto"/>
            <w:noWrap/>
            <w:vAlign w:val="center"/>
            <w:hideMark/>
          </w:tcPr>
          <w:p w14:paraId="1601363A" w14:textId="77777777" w:rsidR="00CC235D" w:rsidRPr="00D66E02" w:rsidRDefault="00CC235D" w:rsidP="007A0985">
            <w:pPr>
              <w:spacing w:line="276" w:lineRule="auto"/>
              <w:jc w:val="center"/>
            </w:pPr>
            <w:r w:rsidRPr="00D66E02">
              <w:t>2749.313</w:t>
            </w:r>
          </w:p>
        </w:tc>
        <w:tc>
          <w:tcPr>
            <w:tcW w:w="0" w:type="auto"/>
            <w:tcBorders>
              <w:top w:val="nil"/>
              <w:left w:val="nil"/>
              <w:bottom w:val="nil"/>
              <w:right w:val="nil"/>
            </w:tcBorders>
            <w:shd w:val="clear" w:color="auto" w:fill="auto"/>
            <w:noWrap/>
            <w:vAlign w:val="center"/>
            <w:hideMark/>
          </w:tcPr>
          <w:p w14:paraId="478A19EC" w14:textId="7D77BE83" w:rsidR="00CC235D" w:rsidRPr="00D66E02" w:rsidRDefault="00CC235D" w:rsidP="007A0985">
            <w:pPr>
              <w:spacing w:line="276" w:lineRule="auto"/>
              <w:jc w:val="center"/>
            </w:pPr>
            <w:r w:rsidRPr="00D66E02">
              <w:t>3.194</w:t>
            </w:r>
          </w:p>
        </w:tc>
        <w:tc>
          <w:tcPr>
            <w:tcW w:w="0" w:type="auto"/>
            <w:tcBorders>
              <w:top w:val="nil"/>
              <w:left w:val="nil"/>
              <w:bottom w:val="nil"/>
              <w:right w:val="nil"/>
            </w:tcBorders>
            <w:shd w:val="clear" w:color="auto" w:fill="auto"/>
            <w:noWrap/>
            <w:vAlign w:val="center"/>
            <w:hideMark/>
          </w:tcPr>
          <w:p w14:paraId="18115E2F" w14:textId="77777777" w:rsidR="00CC235D" w:rsidRPr="00D66E02" w:rsidRDefault="00CC235D" w:rsidP="007A0985">
            <w:pPr>
              <w:spacing w:line="276" w:lineRule="auto"/>
              <w:jc w:val="center"/>
            </w:pPr>
            <w:r w:rsidRPr="00D66E02">
              <w:t>2.02E-01</w:t>
            </w:r>
          </w:p>
        </w:tc>
        <w:tc>
          <w:tcPr>
            <w:tcW w:w="0" w:type="auto"/>
            <w:tcBorders>
              <w:top w:val="nil"/>
              <w:left w:val="nil"/>
              <w:bottom w:val="nil"/>
              <w:right w:val="nil"/>
            </w:tcBorders>
            <w:shd w:val="clear" w:color="auto" w:fill="auto"/>
            <w:noWrap/>
            <w:vAlign w:val="center"/>
            <w:hideMark/>
          </w:tcPr>
          <w:p w14:paraId="6D56F6AE" w14:textId="77777777" w:rsidR="00CC235D" w:rsidRPr="00D66E02" w:rsidRDefault="00CC235D" w:rsidP="007A0985">
            <w:pPr>
              <w:spacing w:line="276" w:lineRule="auto"/>
              <w:jc w:val="center"/>
            </w:pPr>
            <w:r w:rsidRPr="00D66E02">
              <w:t>7.49E-02</w:t>
            </w:r>
          </w:p>
        </w:tc>
        <w:tc>
          <w:tcPr>
            <w:tcW w:w="0" w:type="auto"/>
            <w:tcBorders>
              <w:top w:val="nil"/>
              <w:left w:val="nil"/>
              <w:bottom w:val="nil"/>
              <w:right w:val="nil"/>
            </w:tcBorders>
            <w:shd w:val="clear" w:color="auto" w:fill="auto"/>
            <w:noWrap/>
            <w:vAlign w:val="center"/>
            <w:hideMark/>
          </w:tcPr>
          <w:p w14:paraId="3C426799" w14:textId="77777777" w:rsidR="00CC235D" w:rsidRPr="00D66E02" w:rsidRDefault="00CC235D" w:rsidP="007A0985">
            <w:pPr>
              <w:spacing w:line="276" w:lineRule="auto"/>
              <w:jc w:val="center"/>
            </w:pPr>
            <w:r w:rsidRPr="00D66E02">
              <w:t>-1339.845</w:t>
            </w:r>
          </w:p>
        </w:tc>
        <w:tc>
          <w:tcPr>
            <w:tcW w:w="0" w:type="auto"/>
            <w:tcBorders>
              <w:top w:val="nil"/>
              <w:left w:val="nil"/>
              <w:bottom w:val="nil"/>
              <w:right w:val="nil"/>
            </w:tcBorders>
            <w:shd w:val="clear" w:color="auto" w:fill="auto"/>
            <w:noWrap/>
            <w:vAlign w:val="center"/>
            <w:hideMark/>
          </w:tcPr>
          <w:p w14:paraId="5A8D321F" w14:textId="34C95775" w:rsidR="00CC235D" w:rsidRPr="00D66E02" w:rsidRDefault="00CC235D" w:rsidP="007A0985">
            <w:pPr>
              <w:spacing w:line="276" w:lineRule="auto"/>
              <w:jc w:val="center"/>
            </w:pPr>
            <w:r w:rsidRPr="00D66E02">
              <w:t>0.657</w:t>
            </w:r>
          </w:p>
        </w:tc>
      </w:tr>
      <w:tr w:rsidR="00D66E02" w:rsidRPr="00D66E02" w14:paraId="59CBC608" w14:textId="77777777" w:rsidTr="00CC235D">
        <w:trPr>
          <w:trHeight w:val="484"/>
        </w:trPr>
        <w:tc>
          <w:tcPr>
            <w:tcW w:w="0" w:type="auto"/>
            <w:tcBorders>
              <w:top w:val="nil"/>
              <w:left w:val="nil"/>
              <w:bottom w:val="single" w:sz="4" w:space="0" w:color="auto"/>
              <w:right w:val="nil"/>
            </w:tcBorders>
            <w:shd w:val="clear" w:color="auto" w:fill="auto"/>
            <w:noWrap/>
            <w:vAlign w:val="center"/>
            <w:hideMark/>
          </w:tcPr>
          <w:p w14:paraId="2E65381C" w14:textId="77777777" w:rsidR="00CC235D" w:rsidRPr="00D66E02" w:rsidRDefault="00CC235D" w:rsidP="007A0985">
            <w:pPr>
              <w:spacing w:line="276" w:lineRule="auto"/>
              <w:jc w:val="center"/>
            </w:pPr>
            <w:r w:rsidRPr="00D66E02">
              <w:t>25km_Crop</w:t>
            </w:r>
          </w:p>
        </w:tc>
        <w:tc>
          <w:tcPr>
            <w:tcW w:w="0" w:type="auto"/>
            <w:tcBorders>
              <w:top w:val="nil"/>
              <w:left w:val="nil"/>
              <w:bottom w:val="single" w:sz="4" w:space="0" w:color="auto"/>
              <w:right w:val="nil"/>
            </w:tcBorders>
            <w:shd w:val="clear" w:color="auto" w:fill="auto"/>
            <w:noWrap/>
            <w:vAlign w:val="center"/>
            <w:hideMark/>
          </w:tcPr>
          <w:p w14:paraId="7C2656F8" w14:textId="77777777" w:rsidR="00CC235D" w:rsidRPr="00D66E02" w:rsidRDefault="00CC235D" w:rsidP="007A0985">
            <w:pPr>
              <w:spacing w:line="276" w:lineRule="auto"/>
              <w:jc w:val="center"/>
            </w:pPr>
            <w:r w:rsidRPr="00D66E02">
              <w:t>4</w:t>
            </w:r>
          </w:p>
        </w:tc>
        <w:tc>
          <w:tcPr>
            <w:tcW w:w="0" w:type="auto"/>
            <w:tcBorders>
              <w:top w:val="nil"/>
              <w:left w:val="nil"/>
              <w:bottom w:val="single" w:sz="4" w:space="0" w:color="auto"/>
              <w:right w:val="nil"/>
            </w:tcBorders>
            <w:shd w:val="clear" w:color="auto" w:fill="auto"/>
            <w:noWrap/>
            <w:vAlign w:val="center"/>
            <w:hideMark/>
          </w:tcPr>
          <w:p w14:paraId="65E36F43" w14:textId="77777777" w:rsidR="00CC235D" w:rsidRPr="00D66E02" w:rsidRDefault="00CC235D" w:rsidP="007A0985">
            <w:pPr>
              <w:spacing w:line="276" w:lineRule="auto"/>
              <w:jc w:val="center"/>
            </w:pPr>
            <w:r w:rsidRPr="00D66E02">
              <w:t>2749.578</w:t>
            </w:r>
          </w:p>
        </w:tc>
        <w:tc>
          <w:tcPr>
            <w:tcW w:w="0" w:type="auto"/>
            <w:tcBorders>
              <w:top w:val="nil"/>
              <w:left w:val="nil"/>
              <w:bottom w:val="single" w:sz="4" w:space="0" w:color="auto"/>
              <w:right w:val="nil"/>
            </w:tcBorders>
            <w:shd w:val="clear" w:color="auto" w:fill="auto"/>
            <w:noWrap/>
            <w:vAlign w:val="center"/>
            <w:hideMark/>
          </w:tcPr>
          <w:p w14:paraId="61305141" w14:textId="2CCC7858" w:rsidR="00CC235D" w:rsidRPr="00D66E02" w:rsidRDefault="00CC235D" w:rsidP="007A0985">
            <w:pPr>
              <w:spacing w:line="276" w:lineRule="auto"/>
              <w:jc w:val="center"/>
            </w:pPr>
            <w:r w:rsidRPr="00D66E02">
              <w:t>3.459</w:t>
            </w:r>
          </w:p>
        </w:tc>
        <w:tc>
          <w:tcPr>
            <w:tcW w:w="0" w:type="auto"/>
            <w:tcBorders>
              <w:top w:val="nil"/>
              <w:left w:val="nil"/>
              <w:bottom w:val="single" w:sz="4" w:space="0" w:color="auto"/>
              <w:right w:val="nil"/>
            </w:tcBorders>
            <w:shd w:val="clear" w:color="auto" w:fill="auto"/>
            <w:noWrap/>
            <w:vAlign w:val="center"/>
            <w:hideMark/>
          </w:tcPr>
          <w:p w14:paraId="15AA0461" w14:textId="77777777" w:rsidR="00CC235D" w:rsidRPr="00D66E02" w:rsidRDefault="00CC235D" w:rsidP="007A0985">
            <w:pPr>
              <w:spacing w:line="276" w:lineRule="auto"/>
              <w:jc w:val="center"/>
            </w:pPr>
            <w:r w:rsidRPr="00D66E02">
              <w:t>1.77E-01</w:t>
            </w:r>
          </w:p>
        </w:tc>
        <w:tc>
          <w:tcPr>
            <w:tcW w:w="0" w:type="auto"/>
            <w:tcBorders>
              <w:top w:val="nil"/>
              <w:left w:val="nil"/>
              <w:bottom w:val="single" w:sz="4" w:space="0" w:color="auto"/>
              <w:right w:val="nil"/>
            </w:tcBorders>
            <w:shd w:val="clear" w:color="auto" w:fill="auto"/>
            <w:noWrap/>
            <w:vAlign w:val="center"/>
            <w:hideMark/>
          </w:tcPr>
          <w:p w14:paraId="3676C7F1" w14:textId="77777777" w:rsidR="00CC235D" w:rsidRPr="00D66E02" w:rsidRDefault="00CC235D" w:rsidP="007A0985">
            <w:pPr>
              <w:spacing w:line="276" w:lineRule="auto"/>
              <w:jc w:val="center"/>
            </w:pPr>
            <w:r w:rsidRPr="00D66E02">
              <w:t>6.56E-02</w:t>
            </w:r>
          </w:p>
        </w:tc>
        <w:tc>
          <w:tcPr>
            <w:tcW w:w="0" w:type="auto"/>
            <w:tcBorders>
              <w:top w:val="nil"/>
              <w:left w:val="nil"/>
              <w:bottom w:val="single" w:sz="4" w:space="0" w:color="auto"/>
              <w:right w:val="nil"/>
            </w:tcBorders>
            <w:shd w:val="clear" w:color="auto" w:fill="auto"/>
            <w:noWrap/>
            <w:vAlign w:val="center"/>
            <w:hideMark/>
          </w:tcPr>
          <w:p w14:paraId="05E14611" w14:textId="77777777" w:rsidR="00CC235D" w:rsidRPr="00D66E02" w:rsidRDefault="00CC235D" w:rsidP="007A0985">
            <w:pPr>
              <w:spacing w:line="276" w:lineRule="auto"/>
              <w:jc w:val="center"/>
            </w:pPr>
            <w:r w:rsidRPr="00D66E02">
              <w:t>-1360.864</w:t>
            </w:r>
          </w:p>
        </w:tc>
        <w:tc>
          <w:tcPr>
            <w:tcW w:w="0" w:type="auto"/>
            <w:tcBorders>
              <w:top w:val="nil"/>
              <w:left w:val="nil"/>
              <w:bottom w:val="single" w:sz="4" w:space="0" w:color="auto"/>
              <w:right w:val="nil"/>
            </w:tcBorders>
            <w:shd w:val="clear" w:color="auto" w:fill="auto"/>
            <w:noWrap/>
            <w:vAlign w:val="center"/>
            <w:hideMark/>
          </w:tcPr>
          <w:p w14:paraId="2E49A1AA" w14:textId="36F1E56B" w:rsidR="00CC235D" w:rsidRPr="00D66E02" w:rsidRDefault="00CC235D" w:rsidP="007A0985">
            <w:pPr>
              <w:spacing w:line="276" w:lineRule="auto"/>
              <w:jc w:val="center"/>
            </w:pPr>
            <w:r w:rsidRPr="00D66E02">
              <w:t>0.722</w:t>
            </w:r>
          </w:p>
        </w:tc>
      </w:tr>
    </w:tbl>
    <w:p w14:paraId="7979017C" w14:textId="77777777" w:rsidR="00CC235D" w:rsidRPr="00D66E02" w:rsidRDefault="00CC235D" w:rsidP="007A0985">
      <w:pPr>
        <w:spacing w:line="276" w:lineRule="auto"/>
      </w:pPr>
    </w:p>
    <w:tbl>
      <w:tblPr>
        <w:tblW w:w="7293" w:type="dxa"/>
        <w:tblLook w:val="04A0" w:firstRow="1" w:lastRow="0" w:firstColumn="1" w:lastColumn="0" w:noHBand="0" w:noVBand="1"/>
      </w:tblPr>
      <w:tblGrid>
        <w:gridCol w:w="1574"/>
        <w:gridCol w:w="1444"/>
        <w:gridCol w:w="1425"/>
        <w:gridCol w:w="1425"/>
        <w:gridCol w:w="1425"/>
      </w:tblGrid>
      <w:tr w:rsidR="00D66E02" w:rsidRPr="00D66E02" w14:paraId="12E559E1" w14:textId="77777777" w:rsidTr="00D957EE">
        <w:trPr>
          <w:trHeight w:val="288"/>
        </w:trPr>
        <w:tc>
          <w:tcPr>
            <w:tcW w:w="1574" w:type="dxa"/>
            <w:tcBorders>
              <w:top w:val="single" w:sz="4" w:space="0" w:color="auto"/>
              <w:left w:val="nil"/>
              <w:bottom w:val="single" w:sz="4" w:space="0" w:color="auto"/>
              <w:right w:val="nil"/>
            </w:tcBorders>
            <w:shd w:val="clear" w:color="auto" w:fill="auto"/>
            <w:noWrap/>
            <w:vAlign w:val="center"/>
            <w:hideMark/>
          </w:tcPr>
          <w:p w14:paraId="323AF76C" w14:textId="77777777" w:rsidR="00CC235D" w:rsidRPr="00D66E02" w:rsidRDefault="00CC235D" w:rsidP="007A0985">
            <w:pPr>
              <w:spacing w:line="276" w:lineRule="auto"/>
              <w:jc w:val="center"/>
              <w:rPr>
                <w:b/>
                <w:bCs/>
              </w:rPr>
            </w:pPr>
            <w:r w:rsidRPr="00D66E02">
              <w:rPr>
                <w:b/>
                <w:bCs/>
              </w:rPr>
              <w:t>Term</w:t>
            </w:r>
          </w:p>
        </w:tc>
        <w:tc>
          <w:tcPr>
            <w:tcW w:w="1444" w:type="dxa"/>
            <w:tcBorders>
              <w:top w:val="single" w:sz="4" w:space="0" w:color="auto"/>
              <w:left w:val="nil"/>
              <w:bottom w:val="single" w:sz="4" w:space="0" w:color="auto"/>
              <w:right w:val="nil"/>
            </w:tcBorders>
            <w:shd w:val="clear" w:color="auto" w:fill="auto"/>
            <w:noWrap/>
            <w:vAlign w:val="center"/>
            <w:hideMark/>
          </w:tcPr>
          <w:p w14:paraId="1B32AA00" w14:textId="77777777" w:rsidR="00CC235D" w:rsidRPr="00D66E02" w:rsidRDefault="00CC235D" w:rsidP="007A0985">
            <w:pPr>
              <w:spacing w:line="276" w:lineRule="auto"/>
              <w:jc w:val="center"/>
              <w:rPr>
                <w:b/>
                <w:bCs/>
              </w:rPr>
            </w:pPr>
            <w:r w:rsidRPr="00D66E02">
              <w:rPr>
                <w:b/>
                <w:bCs/>
              </w:rPr>
              <w:t>Estimate</w:t>
            </w:r>
          </w:p>
        </w:tc>
        <w:tc>
          <w:tcPr>
            <w:tcW w:w="1425" w:type="dxa"/>
            <w:tcBorders>
              <w:top w:val="single" w:sz="4" w:space="0" w:color="auto"/>
              <w:left w:val="nil"/>
              <w:bottom w:val="single" w:sz="4" w:space="0" w:color="auto"/>
              <w:right w:val="nil"/>
            </w:tcBorders>
            <w:shd w:val="clear" w:color="auto" w:fill="auto"/>
            <w:noWrap/>
            <w:vAlign w:val="center"/>
            <w:hideMark/>
          </w:tcPr>
          <w:p w14:paraId="01B08B95" w14:textId="77777777" w:rsidR="00CC235D" w:rsidRPr="00D66E02" w:rsidRDefault="00CC235D" w:rsidP="007A0985">
            <w:pPr>
              <w:spacing w:line="276" w:lineRule="auto"/>
              <w:jc w:val="center"/>
              <w:rPr>
                <w:b/>
                <w:bCs/>
              </w:rPr>
            </w:pPr>
            <w:r w:rsidRPr="00D66E02">
              <w:rPr>
                <w:b/>
                <w:bCs/>
              </w:rPr>
              <w:t>Std. Error</w:t>
            </w:r>
          </w:p>
        </w:tc>
        <w:tc>
          <w:tcPr>
            <w:tcW w:w="1425" w:type="dxa"/>
            <w:tcBorders>
              <w:top w:val="single" w:sz="4" w:space="0" w:color="auto"/>
              <w:left w:val="nil"/>
              <w:bottom w:val="single" w:sz="4" w:space="0" w:color="auto"/>
              <w:right w:val="nil"/>
            </w:tcBorders>
            <w:shd w:val="clear" w:color="auto" w:fill="auto"/>
            <w:noWrap/>
            <w:vAlign w:val="center"/>
            <w:hideMark/>
          </w:tcPr>
          <w:p w14:paraId="6CE794D7" w14:textId="77777777" w:rsidR="00CC235D" w:rsidRPr="00D66E02" w:rsidRDefault="00CC235D" w:rsidP="007A0985">
            <w:pPr>
              <w:spacing w:line="276" w:lineRule="auto"/>
              <w:jc w:val="center"/>
              <w:rPr>
                <w:b/>
                <w:bCs/>
              </w:rPr>
            </w:pPr>
            <w:r w:rsidRPr="00D66E02">
              <w:rPr>
                <w:b/>
                <w:bCs/>
              </w:rPr>
              <w:t>z value</w:t>
            </w:r>
          </w:p>
        </w:tc>
        <w:tc>
          <w:tcPr>
            <w:tcW w:w="1425" w:type="dxa"/>
            <w:tcBorders>
              <w:top w:val="single" w:sz="4" w:space="0" w:color="auto"/>
              <w:left w:val="nil"/>
              <w:bottom w:val="single" w:sz="4" w:space="0" w:color="auto"/>
              <w:right w:val="nil"/>
            </w:tcBorders>
            <w:shd w:val="clear" w:color="auto" w:fill="auto"/>
            <w:noWrap/>
            <w:vAlign w:val="center"/>
            <w:hideMark/>
          </w:tcPr>
          <w:p w14:paraId="0B45E16A"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0005F112" w14:textId="77777777" w:rsidTr="00D957EE">
        <w:trPr>
          <w:trHeight w:val="288"/>
        </w:trPr>
        <w:tc>
          <w:tcPr>
            <w:tcW w:w="1574" w:type="dxa"/>
            <w:tcBorders>
              <w:top w:val="nil"/>
              <w:left w:val="nil"/>
              <w:bottom w:val="nil"/>
              <w:right w:val="nil"/>
            </w:tcBorders>
            <w:shd w:val="clear" w:color="auto" w:fill="auto"/>
            <w:noWrap/>
            <w:vAlign w:val="center"/>
            <w:hideMark/>
          </w:tcPr>
          <w:p w14:paraId="03B5D353" w14:textId="77777777" w:rsidR="00CC235D" w:rsidRPr="00D66E02" w:rsidRDefault="00CC235D" w:rsidP="007A0985">
            <w:pPr>
              <w:spacing w:line="276" w:lineRule="auto"/>
              <w:jc w:val="center"/>
            </w:pPr>
            <w:r w:rsidRPr="00D66E02">
              <w:t>(Intercept)</w:t>
            </w:r>
          </w:p>
        </w:tc>
        <w:tc>
          <w:tcPr>
            <w:tcW w:w="1444" w:type="dxa"/>
            <w:tcBorders>
              <w:top w:val="nil"/>
              <w:left w:val="nil"/>
              <w:bottom w:val="nil"/>
              <w:right w:val="nil"/>
            </w:tcBorders>
            <w:shd w:val="clear" w:color="auto" w:fill="auto"/>
            <w:noWrap/>
            <w:vAlign w:val="center"/>
            <w:hideMark/>
          </w:tcPr>
          <w:p w14:paraId="7178CEAC" w14:textId="77777777" w:rsidR="00CC235D" w:rsidRPr="00D66E02" w:rsidRDefault="00CC235D" w:rsidP="007A0985">
            <w:pPr>
              <w:spacing w:line="276" w:lineRule="auto"/>
              <w:jc w:val="center"/>
            </w:pPr>
            <w:r w:rsidRPr="00D66E02">
              <w:t>0.631</w:t>
            </w:r>
          </w:p>
        </w:tc>
        <w:tc>
          <w:tcPr>
            <w:tcW w:w="1425" w:type="dxa"/>
            <w:tcBorders>
              <w:top w:val="nil"/>
              <w:left w:val="nil"/>
              <w:bottom w:val="nil"/>
              <w:right w:val="nil"/>
            </w:tcBorders>
            <w:shd w:val="clear" w:color="auto" w:fill="auto"/>
            <w:noWrap/>
            <w:vAlign w:val="center"/>
            <w:hideMark/>
          </w:tcPr>
          <w:p w14:paraId="429D8D2D" w14:textId="77777777" w:rsidR="00CC235D" w:rsidRPr="00D66E02" w:rsidRDefault="00CC235D" w:rsidP="007A0985">
            <w:pPr>
              <w:spacing w:line="276" w:lineRule="auto"/>
              <w:jc w:val="center"/>
            </w:pPr>
            <w:r w:rsidRPr="00D66E02">
              <w:t>0.495</w:t>
            </w:r>
          </w:p>
        </w:tc>
        <w:tc>
          <w:tcPr>
            <w:tcW w:w="1425" w:type="dxa"/>
            <w:tcBorders>
              <w:top w:val="nil"/>
              <w:left w:val="nil"/>
              <w:bottom w:val="nil"/>
              <w:right w:val="nil"/>
            </w:tcBorders>
            <w:shd w:val="clear" w:color="auto" w:fill="auto"/>
            <w:noWrap/>
            <w:vAlign w:val="center"/>
            <w:hideMark/>
          </w:tcPr>
          <w:p w14:paraId="313DD862" w14:textId="77777777" w:rsidR="00CC235D" w:rsidRPr="00D66E02" w:rsidRDefault="00CC235D" w:rsidP="007A0985">
            <w:pPr>
              <w:spacing w:line="276" w:lineRule="auto"/>
              <w:jc w:val="center"/>
            </w:pPr>
            <w:r w:rsidRPr="00D66E02">
              <w:t>1.275</w:t>
            </w:r>
          </w:p>
        </w:tc>
        <w:tc>
          <w:tcPr>
            <w:tcW w:w="1425" w:type="dxa"/>
            <w:tcBorders>
              <w:top w:val="nil"/>
              <w:left w:val="nil"/>
              <w:bottom w:val="nil"/>
              <w:right w:val="nil"/>
            </w:tcBorders>
            <w:shd w:val="clear" w:color="auto" w:fill="auto"/>
            <w:noWrap/>
            <w:vAlign w:val="center"/>
            <w:hideMark/>
          </w:tcPr>
          <w:p w14:paraId="2CA2E3B2" w14:textId="77777777" w:rsidR="00CC235D" w:rsidRPr="00D66E02" w:rsidRDefault="00CC235D" w:rsidP="007A0985">
            <w:pPr>
              <w:spacing w:line="276" w:lineRule="auto"/>
              <w:jc w:val="center"/>
            </w:pPr>
            <w:r w:rsidRPr="00D66E02">
              <w:t>0.202</w:t>
            </w:r>
          </w:p>
        </w:tc>
      </w:tr>
      <w:tr w:rsidR="00D66E02" w:rsidRPr="00D66E02" w14:paraId="0B5E5F9C" w14:textId="77777777" w:rsidTr="00D957EE">
        <w:trPr>
          <w:trHeight w:val="288"/>
        </w:trPr>
        <w:tc>
          <w:tcPr>
            <w:tcW w:w="1574" w:type="dxa"/>
            <w:tcBorders>
              <w:top w:val="nil"/>
              <w:left w:val="nil"/>
              <w:bottom w:val="single" w:sz="4" w:space="0" w:color="auto"/>
              <w:right w:val="nil"/>
            </w:tcBorders>
            <w:shd w:val="clear" w:color="auto" w:fill="auto"/>
            <w:noWrap/>
            <w:vAlign w:val="center"/>
            <w:hideMark/>
          </w:tcPr>
          <w:p w14:paraId="7EFDE500" w14:textId="77777777" w:rsidR="00CC235D" w:rsidRPr="00D66E02" w:rsidRDefault="00CC235D" w:rsidP="007A0985">
            <w:pPr>
              <w:spacing w:line="276" w:lineRule="auto"/>
              <w:jc w:val="center"/>
            </w:pPr>
            <w:r w:rsidRPr="00D66E02">
              <w:t>Wet50</w:t>
            </w:r>
          </w:p>
        </w:tc>
        <w:tc>
          <w:tcPr>
            <w:tcW w:w="1444" w:type="dxa"/>
            <w:tcBorders>
              <w:top w:val="nil"/>
              <w:left w:val="nil"/>
              <w:bottom w:val="single" w:sz="4" w:space="0" w:color="auto"/>
              <w:right w:val="nil"/>
            </w:tcBorders>
            <w:shd w:val="clear" w:color="auto" w:fill="auto"/>
            <w:noWrap/>
            <w:vAlign w:val="center"/>
            <w:hideMark/>
          </w:tcPr>
          <w:p w14:paraId="6D472A4F" w14:textId="77777777" w:rsidR="00CC235D" w:rsidRPr="00D66E02" w:rsidRDefault="00CC235D" w:rsidP="007A0985">
            <w:pPr>
              <w:spacing w:line="276" w:lineRule="auto"/>
              <w:jc w:val="center"/>
            </w:pPr>
            <w:r w:rsidRPr="00D66E02">
              <w:t>-1.868</w:t>
            </w:r>
          </w:p>
        </w:tc>
        <w:tc>
          <w:tcPr>
            <w:tcW w:w="1425" w:type="dxa"/>
            <w:tcBorders>
              <w:top w:val="nil"/>
              <w:left w:val="nil"/>
              <w:bottom w:val="single" w:sz="4" w:space="0" w:color="auto"/>
              <w:right w:val="nil"/>
            </w:tcBorders>
            <w:shd w:val="clear" w:color="auto" w:fill="auto"/>
            <w:noWrap/>
            <w:vAlign w:val="center"/>
            <w:hideMark/>
          </w:tcPr>
          <w:p w14:paraId="5E2F0352" w14:textId="77777777" w:rsidR="00CC235D" w:rsidRPr="00D66E02" w:rsidRDefault="00CC235D" w:rsidP="007A0985">
            <w:pPr>
              <w:spacing w:line="276" w:lineRule="auto"/>
              <w:jc w:val="center"/>
            </w:pPr>
            <w:r w:rsidRPr="00D66E02">
              <w:t>0.801</w:t>
            </w:r>
          </w:p>
        </w:tc>
        <w:tc>
          <w:tcPr>
            <w:tcW w:w="1425" w:type="dxa"/>
            <w:tcBorders>
              <w:top w:val="nil"/>
              <w:left w:val="nil"/>
              <w:bottom w:val="single" w:sz="4" w:space="0" w:color="auto"/>
              <w:right w:val="nil"/>
            </w:tcBorders>
            <w:shd w:val="clear" w:color="auto" w:fill="auto"/>
            <w:noWrap/>
            <w:vAlign w:val="center"/>
            <w:hideMark/>
          </w:tcPr>
          <w:p w14:paraId="4C9F4CE9" w14:textId="77777777" w:rsidR="00CC235D" w:rsidRPr="00D66E02" w:rsidRDefault="00CC235D" w:rsidP="007A0985">
            <w:pPr>
              <w:spacing w:line="276" w:lineRule="auto"/>
              <w:jc w:val="center"/>
            </w:pPr>
            <w:r w:rsidRPr="00D66E02">
              <w:t>-2.332</w:t>
            </w:r>
          </w:p>
        </w:tc>
        <w:tc>
          <w:tcPr>
            <w:tcW w:w="1425" w:type="dxa"/>
            <w:tcBorders>
              <w:top w:val="nil"/>
              <w:left w:val="nil"/>
              <w:bottom w:val="single" w:sz="4" w:space="0" w:color="auto"/>
              <w:right w:val="nil"/>
            </w:tcBorders>
            <w:shd w:val="clear" w:color="auto" w:fill="auto"/>
            <w:noWrap/>
            <w:vAlign w:val="center"/>
            <w:hideMark/>
          </w:tcPr>
          <w:p w14:paraId="1656649C" w14:textId="77777777" w:rsidR="00CC235D" w:rsidRPr="00D66E02" w:rsidRDefault="00CC235D" w:rsidP="007A0985">
            <w:pPr>
              <w:spacing w:line="276" w:lineRule="auto"/>
              <w:jc w:val="center"/>
            </w:pPr>
            <w:r w:rsidRPr="00D66E02">
              <w:t>0.02</w:t>
            </w:r>
          </w:p>
        </w:tc>
      </w:tr>
      <w:tr w:rsidR="00D66E02" w:rsidRPr="00D66E02" w14:paraId="112D6239" w14:textId="77777777" w:rsidTr="00D957EE">
        <w:trPr>
          <w:trHeight w:val="288"/>
        </w:trPr>
        <w:tc>
          <w:tcPr>
            <w:tcW w:w="1574" w:type="dxa"/>
            <w:tcBorders>
              <w:top w:val="nil"/>
              <w:left w:val="nil"/>
              <w:bottom w:val="nil"/>
              <w:right w:val="nil"/>
            </w:tcBorders>
            <w:shd w:val="clear" w:color="auto" w:fill="auto"/>
            <w:noWrap/>
            <w:vAlign w:val="bottom"/>
            <w:hideMark/>
          </w:tcPr>
          <w:p w14:paraId="3E869A38" w14:textId="77777777" w:rsidR="00CC235D" w:rsidRPr="00D66E02" w:rsidRDefault="00CC235D" w:rsidP="007A0985">
            <w:pPr>
              <w:spacing w:line="276" w:lineRule="auto"/>
              <w:jc w:val="center"/>
            </w:pPr>
          </w:p>
        </w:tc>
        <w:tc>
          <w:tcPr>
            <w:tcW w:w="1444" w:type="dxa"/>
            <w:tcBorders>
              <w:top w:val="nil"/>
              <w:left w:val="nil"/>
              <w:bottom w:val="nil"/>
              <w:right w:val="nil"/>
            </w:tcBorders>
            <w:shd w:val="clear" w:color="auto" w:fill="auto"/>
            <w:noWrap/>
            <w:vAlign w:val="bottom"/>
            <w:hideMark/>
          </w:tcPr>
          <w:p w14:paraId="4CD7392C" w14:textId="77777777" w:rsidR="00CC235D" w:rsidRPr="00D66E02" w:rsidRDefault="00CC235D" w:rsidP="007A0985">
            <w:pPr>
              <w:spacing w:line="276" w:lineRule="auto"/>
              <w:jc w:val="center"/>
            </w:pPr>
          </w:p>
        </w:tc>
        <w:tc>
          <w:tcPr>
            <w:tcW w:w="1425" w:type="dxa"/>
            <w:tcBorders>
              <w:top w:val="nil"/>
              <w:left w:val="nil"/>
              <w:bottom w:val="nil"/>
              <w:right w:val="nil"/>
            </w:tcBorders>
            <w:shd w:val="clear" w:color="auto" w:fill="auto"/>
            <w:noWrap/>
            <w:vAlign w:val="bottom"/>
            <w:hideMark/>
          </w:tcPr>
          <w:p w14:paraId="77B93D39" w14:textId="77777777" w:rsidR="00CC235D" w:rsidRPr="00D66E02" w:rsidRDefault="00CC235D" w:rsidP="007A0985">
            <w:pPr>
              <w:spacing w:line="276" w:lineRule="auto"/>
              <w:jc w:val="center"/>
            </w:pPr>
          </w:p>
        </w:tc>
        <w:tc>
          <w:tcPr>
            <w:tcW w:w="1425" w:type="dxa"/>
            <w:tcBorders>
              <w:top w:val="nil"/>
              <w:left w:val="nil"/>
              <w:bottom w:val="nil"/>
              <w:right w:val="nil"/>
            </w:tcBorders>
            <w:shd w:val="clear" w:color="auto" w:fill="auto"/>
            <w:noWrap/>
            <w:vAlign w:val="bottom"/>
            <w:hideMark/>
          </w:tcPr>
          <w:p w14:paraId="186EB7A9" w14:textId="77777777" w:rsidR="00CC235D" w:rsidRPr="00D66E02" w:rsidRDefault="00CC235D" w:rsidP="007A0985">
            <w:pPr>
              <w:spacing w:line="276" w:lineRule="auto"/>
              <w:jc w:val="center"/>
            </w:pPr>
          </w:p>
        </w:tc>
        <w:tc>
          <w:tcPr>
            <w:tcW w:w="1425" w:type="dxa"/>
            <w:tcBorders>
              <w:top w:val="nil"/>
              <w:left w:val="nil"/>
              <w:bottom w:val="nil"/>
              <w:right w:val="nil"/>
            </w:tcBorders>
            <w:shd w:val="clear" w:color="auto" w:fill="auto"/>
            <w:noWrap/>
            <w:vAlign w:val="bottom"/>
            <w:hideMark/>
          </w:tcPr>
          <w:p w14:paraId="6A887CEC" w14:textId="77777777" w:rsidR="00CC235D" w:rsidRPr="00D66E02" w:rsidRDefault="00CC235D" w:rsidP="007A0985">
            <w:pPr>
              <w:spacing w:line="276" w:lineRule="auto"/>
              <w:jc w:val="center"/>
            </w:pPr>
          </w:p>
        </w:tc>
      </w:tr>
      <w:tr w:rsidR="00D66E02" w:rsidRPr="00D66E02" w14:paraId="03AC10DA" w14:textId="77777777" w:rsidTr="00D957EE">
        <w:trPr>
          <w:trHeight w:val="288"/>
        </w:trPr>
        <w:tc>
          <w:tcPr>
            <w:tcW w:w="1574" w:type="dxa"/>
            <w:tcBorders>
              <w:top w:val="single" w:sz="4" w:space="0" w:color="auto"/>
              <w:left w:val="nil"/>
              <w:bottom w:val="single" w:sz="4" w:space="0" w:color="auto"/>
              <w:right w:val="nil"/>
            </w:tcBorders>
            <w:shd w:val="clear" w:color="auto" w:fill="auto"/>
            <w:noWrap/>
            <w:vAlign w:val="center"/>
            <w:hideMark/>
          </w:tcPr>
          <w:p w14:paraId="151DDB2F" w14:textId="77777777" w:rsidR="00CC235D" w:rsidRPr="00D66E02" w:rsidRDefault="00CC235D" w:rsidP="007A0985">
            <w:pPr>
              <w:spacing w:line="276" w:lineRule="auto"/>
              <w:jc w:val="center"/>
              <w:rPr>
                <w:b/>
                <w:bCs/>
              </w:rPr>
            </w:pPr>
            <w:r w:rsidRPr="00D66E02">
              <w:rPr>
                <w:b/>
                <w:bCs/>
              </w:rPr>
              <w:t>Term</w:t>
            </w:r>
          </w:p>
        </w:tc>
        <w:tc>
          <w:tcPr>
            <w:tcW w:w="1444" w:type="dxa"/>
            <w:tcBorders>
              <w:top w:val="single" w:sz="4" w:space="0" w:color="auto"/>
              <w:left w:val="nil"/>
              <w:bottom w:val="single" w:sz="4" w:space="0" w:color="auto"/>
              <w:right w:val="nil"/>
            </w:tcBorders>
            <w:shd w:val="clear" w:color="auto" w:fill="auto"/>
            <w:noWrap/>
            <w:vAlign w:val="center"/>
            <w:hideMark/>
          </w:tcPr>
          <w:p w14:paraId="356E4F93" w14:textId="77777777" w:rsidR="00CC235D" w:rsidRPr="00D66E02" w:rsidRDefault="00CC235D" w:rsidP="007A0985">
            <w:pPr>
              <w:spacing w:line="276" w:lineRule="auto"/>
              <w:jc w:val="center"/>
              <w:rPr>
                <w:b/>
                <w:bCs/>
              </w:rPr>
            </w:pPr>
            <w:r w:rsidRPr="00D66E02">
              <w:rPr>
                <w:b/>
                <w:bCs/>
              </w:rPr>
              <w:t>Estimate</w:t>
            </w:r>
          </w:p>
        </w:tc>
        <w:tc>
          <w:tcPr>
            <w:tcW w:w="1425" w:type="dxa"/>
            <w:tcBorders>
              <w:top w:val="single" w:sz="4" w:space="0" w:color="auto"/>
              <w:left w:val="nil"/>
              <w:bottom w:val="single" w:sz="4" w:space="0" w:color="auto"/>
              <w:right w:val="nil"/>
            </w:tcBorders>
            <w:shd w:val="clear" w:color="auto" w:fill="auto"/>
            <w:noWrap/>
            <w:vAlign w:val="center"/>
            <w:hideMark/>
          </w:tcPr>
          <w:p w14:paraId="63EF8867" w14:textId="77777777" w:rsidR="00CC235D" w:rsidRPr="00D66E02" w:rsidRDefault="00CC235D" w:rsidP="007A0985">
            <w:pPr>
              <w:spacing w:line="276" w:lineRule="auto"/>
              <w:jc w:val="center"/>
              <w:rPr>
                <w:b/>
                <w:bCs/>
              </w:rPr>
            </w:pPr>
            <w:r w:rsidRPr="00D66E02">
              <w:rPr>
                <w:b/>
                <w:bCs/>
              </w:rPr>
              <w:t>Std. Error</w:t>
            </w:r>
          </w:p>
        </w:tc>
        <w:tc>
          <w:tcPr>
            <w:tcW w:w="1425" w:type="dxa"/>
            <w:tcBorders>
              <w:top w:val="single" w:sz="4" w:space="0" w:color="auto"/>
              <w:left w:val="nil"/>
              <w:bottom w:val="single" w:sz="4" w:space="0" w:color="auto"/>
              <w:right w:val="nil"/>
            </w:tcBorders>
            <w:shd w:val="clear" w:color="auto" w:fill="auto"/>
            <w:noWrap/>
            <w:vAlign w:val="center"/>
            <w:hideMark/>
          </w:tcPr>
          <w:p w14:paraId="7750B4A0" w14:textId="77777777" w:rsidR="00CC235D" w:rsidRPr="00D66E02" w:rsidRDefault="00CC235D" w:rsidP="007A0985">
            <w:pPr>
              <w:spacing w:line="276" w:lineRule="auto"/>
              <w:jc w:val="center"/>
              <w:rPr>
                <w:b/>
                <w:bCs/>
              </w:rPr>
            </w:pPr>
            <w:r w:rsidRPr="00D66E02">
              <w:rPr>
                <w:b/>
                <w:bCs/>
              </w:rPr>
              <w:t>z value</w:t>
            </w:r>
          </w:p>
        </w:tc>
        <w:tc>
          <w:tcPr>
            <w:tcW w:w="1425" w:type="dxa"/>
            <w:tcBorders>
              <w:top w:val="single" w:sz="4" w:space="0" w:color="auto"/>
              <w:left w:val="nil"/>
              <w:bottom w:val="single" w:sz="4" w:space="0" w:color="auto"/>
              <w:right w:val="nil"/>
            </w:tcBorders>
            <w:shd w:val="clear" w:color="auto" w:fill="auto"/>
            <w:noWrap/>
            <w:vAlign w:val="center"/>
            <w:hideMark/>
          </w:tcPr>
          <w:p w14:paraId="6E2E5CD4"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3DB9B70B" w14:textId="77777777" w:rsidTr="00D957EE">
        <w:trPr>
          <w:trHeight w:val="288"/>
        </w:trPr>
        <w:tc>
          <w:tcPr>
            <w:tcW w:w="1574" w:type="dxa"/>
            <w:tcBorders>
              <w:top w:val="nil"/>
              <w:left w:val="nil"/>
              <w:bottom w:val="nil"/>
              <w:right w:val="nil"/>
            </w:tcBorders>
            <w:shd w:val="clear" w:color="auto" w:fill="auto"/>
            <w:noWrap/>
            <w:vAlign w:val="center"/>
            <w:hideMark/>
          </w:tcPr>
          <w:p w14:paraId="7B0F3AF5" w14:textId="77777777" w:rsidR="00CC235D" w:rsidRPr="00D66E02" w:rsidRDefault="00CC235D" w:rsidP="007A0985">
            <w:pPr>
              <w:spacing w:line="276" w:lineRule="auto"/>
              <w:jc w:val="center"/>
            </w:pPr>
            <w:r w:rsidRPr="00D66E02">
              <w:t>(Intercept)</w:t>
            </w:r>
          </w:p>
        </w:tc>
        <w:tc>
          <w:tcPr>
            <w:tcW w:w="1444" w:type="dxa"/>
            <w:tcBorders>
              <w:top w:val="nil"/>
              <w:left w:val="nil"/>
              <w:bottom w:val="nil"/>
              <w:right w:val="nil"/>
            </w:tcBorders>
            <w:shd w:val="clear" w:color="auto" w:fill="auto"/>
            <w:noWrap/>
            <w:vAlign w:val="center"/>
            <w:hideMark/>
          </w:tcPr>
          <w:p w14:paraId="1255B8F3" w14:textId="77777777" w:rsidR="00CC235D" w:rsidRPr="00D66E02" w:rsidRDefault="00CC235D" w:rsidP="007A0985">
            <w:pPr>
              <w:spacing w:line="276" w:lineRule="auto"/>
              <w:jc w:val="center"/>
            </w:pPr>
            <w:r w:rsidRPr="00D66E02">
              <w:t>0.671</w:t>
            </w:r>
          </w:p>
        </w:tc>
        <w:tc>
          <w:tcPr>
            <w:tcW w:w="1425" w:type="dxa"/>
            <w:tcBorders>
              <w:top w:val="nil"/>
              <w:left w:val="nil"/>
              <w:bottom w:val="nil"/>
              <w:right w:val="nil"/>
            </w:tcBorders>
            <w:shd w:val="clear" w:color="auto" w:fill="auto"/>
            <w:noWrap/>
            <w:vAlign w:val="center"/>
            <w:hideMark/>
          </w:tcPr>
          <w:p w14:paraId="7DA50423" w14:textId="77777777" w:rsidR="00CC235D" w:rsidRPr="00D66E02" w:rsidRDefault="00CC235D" w:rsidP="007A0985">
            <w:pPr>
              <w:spacing w:line="276" w:lineRule="auto"/>
              <w:jc w:val="center"/>
            </w:pPr>
            <w:r w:rsidRPr="00D66E02">
              <w:t>0.49</w:t>
            </w:r>
          </w:p>
        </w:tc>
        <w:tc>
          <w:tcPr>
            <w:tcW w:w="1425" w:type="dxa"/>
            <w:tcBorders>
              <w:top w:val="nil"/>
              <w:left w:val="nil"/>
              <w:bottom w:val="nil"/>
              <w:right w:val="nil"/>
            </w:tcBorders>
            <w:shd w:val="clear" w:color="auto" w:fill="auto"/>
            <w:noWrap/>
            <w:vAlign w:val="center"/>
            <w:hideMark/>
          </w:tcPr>
          <w:p w14:paraId="3E9CA5F4" w14:textId="77777777" w:rsidR="00CC235D" w:rsidRPr="00D66E02" w:rsidRDefault="00CC235D" w:rsidP="007A0985">
            <w:pPr>
              <w:spacing w:line="276" w:lineRule="auto"/>
              <w:jc w:val="center"/>
            </w:pPr>
            <w:r w:rsidRPr="00D66E02">
              <w:t>1.369</w:t>
            </w:r>
          </w:p>
        </w:tc>
        <w:tc>
          <w:tcPr>
            <w:tcW w:w="1425" w:type="dxa"/>
            <w:tcBorders>
              <w:top w:val="nil"/>
              <w:left w:val="nil"/>
              <w:bottom w:val="nil"/>
              <w:right w:val="nil"/>
            </w:tcBorders>
            <w:shd w:val="clear" w:color="auto" w:fill="auto"/>
            <w:noWrap/>
            <w:vAlign w:val="center"/>
            <w:hideMark/>
          </w:tcPr>
          <w:p w14:paraId="1A976992" w14:textId="77777777" w:rsidR="00CC235D" w:rsidRPr="00D66E02" w:rsidRDefault="00CC235D" w:rsidP="007A0985">
            <w:pPr>
              <w:spacing w:line="276" w:lineRule="auto"/>
              <w:jc w:val="center"/>
            </w:pPr>
            <w:r w:rsidRPr="00D66E02">
              <w:t>0.171</w:t>
            </w:r>
          </w:p>
        </w:tc>
      </w:tr>
      <w:tr w:rsidR="00D66E02" w:rsidRPr="00D66E02" w14:paraId="4D98A10A" w14:textId="77777777" w:rsidTr="00D957EE">
        <w:trPr>
          <w:trHeight w:val="288"/>
        </w:trPr>
        <w:tc>
          <w:tcPr>
            <w:tcW w:w="1574" w:type="dxa"/>
            <w:tcBorders>
              <w:top w:val="nil"/>
              <w:left w:val="nil"/>
              <w:bottom w:val="single" w:sz="4" w:space="0" w:color="auto"/>
              <w:right w:val="nil"/>
            </w:tcBorders>
            <w:shd w:val="clear" w:color="auto" w:fill="auto"/>
            <w:noWrap/>
            <w:vAlign w:val="center"/>
            <w:hideMark/>
          </w:tcPr>
          <w:p w14:paraId="18AFF2E5" w14:textId="77777777" w:rsidR="00CC235D" w:rsidRPr="00D66E02" w:rsidRDefault="00CC235D" w:rsidP="007A0985">
            <w:pPr>
              <w:spacing w:line="276" w:lineRule="auto"/>
              <w:jc w:val="center"/>
            </w:pPr>
            <w:r w:rsidRPr="00D66E02">
              <w:t>Wet25</w:t>
            </w:r>
          </w:p>
        </w:tc>
        <w:tc>
          <w:tcPr>
            <w:tcW w:w="1444" w:type="dxa"/>
            <w:tcBorders>
              <w:top w:val="nil"/>
              <w:left w:val="nil"/>
              <w:bottom w:val="single" w:sz="4" w:space="0" w:color="auto"/>
              <w:right w:val="nil"/>
            </w:tcBorders>
            <w:shd w:val="clear" w:color="auto" w:fill="auto"/>
            <w:noWrap/>
            <w:vAlign w:val="center"/>
            <w:hideMark/>
          </w:tcPr>
          <w:p w14:paraId="31060320" w14:textId="77777777" w:rsidR="00CC235D" w:rsidRPr="00D66E02" w:rsidRDefault="00CC235D" w:rsidP="007A0985">
            <w:pPr>
              <w:spacing w:line="276" w:lineRule="auto"/>
              <w:jc w:val="center"/>
            </w:pPr>
            <w:r w:rsidRPr="00D66E02">
              <w:t>-1.689</w:t>
            </w:r>
          </w:p>
        </w:tc>
        <w:tc>
          <w:tcPr>
            <w:tcW w:w="1425" w:type="dxa"/>
            <w:tcBorders>
              <w:top w:val="nil"/>
              <w:left w:val="nil"/>
              <w:bottom w:val="single" w:sz="4" w:space="0" w:color="auto"/>
              <w:right w:val="nil"/>
            </w:tcBorders>
            <w:shd w:val="clear" w:color="auto" w:fill="auto"/>
            <w:noWrap/>
            <w:vAlign w:val="center"/>
            <w:hideMark/>
          </w:tcPr>
          <w:p w14:paraId="4EB2A47D" w14:textId="77777777" w:rsidR="00CC235D" w:rsidRPr="00D66E02" w:rsidRDefault="00CC235D" w:rsidP="007A0985">
            <w:pPr>
              <w:spacing w:line="276" w:lineRule="auto"/>
              <w:jc w:val="center"/>
            </w:pPr>
            <w:r w:rsidRPr="00D66E02">
              <w:t>0.8</w:t>
            </w:r>
          </w:p>
        </w:tc>
        <w:tc>
          <w:tcPr>
            <w:tcW w:w="1425" w:type="dxa"/>
            <w:tcBorders>
              <w:top w:val="nil"/>
              <w:left w:val="nil"/>
              <w:bottom w:val="single" w:sz="4" w:space="0" w:color="auto"/>
              <w:right w:val="nil"/>
            </w:tcBorders>
            <w:shd w:val="clear" w:color="auto" w:fill="auto"/>
            <w:noWrap/>
            <w:vAlign w:val="center"/>
            <w:hideMark/>
          </w:tcPr>
          <w:p w14:paraId="365D1C4A" w14:textId="77777777" w:rsidR="00CC235D" w:rsidRPr="00D66E02" w:rsidRDefault="00CC235D" w:rsidP="007A0985">
            <w:pPr>
              <w:spacing w:line="276" w:lineRule="auto"/>
              <w:jc w:val="center"/>
            </w:pPr>
            <w:r w:rsidRPr="00D66E02">
              <w:t>-2.112</w:t>
            </w:r>
          </w:p>
        </w:tc>
        <w:tc>
          <w:tcPr>
            <w:tcW w:w="1425" w:type="dxa"/>
            <w:tcBorders>
              <w:top w:val="nil"/>
              <w:left w:val="nil"/>
              <w:bottom w:val="single" w:sz="4" w:space="0" w:color="auto"/>
              <w:right w:val="nil"/>
            </w:tcBorders>
            <w:shd w:val="clear" w:color="auto" w:fill="auto"/>
            <w:noWrap/>
            <w:vAlign w:val="center"/>
            <w:hideMark/>
          </w:tcPr>
          <w:p w14:paraId="2D13044C" w14:textId="77777777" w:rsidR="00CC235D" w:rsidRPr="00D66E02" w:rsidRDefault="00CC235D" w:rsidP="007A0985">
            <w:pPr>
              <w:spacing w:line="276" w:lineRule="auto"/>
              <w:jc w:val="center"/>
            </w:pPr>
            <w:r w:rsidRPr="00D66E02">
              <w:t>0.035</w:t>
            </w:r>
          </w:p>
        </w:tc>
      </w:tr>
    </w:tbl>
    <w:p w14:paraId="506C9945" w14:textId="77777777" w:rsidR="0037032E" w:rsidRDefault="0037032E" w:rsidP="007A0985">
      <w:pPr>
        <w:spacing w:line="276" w:lineRule="auto"/>
      </w:pPr>
    </w:p>
    <w:p w14:paraId="1DB0A64E" w14:textId="77777777" w:rsidR="0037032E" w:rsidRDefault="0037032E" w:rsidP="007A0985">
      <w:pPr>
        <w:spacing w:line="276" w:lineRule="auto"/>
      </w:pPr>
    </w:p>
    <w:p w14:paraId="260009FA" w14:textId="77777777" w:rsidR="0037032E" w:rsidRDefault="0037032E" w:rsidP="007A0985">
      <w:pPr>
        <w:spacing w:line="276" w:lineRule="auto"/>
      </w:pPr>
    </w:p>
    <w:p w14:paraId="06ABD512" w14:textId="77777777" w:rsidR="0037032E" w:rsidRDefault="0037032E" w:rsidP="007A0985">
      <w:pPr>
        <w:spacing w:line="276" w:lineRule="auto"/>
      </w:pPr>
    </w:p>
    <w:p w14:paraId="3F89D861" w14:textId="77777777" w:rsidR="0037032E" w:rsidRDefault="0037032E" w:rsidP="007A0985">
      <w:pPr>
        <w:spacing w:line="276" w:lineRule="auto"/>
      </w:pPr>
    </w:p>
    <w:p w14:paraId="56054D50" w14:textId="77777777" w:rsidR="0037032E" w:rsidRDefault="0037032E" w:rsidP="007A0985">
      <w:pPr>
        <w:spacing w:line="276" w:lineRule="auto"/>
      </w:pPr>
    </w:p>
    <w:p w14:paraId="0CF84031" w14:textId="77777777" w:rsidR="0037032E" w:rsidRDefault="0037032E" w:rsidP="007A0985">
      <w:pPr>
        <w:spacing w:line="276" w:lineRule="auto"/>
      </w:pPr>
    </w:p>
    <w:p w14:paraId="238D190D" w14:textId="77777777" w:rsidR="0037032E" w:rsidRDefault="0037032E" w:rsidP="007A0985">
      <w:pPr>
        <w:spacing w:line="276" w:lineRule="auto"/>
      </w:pPr>
    </w:p>
    <w:p w14:paraId="598496F9" w14:textId="77777777" w:rsidR="0037032E" w:rsidRDefault="0037032E" w:rsidP="007A0985">
      <w:pPr>
        <w:spacing w:line="276" w:lineRule="auto"/>
      </w:pPr>
    </w:p>
    <w:p w14:paraId="056231E8" w14:textId="77777777" w:rsidR="0037032E" w:rsidRDefault="0037032E" w:rsidP="007A0985">
      <w:pPr>
        <w:spacing w:line="276" w:lineRule="auto"/>
      </w:pPr>
    </w:p>
    <w:p w14:paraId="4BAB76ED" w14:textId="77777777" w:rsidR="0037032E" w:rsidRDefault="0037032E" w:rsidP="007A0985">
      <w:pPr>
        <w:spacing w:line="276" w:lineRule="auto"/>
      </w:pPr>
    </w:p>
    <w:p w14:paraId="367E9322" w14:textId="77777777" w:rsidR="0037032E" w:rsidRDefault="0037032E" w:rsidP="007A0985">
      <w:pPr>
        <w:spacing w:line="276" w:lineRule="auto"/>
      </w:pPr>
    </w:p>
    <w:p w14:paraId="0070E0E1" w14:textId="77777777" w:rsidR="0037032E" w:rsidRDefault="0037032E" w:rsidP="007A0985">
      <w:pPr>
        <w:spacing w:line="276" w:lineRule="auto"/>
      </w:pPr>
    </w:p>
    <w:p w14:paraId="2A4FEBA0" w14:textId="77777777" w:rsidR="0037032E" w:rsidRDefault="0037032E" w:rsidP="007A0985">
      <w:pPr>
        <w:spacing w:line="276" w:lineRule="auto"/>
      </w:pPr>
    </w:p>
    <w:p w14:paraId="79670C65" w14:textId="77777777" w:rsidR="0037032E" w:rsidRDefault="0037032E" w:rsidP="007A0985">
      <w:pPr>
        <w:spacing w:line="276" w:lineRule="auto"/>
      </w:pPr>
    </w:p>
    <w:p w14:paraId="795D9E59" w14:textId="77777777" w:rsidR="0037032E" w:rsidRDefault="0037032E" w:rsidP="007A0985">
      <w:pPr>
        <w:spacing w:line="276" w:lineRule="auto"/>
      </w:pPr>
    </w:p>
    <w:p w14:paraId="270DCBF0" w14:textId="77777777" w:rsidR="0037032E" w:rsidRDefault="0037032E" w:rsidP="007A0985">
      <w:pPr>
        <w:spacing w:line="276" w:lineRule="auto"/>
      </w:pPr>
    </w:p>
    <w:p w14:paraId="0732DD5A" w14:textId="77777777" w:rsidR="0037032E" w:rsidRDefault="0037032E" w:rsidP="007A0985">
      <w:pPr>
        <w:spacing w:line="276" w:lineRule="auto"/>
      </w:pPr>
    </w:p>
    <w:p w14:paraId="6B42DC03" w14:textId="77777777" w:rsidR="0037032E" w:rsidRDefault="0037032E" w:rsidP="007A0985">
      <w:pPr>
        <w:spacing w:line="276" w:lineRule="auto"/>
      </w:pPr>
    </w:p>
    <w:p w14:paraId="225CDB95" w14:textId="77777777" w:rsidR="0037032E" w:rsidRDefault="0037032E" w:rsidP="007A0985">
      <w:pPr>
        <w:spacing w:line="276" w:lineRule="auto"/>
      </w:pPr>
    </w:p>
    <w:p w14:paraId="12105B6A" w14:textId="77777777" w:rsidR="0037032E" w:rsidRDefault="0037032E" w:rsidP="007A0985">
      <w:pPr>
        <w:spacing w:line="276" w:lineRule="auto"/>
      </w:pPr>
    </w:p>
    <w:p w14:paraId="7366D6C5" w14:textId="23984208" w:rsidR="00CC235D" w:rsidRPr="0037032E" w:rsidRDefault="0037032E" w:rsidP="007A0985">
      <w:pPr>
        <w:spacing w:line="276" w:lineRule="auto"/>
        <w:rPr>
          <w:i/>
          <w:iCs/>
        </w:rPr>
      </w:pPr>
      <w:r>
        <w:rPr>
          <w:i/>
          <w:iCs/>
        </w:rPr>
        <w:t xml:space="preserve">Fig. 3.2. MYVE activity was negatively associated with wetlands at the 25-km and 50-km scales. </w:t>
      </w:r>
    </w:p>
    <w:p w14:paraId="4B4A311C" w14:textId="33ED9114" w:rsidR="00CC235D" w:rsidRPr="00D66E02" w:rsidRDefault="00CC235D" w:rsidP="007A0985">
      <w:pPr>
        <w:spacing w:line="276" w:lineRule="auto"/>
      </w:pPr>
    </w:p>
    <w:p w14:paraId="784AEE96" w14:textId="1F6ACFA2" w:rsidR="00CC235D" w:rsidRPr="00D66E02" w:rsidRDefault="0037032E" w:rsidP="007A0985">
      <w:pPr>
        <w:spacing w:line="276" w:lineRule="auto"/>
      </w:pPr>
      <w:r w:rsidRPr="00D66E02">
        <w:rPr>
          <w:noProof/>
        </w:rPr>
        <w:drawing>
          <wp:anchor distT="0" distB="0" distL="114300" distR="114300" simplePos="0" relativeHeight="251767808" behindDoc="1" locked="0" layoutInCell="1" allowOverlap="1" wp14:anchorId="069B3D66" wp14:editId="47D8E2D3">
            <wp:simplePos x="0" y="0"/>
            <wp:positionH relativeFrom="margin">
              <wp:posOffset>-26035</wp:posOffset>
            </wp:positionH>
            <wp:positionV relativeFrom="paragraph">
              <wp:posOffset>82550</wp:posOffset>
            </wp:positionV>
            <wp:extent cx="5166360" cy="2273300"/>
            <wp:effectExtent l="0" t="0" r="0" b="0"/>
            <wp:wrapTight wrapText="bothSides">
              <wp:wrapPolygon edited="0">
                <wp:start x="0" y="0"/>
                <wp:lineTo x="0" y="21359"/>
                <wp:lineTo x="21504" y="21359"/>
                <wp:lineTo x="21504" y="0"/>
                <wp:lineTo x="0" y="0"/>
              </wp:wrapPolygon>
            </wp:wrapTight>
            <wp:docPr id="1957125685" name="Picture 27" descr="A graph of a graph showing the difference between wetlands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25685" name="Picture 27" descr="A graph of a graph showing the difference between wetlands and wat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66360" cy="2273300"/>
                    </a:xfrm>
                    <a:prstGeom prst="rect">
                      <a:avLst/>
                    </a:prstGeom>
                    <a:noFill/>
                  </pic:spPr>
                </pic:pic>
              </a:graphicData>
            </a:graphic>
            <wp14:sizeRelH relativeFrom="page">
              <wp14:pctWidth>0</wp14:pctWidth>
            </wp14:sizeRelH>
            <wp14:sizeRelV relativeFrom="page">
              <wp14:pctHeight>0</wp14:pctHeight>
            </wp14:sizeRelV>
          </wp:anchor>
        </w:drawing>
      </w:r>
    </w:p>
    <w:p w14:paraId="6DAFF483" w14:textId="343AD53A" w:rsidR="00CC235D" w:rsidRDefault="00CC235D" w:rsidP="007A0985">
      <w:pPr>
        <w:spacing w:line="276" w:lineRule="auto"/>
      </w:pPr>
    </w:p>
    <w:p w14:paraId="7CDC1080" w14:textId="77777777" w:rsidR="00D957EE" w:rsidRDefault="00D957EE" w:rsidP="007A0985">
      <w:pPr>
        <w:spacing w:line="276" w:lineRule="auto"/>
      </w:pPr>
    </w:p>
    <w:p w14:paraId="5BE17766" w14:textId="77777777" w:rsidR="00D957EE" w:rsidRDefault="00D957EE" w:rsidP="007A0985">
      <w:pPr>
        <w:spacing w:line="276" w:lineRule="auto"/>
      </w:pPr>
    </w:p>
    <w:p w14:paraId="273CA3A6" w14:textId="652C7115" w:rsidR="00D957EE" w:rsidRPr="00D66E02" w:rsidRDefault="00C46B08" w:rsidP="007A0985">
      <w:pPr>
        <w:spacing w:line="276" w:lineRule="auto"/>
      </w:pPr>
      <w:r w:rsidRPr="00D66E02">
        <w:rPr>
          <w:noProof/>
        </w:rPr>
        <w:drawing>
          <wp:inline distT="0" distB="0" distL="0" distR="0" wp14:anchorId="40A971E0" wp14:editId="426C29F7">
            <wp:extent cx="5464175" cy="2400911"/>
            <wp:effectExtent l="0" t="0" r="3175" b="0"/>
            <wp:docPr id="1639120959" name="Picture 25" descr="A graph of a graph showing the difference between wetlands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20959" name="Picture 25" descr="A graph of a graph showing the difference between wetlands and water&#10;&#10;AI-generated content may be incorr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00" r="1232"/>
                    <a:stretch/>
                  </pic:blipFill>
                  <pic:spPr bwMode="auto">
                    <a:xfrm>
                      <a:off x="0" y="0"/>
                      <a:ext cx="5471838" cy="2404278"/>
                    </a:xfrm>
                    <a:prstGeom prst="rect">
                      <a:avLst/>
                    </a:prstGeom>
                    <a:noFill/>
                    <a:ln>
                      <a:noFill/>
                    </a:ln>
                    <a:extLst>
                      <a:ext uri="{53640926-AAD7-44D8-BBD7-CCE9431645EC}">
                        <a14:shadowObscured xmlns:a14="http://schemas.microsoft.com/office/drawing/2010/main"/>
                      </a:ext>
                    </a:extLst>
                  </pic:spPr>
                </pic:pic>
              </a:graphicData>
            </a:graphic>
          </wp:inline>
        </w:drawing>
      </w:r>
    </w:p>
    <w:p w14:paraId="3D293C80" w14:textId="77777777" w:rsidR="00D957EE" w:rsidRDefault="00D957EE" w:rsidP="00D957EE"/>
    <w:p w14:paraId="7259769C" w14:textId="77777777" w:rsidR="00D957EE" w:rsidRDefault="00D957EE" w:rsidP="00D957EE"/>
    <w:p w14:paraId="124447E5" w14:textId="74FB1887" w:rsidR="00CC235D" w:rsidRPr="00D66E02" w:rsidRDefault="00CC235D" w:rsidP="00D8617A">
      <w:pPr>
        <w:pStyle w:val="Heading4"/>
      </w:pPr>
      <w:r w:rsidRPr="00D66E02">
        <w:t>Fall 2021</w:t>
      </w:r>
    </w:p>
    <w:p w14:paraId="6086CADF" w14:textId="7A724797" w:rsidR="00CC235D" w:rsidRDefault="00CC235D" w:rsidP="007A0985">
      <w:pPr>
        <w:spacing w:line="276" w:lineRule="auto"/>
      </w:pPr>
      <w:r w:rsidRPr="00D66E02">
        <w:t>The maximum temperature °C was the BIC top model and had ΔBIC = 0 and had 99% cumulative weight</w:t>
      </w:r>
      <w:r w:rsidR="0037032E">
        <w:t>; however, maximum temperature was not a significant predictor of MYVE activity (Table 3.3)</w:t>
      </w:r>
      <w:r w:rsidRPr="00D66E02">
        <w:t>. The 50</w:t>
      </w:r>
      <w:r w:rsidR="0037032E">
        <w:t>-</w:t>
      </w:r>
      <w:r w:rsidRPr="00D66E02">
        <w:t xml:space="preserve">km Wet </w:t>
      </w:r>
      <w:r w:rsidR="0037032E">
        <w:t xml:space="preserve">model </w:t>
      </w:r>
      <w:r w:rsidRPr="00D66E02">
        <w:t>was the BIC top model for all landcover variables ΔBIC = 117</w:t>
      </w:r>
      <w:r w:rsidR="0037032E">
        <w:t xml:space="preserve"> with results indicating a negative relationship between MYVE activity and wetlands at the 50-km scale (Table 3.3, Fig. 3.4)</w:t>
      </w:r>
      <w:r w:rsidRPr="00D66E02">
        <w:t xml:space="preserve">. </w:t>
      </w:r>
    </w:p>
    <w:p w14:paraId="3CD2E0B2" w14:textId="77777777" w:rsidR="00753FED" w:rsidRDefault="00753FED" w:rsidP="007A0985">
      <w:pPr>
        <w:spacing w:line="276" w:lineRule="auto"/>
      </w:pPr>
    </w:p>
    <w:p w14:paraId="2671C3B0" w14:textId="77777777" w:rsidR="0037032E" w:rsidRDefault="0037032E" w:rsidP="007A0985">
      <w:pPr>
        <w:spacing w:line="276" w:lineRule="auto"/>
      </w:pPr>
    </w:p>
    <w:p w14:paraId="723B0A35" w14:textId="77777777" w:rsidR="0037032E" w:rsidRDefault="0037032E" w:rsidP="007A0985">
      <w:pPr>
        <w:spacing w:line="276" w:lineRule="auto"/>
      </w:pPr>
    </w:p>
    <w:p w14:paraId="7FC00B5A" w14:textId="7AE34D0C" w:rsidR="0037032E" w:rsidRPr="00D66E02" w:rsidRDefault="0037032E" w:rsidP="007A0985">
      <w:pPr>
        <w:spacing w:line="276" w:lineRule="auto"/>
      </w:pPr>
      <w:r>
        <w:rPr>
          <w:i/>
          <w:iCs/>
        </w:rPr>
        <w:t xml:space="preserve">Table 3.3. </w:t>
      </w:r>
      <w:r w:rsidRPr="0010191C">
        <w:rPr>
          <w:i/>
          <w:iCs/>
        </w:rPr>
        <w:t xml:space="preserve">Model output for </w:t>
      </w:r>
      <w:r>
        <w:rPr>
          <w:i/>
          <w:iCs/>
        </w:rPr>
        <w:t>MYVE</w:t>
      </w:r>
      <w:r w:rsidRPr="0010191C">
        <w:rPr>
          <w:i/>
          <w:iCs/>
        </w:rPr>
        <w:t xml:space="preserve"> grid-level activity in Fall 202</w:t>
      </w:r>
      <w:r>
        <w:rPr>
          <w:i/>
          <w:iCs/>
        </w:rPr>
        <w:t>1</w:t>
      </w:r>
      <w:r w:rsidRPr="0010191C">
        <w:rPr>
          <w:i/>
          <w:iCs/>
        </w:rPr>
        <w:t>.</w:t>
      </w:r>
    </w:p>
    <w:tbl>
      <w:tblPr>
        <w:tblW w:w="5000" w:type="pct"/>
        <w:tblCellMar>
          <w:left w:w="0" w:type="dxa"/>
          <w:right w:w="0" w:type="dxa"/>
        </w:tblCellMar>
        <w:tblLook w:val="04A0" w:firstRow="1" w:lastRow="0" w:firstColumn="1" w:lastColumn="0" w:noHBand="0" w:noVBand="1"/>
      </w:tblPr>
      <w:tblGrid>
        <w:gridCol w:w="2843"/>
        <w:gridCol w:w="210"/>
        <w:gridCol w:w="1007"/>
        <w:gridCol w:w="1222"/>
        <w:gridCol w:w="1134"/>
        <w:gridCol w:w="992"/>
        <w:gridCol w:w="962"/>
        <w:gridCol w:w="990"/>
      </w:tblGrid>
      <w:tr w:rsidR="00D66E02" w:rsidRPr="00D66E02" w14:paraId="23E524BF" w14:textId="77777777" w:rsidTr="00BD561A">
        <w:trPr>
          <w:trHeight w:val="296"/>
        </w:trPr>
        <w:tc>
          <w:tcPr>
            <w:tcW w:w="1518" w:type="pct"/>
            <w:tcBorders>
              <w:top w:val="single" w:sz="4" w:space="0" w:color="auto"/>
              <w:left w:val="nil"/>
              <w:bottom w:val="single" w:sz="4" w:space="0" w:color="auto"/>
              <w:right w:val="nil"/>
            </w:tcBorders>
            <w:shd w:val="clear" w:color="auto" w:fill="auto"/>
            <w:noWrap/>
            <w:vAlign w:val="center"/>
            <w:hideMark/>
          </w:tcPr>
          <w:p w14:paraId="2E21AD12" w14:textId="77777777" w:rsidR="00CC235D" w:rsidRPr="00D66E02" w:rsidRDefault="00CC235D" w:rsidP="007A0985">
            <w:pPr>
              <w:spacing w:line="276" w:lineRule="auto"/>
              <w:rPr>
                <w:b/>
                <w:bCs/>
              </w:rPr>
            </w:pPr>
            <w:r w:rsidRPr="00D66E02">
              <w:rPr>
                <w:b/>
                <w:bCs/>
              </w:rPr>
              <w:t>Modnames</w:t>
            </w:r>
          </w:p>
        </w:tc>
        <w:tc>
          <w:tcPr>
            <w:tcW w:w="112" w:type="pct"/>
            <w:tcBorders>
              <w:top w:val="single" w:sz="4" w:space="0" w:color="auto"/>
              <w:left w:val="nil"/>
              <w:bottom w:val="single" w:sz="4" w:space="0" w:color="auto"/>
              <w:right w:val="nil"/>
            </w:tcBorders>
            <w:shd w:val="clear" w:color="auto" w:fill="auto"/>
            <w:noWrap/>
            <w:vAlign w:val="center"/>
            <w:hideMark/>
          </w:tcPr>
          <w:p w14:paraId="5CF96022" w14:textId="77777777" w:rsidR="00CC235D" w:rsidRPr="00D66E02" w:rsidRDefault="00CC235D" w:rsidP="007A0985">
            <w:pPr>
              <w:spacing w:line="276" w:lineRule="auto"/>
              <w:jc w:val="center"/>
              <w:rPr>
                <w:b/>
                <w:bCs/>
              </w:rPr>
            </w:pPr>
            <w:r w:rsidRPr="00D66E02">
              <w:rPr>
                <w:b/>
                <w:bCs/>
              </w:rPr>
              <w:t>K</w:t>
            </w:r>
          </w:p>
        </w:tc>
        <w:tc>
          <w:tcPr>
            <w:tcW w:w="538" w:type="pct"/>
            <w:tcBorders>
              <w:top w:val="single" w:sz="4" w:space="0" w:color="auto"/>
              <w:left w:val="nil"/>
              <w:bottom w:val="single" w:sz="4" w:space="0" w:color="auto"/>
              <w:right w:val="nil"/>
            </w:tcBorders>
            <w:shd w:val="clear" w:color="auto" w:fill="auto"/>
            <w:noWrap/>
            <w:vAlign w:val="center"/>
            <w:hideMark/>
          </w:tcPr>
          <w:p w14:paraId="65E9D4F6" w14:textId="77777777" w:rsidR="00CC235D" w:rsidRPr="00D66E02" w:rsidRDefault="00CC235D" w:rsidP="007A0985">
            <w:pPr>
              <w:spacing w:line="276" w:lineRule="auto"/>
              <w:jc w:val="center"/>
              <w:rPr>
                <w:b/>
                <w:bCs/>
              </w:rPr>
            </w:pPr>
            <w:r w:rsidRPr="00D66E02">
              <w:rPr>
                <w:b/>
                <w:bCs/>
              </w:rPr>
              <w:t>BIC</w:t>
            </w:r>
          </w:p>
        </w:tc>
        <w:tc>
          <w:tcPr>
            <w:tcW w:w="653" w:type="pct"/>
            <w:tcBorders>
              <w:top w:val="single" w:sz="4" w:space="0" w:color="auto"/>
              <w:left w:val="nil"/>
              <w:bottom w:val="single" w:sz="4" w:space="0" w:color="auto"/>
              <w:right w:val="nil"/>
            </w:tcBorders>
            <w:shd w:val="clear" w:color="auto" w:fill="auto"/>
            <w:noWrap/>
            <w:vAlign w:val="center"/>
            <w:hideMark/>
          </w:tcPr>
          <w:p w14:paraId="569BCEB0" w14:textId="77777777" w:rsidR="00CC235D" w:rsidRPr="00D66E02" w:rsidRDefault="00CC235D" w:rsidP="007A0985">
            <w:pPr>
              <w:spacing w:line="276" w:lineRule="auto"/>
              <w:jc w:val="center"/>
              <w:rPr>
                <w:b/>
                <w:bCs/>
              </w:rPr>
            </w:pPr>
            <w:r w:rsidRPr="00D66E02">
              <w:rPr>
                <w:b/>
                <w:bCs/>
              </w:rPr>
              <w:t>Delta_BIC</w:t>
            </w:r>
          </w:p>
        </w:tc>
        <w:tc>
          <w:tcPr>
            <w:tcW w:w="606" w:type="pct"/>
            <w:tcBorders>
              <w:top w:val="single" w:sz="4" w:space="0" w:color="auto"/>
              <w:left w:val="nil"/>
              <w:bottom w:val="single" w:sz="4" w:space="0" w:color="auto"/>
              <w:right w:val="nil"/>
            </w:tcBorders>
            <w:shd w:val="clear" w:color="auto" w:fill="auto"/>
            <w:noWrap/>
            <w:vAlign w:val="center"/>
            <w:hideMark/>
          </w:tcPr>
          <w:p w14:paraId="3255104D" w14:textId="77777777" w:rsidR="00CC235D" w:rsidRPr="00D66E02" w:rsidRDefault="00CC235D" w:rsidP="007A0985">
            <w:pPr>
              <w:spacing w:line="276" w:lineRule="auto"/>
              <w:jc w:val="center"/>
              <w:rPr>
                <w:b/>
                <w:bCs/>
              </w:rPr>
            </w:pPr>
            <w:r w:rsidRPr="00D66E02">
              <w:rPr>
                <w:b/>
                <w:bCs/>
              </w:rPr>
              <w:t>ModelLik</w:t>
            </w:r>
          </w:p>
        </w:tc>
        <w:tc>
          <w:tcPr>
            <w:tcW w:w="530" w:type="pct"/>
            <w:tcBorders>
              <w:top w:val="single" w:sz="4" w:space="0" w:color="auto"/>
              <w:left w:val="nil"/>
              <w:bottom w:val="single" w:sz="4" w:space="0" w:color="auto"/>
              <w:right w:val="nil"/>
            </w:tcBorders>
            <w:shd w:val="clear" w:color="auto" w:fill="auto"/>
            <w:noWrap/>
            <w:vAlign w:val="center"/>
            <w:hideMark/>
          </w:tcPr>
          <w:p w14:paraId="045F3610" w14:textId="77777777" w:rsidR="00CC235D" w:rsidRPr="00D66E02" w:rsidRDefault="00CC235D" w:rsidP="007A0985">
            <w:pPr>
              <w:spacing w:line="276" w:lineRule="auto"/>
              <w:jc w:val="center"/>
              <w:rPr>
                <w:b/>
                <w:bCs/>
              </w:rPr>
            </w:pPr>
            <w:r w:rsidRPr="00D66E02">
              <w:rPr>
                <w:b/>
                <w:bCs/>
              </w:rPr>
              <w:t>BICWt</w:t>
            </w:r>
          </w:p>
        </w:tc>
        <w:tc>
          <w:tcPr>
            <w:tcW w:w="514" w:type="pct"/>
            <w:tcBorders>
              <w:top w:val="single" w:sz="4" w:space="0" w:color="auto"/>
              <w:left w:val="nil"/>
              <w:bottom w:val="single" w:sz="4" w:space="0" w:color="auto"/>
              <w:right w:val="nil"/>
            </w:tcBorders>
            <w:shd w:val="clear" w:color="auto" w:fill="auto"/>
            <w:noWrap/>
            <w:vAlign w:val="center"/>
            <w:hideMark/>
          </w:tcPr>
          <w:p w14:paraId="53A9C05B" w14:textId="77777777" w:rsidR="00CC235D" w:rsidRPr="00D66E02" w:rsidRDefault="00CC235D" w:rsidP="007A0985">
            <w:pPr>
              <w:spacing w:line="276" w:lineRule="auto"/>
              <w:jc w:val="center"/>
              <w:rPr>
                <w:b/>
                <w:bCs/>
              </w:rPr>
            </w:pPr>
            <w:r w:rsidRPr="00D66E02">
              <w:rPr>
                <w:b/>
                <w:bCs/>
              </w:rPr>
              <w:t>LL</w:t>
            </w:r>
          </w:p>
        </w:tc>
        <w:tc>
          <w:tcPr>
            <w:tcW w:w="530" w:type="pct"/>
            <w:tcBorders>
              <w:top w:val="single" w:sz="4" w:space="0" w:color="auto"/>
              <w:left w:val="nil"/>
              <w:bottom w:val="single" w:sz="4" w:space="0" w:color="auto"/>
              <w:right w:val="nil"/>
            </w:tcBorders>
            <w:shd w:val="clear" w:color="auto" w:fill="auto"/>
            <w:noWrap/>
            <w:vAlign w:val="center"/>
            <w:hideMark/>
          </w:tcPr>
          <w:p w14:paraId="324533E8"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6658BE4E" w14:textId="77777777" w:rsidTr="00BD561A">
        <w:trPr>
          <w:trHeight w:val="296"/>
        </w:trPr>
        <w:tc>
          <w:tcPr>
            <w:tcW w:w="1518" w:type="pct"/>
            <w:tcBorders>
              <w:top w:val="nil"/>
              <w:left w:val="nil"/>
              <w:bottom w:val="nil"/>
              <w:right w:val="nil"/>
            </w:tcBorders>
            <w:shd w:val="clear" w:color="auto" w:fill="auto"/>
            <w:noWrap/>
            <w:vAlign w:val="center"/>
            <w:hideMark/>
          </w:tcPr>
          <w:p w14:paraId="28BF8895" w14:textId="77777777" w:rsidR="00CC235D" w:rsidRPr="00D66E02" w:rsidRDefault="00CC235D" w:rsidP="007A0985">
            <w:pPr>
              <w:spacing w:line="276" w:lineRule="auto"/>
            </w:pPr>
            <w:r w:rsidRPr="00D66E02">
              <w:t>Maximum Temperature°C</w:t>
            </w:r>
          </w:p>
        </w:tc>
        <w:tc>
          <w:tcPr>
            <w:tcW w:w="112" w:type="pct"/>
            <w:tcBorders>
              <w:top w:val="nil"/>
              <w:left w:val="nil"/>
              <w:bottom w:val="nil"/>
              <w:right w:val="nil"/>
            </w:tcBorders>
            <w:shd w:val="clear" w:color="auto" w:fill="auto"/>
            <w:noWrap/>
            <w:vAlign w:val="center"/>
            <w:hideMark/>
          </w:tcPr>
          <w:p w14:paraId="56E783C2" w14:textId="77777777" w:rsidR="00CC235D" w:rsidRPr="00D66E02" w:rsidRDefault="00CC235D" w:rsidP="007A0985">
            <w:pPr>
              <w:spacing w:line="276" w:lineRule="auto"/>
              <w:jc w:val="center"/>
            </w:pPr>
            <w:r w:rsidRPr="00D66E02">
              <w:t>5</w:t>
            </w:r>
          </w:p>
        </w:tc>
        <w:tc>
          <w:tcPr>
            <w:tcW w:w="538" w:type="pct"/>
            <w:tcBorders>
              <w:top w:val="nil"/>
              <w:left w:val="nil"/>
              <w:bottom w:val="nil"/>
              <w:right w:val="nil"/>
            </w:tcBorders>
            <w:shd w:val="clear" w:color="auto" w:fill="auto"/>
            <w:noWrap/>
            <w:vAlign w:val="center"/>
            <w:hideMark/>
          </w:tcPr>
          <w:p w14:paraId="0AB69C32" w14:textId="77777777" w:rsidR="00CC235D" w:rsidRPr="00D66E02" w:rsidRDefault="00CC235D" w:rsidP="007A0985">
            <w:pPr>
              <w:spacing w:line="276" w:lineRule="auto"/>
              <w:jc w:val="center"/>
            </w:pPr>
            <w:r w:rsidRPr="00D66E02">
              <w:t>2005.414</w:t>
            </w:r>
          </w:p>
        </w:tc>
        <w:tc>
          <w:tcPr>
            <w:tcW w:w="653" w:type="pct"/>
            <w:tcBorders>
              <w:top w:val="nil"/>
              <w:left w:val="nil"/>
              <w:bottom w:val="nil"/>
              <w:right w:val="nil"/>
            </w:tcBorders>
            <w:shd w:val="clear" w:color="auto" w:fill="auto"/>
            <w:noWrap/>
            <w:vAlign w:val="center"/>
            <w:hideMark/>
          </w:tcPr>
          <w:p w14:paraId="1A92E12A" w14:textId="77777777" w:rsidR="00CC235D" w:rsidRPr="00D66E02" w:rsidRDefault="00CC235D" w:rsidP="007A0985">
            <w:pPr>
              <w:spacing w:line="276" w:lineRule="auto"/>
              <w:jc w:val="center"/>
            </w:pPr>
            <w:r w:rsidRPr="00D66E02">
              <w:t>0</w:t>
            </w:r>
          </w:p>
        </w:tc>
        <w:tc>
          <w:tcPr>
            <w:tcW w:w="606" w:type="pct"/>
            <w:tcBorders>
              <w:top w:val="nil"/>
              <w:left w:val="nil"/>
              <w:bottom w:val="nil"/>
              <w:right w:val="nil"/>
            </w:tcBorders>
            <w:shd w:val="clear" w:color="auto" w:fill="auto"/>
            <w:noWrap/>
            <w:vAlign w:val="center"/>
            <w:hideMark/>
          </w:tcPr>
          <w:p w14:paraId="0FD4C82D" w14:textId="77777777" w:rsidR="00CC235D" w:rsidRPr="00D66E02" w:rsidRDefault="00CC235D" w:rsidP="007A0985">
            <w:pPr>
              <w:spacing w:line="276" w:lineRule="auto"/>
              <w:jc w:val="center"/>
            </w:pPr>
            <w:r w:rsidRPr="00D66E02">
              <w:t>1.00E+00</w:t>
            </w:r>
          </w:p>
        </w:tc>
        <w:tc>
          <w:tcPr>
            <w:tcW w:w="530" w:type="pct"/>
            <w:tcBorders>
              <w:top w:val="nil"/>
              <w:left w:val="nil"/>
              <w:bottom w:val="nil"/>
              <w:right w:val="nil"/>
            </w:tcBorders>
            <w:shd w:val="clear" w:color="auto" w:fill="auto"/>
            <w:noWrap/>
            <w:vAlign w:val="center"/>
            <w:hideMark/>
          </w:tcPr>
          <w:p w14:paraId="7110177F" w14:textId="77777777" w:rsidR="00CC235D" w:rsidRPr="00D66E02" w:rsidRDefault="00CC235D" w:rsidP="007A0985">
            <w:pPr>
              <w:spacing w:line="276" w:lineRule="auto"/>
              <w:jc w:val="center"/>
            </w:pPr>
            <w:r w:rsidRPr="00D66E02">
              <w:t>9.99E-01</w:t>
            </w:r>
          </w:p>
        </w:tc>
        <w:tc>
          <w:tcPr>
            <w:tcW w:w="514" w:type="pct"/>
            <w:tcBorders>
              <w:top w:val="nil"/>
              <w:left w:val="nil"/>
              <w:bottom w:val="nil"/>
              <w:right w:val="nil"/>
            </w:tcBorders>
            <w:shd w:val="clear" w:color="auto" w:fill="auto"/>
            <w:noWrap/>
            <w:vAlign w:val="center"/>
            <w:hideMark/>
          </w:tcPr>
          <w:p w14:paraId="11626956" w14:textId="4FF3DB1F" w:rsidR="00CC235D" w:rsidRPr="00D66E02" w:rsidRDefault="00CC235D" w:rsidP="007A0985">
            <w:pPr>
              <w:spacing w:line="276" w:lineRule="auto"/>
              <w:jc w:val="center"/>
            </w:pPr>
            <w:r w:rsidRPr="00D66E02">
              <w:t>-984.98</w:t>
            </w:r>
          </w:p>
        </w:tc>
        <w:tc>
          <w:tcPr>
            <w:tcW w:w="530" w:type="pct"/>
            <w:tcBorders>
              <w:top w:val="nil"/>
              <w:left w:val="nil"/>
              <w:bottom w:val="nil"/>
              <w:right w:val="nil"/>
            </w:tcBorders>
            <w:shd w:val="clear" w:color="auto" w:fill="auto"/>
            <w:noWrap/>
            <w:vAlign w:val="center"/>
            <w:hideMark/>
          </w:tcPr>
          <w:p w14:paraId="076FC803" w14:textId="6281F4D9" w:rsidR="00CC235D" w:rsidRPr="00D66E02" w:rsidRDefault="00CC235D" w:rsidP="007A0985">
            <w:pPr>
              <w:spacing w:line="276" w:lineRule="auto"/>
              <w:jc w:val="center"/>
            </w:pPr>
            <w:r w:rsidRPr="00D66E02">
              <w:t>0.99</w:t>
            </w:r>
            <w:r w:rsidR="00016533">
              <w:t>9</w:t>
            </w:r>
          </w:p>
        </w:tc>
      </w:tr>
      <w:tr w:rsidR="00D66E02" w:rsidRPr="00D66E02" w14:paraId="2359F541" w14:textId="77777777" w:rsidTr="00BD561A">
        <w:trPr>
          <w:trHeight w:val="296"/>
        </w:trPr>
        <w:tc>
          <w:tcPr>
            <w:tcW w:w="1518" w:type="pct"/>
            <w:tcBorders>
              <w:top w:val="nil"/>
              <w:left w:val="nil"/>
              <w:bottom w:val="nil"/>
              <w:right w:val="nil"/>
            </w:tcBorders>
            <w:shd w:val="clear" w:color="auto" w:fill="auto"/>
            <w:noWrap/>
            <w:vAlign w:val="center"/>
            <w:hideMark/>
          </w:tcPr>
          <w:p w14:paraId="75899E69" w14:textId="77777777" w:rsidR="00CC235D" w:rsidRPr="00D66E02" w:rsidRDefault="00CC235D" w:rsidP="007A0985">
            <w:pPr>
              <w:spacing w:line="276" w:lineRule="auto"/>
            </w:pPr>
            <w:r w:rsidRPr="00D66E02">
              <w:t>Temp_2021</w:t>
            </w:r>
          </w:p>
        </w:tc>
        <w:tc>
          <w:tcPr>
            <w:tcW w:w="112" w:type="pct"/>
            <w:tcBorders>
              <w:top w:val="nil"/>
              <w:left w:val="nil"/>
              <w:bottom w:val="nil"/>
              <w:right w:val="nil"/>
            </w:tcBorders>
            <w:shd w:val="clear" w:color="auto" w:fill="auto"/>
            <w:noWrap/>
            <w:vAlign w:val="center"/>
            <w:hideMark/>
          </w:tcPr>
          <w:p w14:paraId="3B8F0773" w14:textId="77777777" w:rsidR="00CC235D" w:rsidRPr="00D66E02" w:rsidRDefault="00CC235D" w:rsidP="007A0985">
            <w:pPr>
              <w:spacing w:line="276" w:lineRule="auto"/>
              <w:jc w:val="center"/>
            </w:pPr>
            <w:r w:rsidRPr="00D66E02">
              <w:t>7</w:t>
            </w:r>
          </w:p>
        </w:tc>
        <w:tc>
          <w:tcPr>
            <w:tcW w:w="538" w:type="pct"/>
            <w:tcBorders>
              <w:top w:val="nil"/>
              <w:left w:val="nil"/>
              <w:bottom w:val="nil"/>
              <w:right w:val="nil"/>
            </w:tcBorders>
            <w:shd w:val="clear" w:color="auto" w:fill="auto"/>
            <w:noWrap/>
            <w:vAlign w:val="center"/>
            <w:hideMark/>
          </w:tcPr>
          <w:p w14:paraId="791D906E" w14:textId="77777777" w:rsidR="00CC235D" w:rsidRPr="00D66E02" w:rsidRDefault="00CC235D" w:rsidP="007A0985">
            <w:pPr>
              <w:spacing w:line="276" w:lineRule="auto"/>
              <w:jc w:val="center"/>
            </w:pPr>
            <w:r w:rsidRPr="00D66E02">
              <w:t>2019.132</w:t>
            </w:r>
          </w:p>
        </w:tc>
        <w:tc>
          <w:tcPr>
            <w:tcW w:w="653" w:type="pct"/>
            <w:tcBorders>
              <w:top w:val="nil"/>
              <w:left w:val="nil"/>
              <w:bottom w:val="nil"/>
              <w:right w:val="nil"/>
            </w:tcBorders>
            <w:shd w:val="clear" w:color="auto" w:fill="auto"/>
            <w:noWrap/>
            <w:vAlign w:val="center"/>
            <w:hideMark/>
          </w:tcPr>
          <w:p w14:paraId="7E3ABB00" w14:textId="77777777" w:rsidR="00CC235D" w:rsidRPr="00D66E02" w:rsidRDefault="00CC235D" w:rsidP="007A0985">
            <w:pPr>
              <w:spacing w:line="276" w:lineRule="auto"/>
              <w:jc w:val="center"/>
            </w:pPr>
            <w:r w:rsidRPr="00D66E02">
              <w:t>13.71824</w:t>
            </w:r>
          </w:p>
        </w:tc>
        <w:tc>
          <w:tcPr>
            <w:tcW w:w="606" w:type="pct"/>
            <w:tcBorders>
              <w:top w:val="nil"/>
              <w:left w:val="nil"/>
              <w:bottom w:val="nil"/>
              <w:right w:val="nil"/>
            </w:tcBorders>
            <w:shd w:val="clear" w:color="auto" w:fill="auto"/>
            <w:noWrap/>
            <w:vAlign w:val="center"/>
            <w:hideMark/>
          </w:tcPr>
          <w:p w14:paraId="2E24F6B2" w14:textId="77777777" w:rsidR="00CC235D" w:rsidRPr="00D66E02" w:rsidRDefault="00CC235D" w:rsidP="007A0985">
            <w:pPr>
              <w:spacing w:line="276" w:lineRule="auto"/>
              <w:jc w:val="center"/>
            </w:pPr>
            <w:r w:rsidRPr="00D66E02">
              <w:t>1.05E-03</w:t>
            </w:r>
          </w:p>
        </w:tc>
        <w:tc>
          <w:tcPr>
            <w:tcW w:w="530" w:type="pct"/>
            <w:tcBorders>
              <w:top w:val="nil"/>
              <w:left w:val="nil"/>
              <w:bottom w:val="nil"/>
              <w:right w:val="nil"/>
            </w:tcBorders>
            <w:shd w:val="clear" w:color="auto" w:fill="auto"/>
            <w:noWrap/>
            <w:vAlign w:val="center"/>
            <w:hideMark/>
          </w:tcPr>
          <w:p w14:paraId="5B18E2B4" w14:textId="77777777" w:rsidR="00CC235D" w:rsidRPr="00D66E02" w:rsidRDefault="00CC235D" w:rsidP="007A0985">
            <w:pPr>
              <w:spacing w:line="276" w:lineRule="auto"/>
              <w:jc w:val="center"/>
            </w:pPr>
            <w:r w:rsidRPr="00D66E02">
              <w:t>1.05E-03</w:t>
            </w:r>
          </w:p>
        </w:tc>
        <w:tc>
          <w:tcPr>
            <w:tcW w:w="514" w:type="pct"/>
            <w:tcBorders>
              <w:top w:val="nil"/>
              <w:left w:val="nil"/>
              <w:bottom w:val="nil"/>
              <w:right w:val="nil"/>
            </w:tcBorders>
            <w:shd w:val="clear" w:color="auto" w:fill="auto"/>
            <w:noWrap/>
            <w:vAlign w:val="center"/>
            <w:hideMark/>
          </w:tcPr>
          <w:p w14:paraId="64BDFDA3" w14:textId="3C4F39EC" w:rsidR="00CC235D" w:rsidRPr="00D66E02" w:rsidRDefault="00CC235D" w:rsidP="007A0985">
            <w:pPr>
              <w:spacing w:line="276" w:lineRule="auto"/>
              <w:jc w:val="center"/>
            </w:pPr>
            <w:r w:rsidRPr="00D66E02">
              <w:t>-984.75</w:t>
            </w:r>
          </w:p>
        </w:tc>
        <w:tc>
          <w:tcPr>
            <w:tcW w:w="530" w:type="pct"/>
            <w:tcBorders>
              <w:top w:val="nil"/>
              <w:left w:val="nil"/>
              <w:bottom w:val="nil"/>
              <w:right w:val="nil"/>
            </w:tcBorders>
            <w:shd w:val="clear" w:color="auto" w:fill="auto"/>
            <w:noWrap/>
            <w:vAlign w:val="center"/>
            <w:hideMark/>
          </w:tcPr>
          <w:p w14:paraId="67B845C8" w14:textId="77777777" w:rsidR="00CC235D" w:rsidRPr="00D66E02" w:rsidRDefault="00CC235D" w:rsidP="007A0985">
            <w:pPr>
              <w:spacing w:line="276" w:lineRule="auto"/>
              <w:jc w:val="center"/>
            </w:pPr>
            <w:r w:rsidRPr="00D66E02">
              <w:t>1</w:t>
            </w:r>
          </w:p>
        </w:tc>
      </w:tr>
      <w:tr w:rsidR="00D66E02" w:rsidRPr="00D66E02" w14:paraId="3104AA51" w14:textId="77777777" w:rsidTr="00BD561A">
        <w:trPr>
          <w:trHeight w:val="296"/>
        </w:trPr>
        <w:tc>
          <w:tcPr>
            <w:tcW w:w="1518" w:type="pct"/>
            <w:tcBorders>
              <w:top w:val="nil"/>
              <w:left w:val="nil"/>
              <w:bottom w:val="nil"/>
              <w:right w:val="nil"/>
            </w:tcBorders>
            <w:shd w:val="clear" w:color="auto" w:fill="auto"/>
            <w:noWrap/>
            <w:vAlign w:val="center"/>
            <w:hideMark/>
          </w:tcPr>
          <w:p w14:paraId="4D229228" w14:textId="77777777" w:rsidR="00CC235D" w:rsidRPr="00D66E02" w:rsidRDefault="00CC235D" w:rsidP="007A0985">
            <w:pPr>
              <w:spacing w:line="276" w:lineRule="auto"/>
            </w:pPr>
            <w:r w:rsidRPr="00D66E02">
              <w:t>Minimum Temperature°C</w:t>
            </w:r>
          </w:p>
        </w:tc>
        <w:tc>
          <w:tcPr>
            <w:tcW w:w="112" w:type="pct"/>
            <w:tcBorders>
              <w:top w:val="nil"/>
              <w:left w:val="nil"/>
              <w:bottom w:val="nil"/>
              <w:right w:val="nil"/>
            </w:tcBorders>
            <w:shd w:val="clear" w:color="auto" w:fill="auto"/>
            <w:noWrap/>
            <w:vAlign w:val="center"/>
            <w:hideMark/>
          </w:tcPr>
          <w:p w14:paraId="424DF6AD" w14:textId="77777777" w:rsidR="00CC235D" w:rsidRPr="00D66E02" w:rsidRDefault="00CC235D" w:rsidP="007A0985">
            <w:pPr>
              <w:spacing w:line="276" w:lineRule="auto"/>
              <w:jc w:val="center"/>
            </w:pPr>
            <w:r w:rsidRPr="00D66E02">
              <w:t>4</w:t>
            </w:r>
          </w:p>
        </w:tc>
        <w:tc>
          <w:tcPr>
            <w:tcW w:w="538" w:type="pct"/>
            <w:tcBorders>
              <w:top w:val="nil"/>
              <w:left w:val="nil"/>
              <w:bottom w:val="nil"/>
              <w:right w:val="nil"/>
            </w:tcBorders>
            <w:shd w:val="clear" w:color="auto" w:fill="auto"/>
            <w:noWrap/>
            <w:vAlign w:val="center"/>
            <w:hideMark/>
          </w:tcPr>
          <w:p w14:paraId="43FD2523" w14:textId="77777777" w:rsidR="00CC235D" w:rsidRPr="00D66E02" w:rsidRDefault="00CC235D" w:rsidP="007A0985">
            <w:pPr>
              <w:spacing w:line="276" w:lineRule="auto"/>
              <w:jc w:val="center"/>
            </w:pPr>
            <w:r w:rsidRPr="00D66E02">
              <w:t>2087.449</w:t>
            </w:r>
          </w:p>
        </w:tc>
        <w:tc>
          <w:tcPr>
            <w:tcW w:w="653" w:type="pct"/>
            <w:tcBorders>
              <w:top w:val="nil"/>
              <w:left w:val="nil"/>
              <w:bottom w:val="nil"/>
              <w:right w:val="nil"/>
            </w:tcBorders>
            <w:shd w:val="clear" w:color="auto" w:fill="auto"/>
            <w:noWrap/>
            <w:vAlign w:val="center"/>
            <w:hideMark/>
          </w:tcPr>
          <w:p w14:paraId="618684D5" w14:textId="77777777" w:rsidR="00CC235D" w:rsidRPr="00D66E02" w:rsidRDefault="00CC235D" w:rsidP="007A0985">
            <w:pPr>
              <w:spacing w:line="276" w:lineRule="auto"/>
              <w:jc w:val="center"/>
            </w:pPr>
            <w:r w:rsidRPr="00D66E02">
              <w:t>82.03471</w:t>
            </w:r>
          </w:p>
        </w:tc>
        <w:tc>
          <w:tcPr>
            <w:tcW w:w="606" w:type="pct"/>
            <w:tcBorders>
              <w:top w:val="nil"/>
              <w:left w:val="nil"/>
              <w:bottom w:val="nil"/>
              <w:right w:val="nil"/>
            </w:tcBorders>
            <w:shd w:val="clear" w:color="auto" w:fill="auto"/>
            <w:noWrap/>
            <w:vAlign w:val="center"/>
            <w:hideMark/>
          </w:tcPr>
          <w:p w14:paraId="00A2C669" w14:textId="77777777" w:rsidR="00CC235D" w:rsidRPr="00D66E02" w:rsidRDefault="00CC235D" w:rsidP="007A0985">
            <w:pPr>
              <w:spacing w:line="276" w:lineRule="auto"/>
              <w:jc w:val="center"/>
            </w:pPr>
            <w:r w:rsidRPr="00D66E02">
              <w:t>1.54E-18</w:t>
            </w:r>
          </w:p>
        </w:tc>
        <w:tc>
          <w:tcPr>
            <w:tcW w:w="530" w:type="pct"/>
            <w:tcBorders>
              <w:top w:val="nil"/>
              <w:left w:val="nil"/>
              <w:bottom w:val="nil"/>
              <w:right w:val="nil"/>
            </w:tcBorders>
            <w:shd w:val="clear" w:color="auto" w:fill="auto"/>
            <w:noWrap/>
            <w:vAlign w:val="center"/>
            <w:hideMark/>
          </w:tcPr>
          <w:p w14:paraId="7FA25440" w14:textId="77777777" w:rsidR="00CC235D" w:rsidRPr="00D66E02" w:rsidRDefault="00CC235D" w:rsidP="007A0985">
            <w:pPr>
              <w:spacing w:line="276" w:lineRule="auto"/>
              <w:jc w:val="center"/>
            </w:pPr>
            <w:r w:rsidRPr="00D66E02">
              <w:t>1.53E-18</w:t>
            </w:r>
          </w:p>
        </w:tc>
        <w:tc>
          <w:tcPr>
            <w:tcW w:w="514" w:type="pct"/>
            <w:tcBorders>
              <w:top w:val="nil"/>
              <w:left w:val="nil"/>
              <w:bottom w:val="nil"/>
              <w:right w:val="nil"/>
            </w:tcBorders>
            <w:shd w:val="clear" w:color="auto" w:fill="auto"/>
            <w:noWrap/>
            <w:vAlign w:val="center"/>
            <w:hideMark/>
          </w:tcPr>
          <w:p w14:paraId="11871E9B" w14:textId="7FEECE08" w:rsidR="00CC235D" w:rsidRPr="00D66E02" w:rsidRDefault="00CC235D" w:rsidP="007A0985">
            <w:pPr>
              <w:spacing w:line="276" w:lineRule="auto"/>
              <w:jc w:val="center"/>
            </w:pPr>
            <w:r w:rsidRPr="00D66E02">
              <w:t>-1029.54</w:t>
            </w:r>
          </w:p>
        </w:tc>
        <w:tc>
          <w:tcPr>
            <w:tcW w:w="530" w:type="pct"/>
            <w:tcBorders>
              <w:top w:val="nil"/>
              <w:left w:val="nil"/>
              <w:bottom w:val="nil"/>
              <w:right w:val="nil"/>
            </w:tcBorders>
            <w:shd w:val="clear" w:color="auto" w:fill="auto"/>
            <w:noWrap/>
            <w:vAlign w:val="center"/>
            <w:hideMark/>
          </w:tcPr>
          <w:p w14:paraId="07ADC900" w14:textId="77777777" w:rsidR="00CC235D" w:rsidRPr="00D66E02" w:rsidRDefault="00CC235D" w:rsidP="007A0985">
            <w:pPr>
              <w:spacing w:line="276" w:lineRule="auto"/>
              <w:jc w:val="center"/>
            </w:pPr>
            <w:r w:rsidRPr="00D66E02">
              <w:t>1</w:t>
            </w:r>
          </w:p>
        </w:tc>
      </w:tr>
      <w:tr w:rsidR="00D66E02" w:rsidRPr="00D66E02" w14:paraId="646FC243" w14:textId="77777777" w:rsidTr="00BD561A">
        <w:trPr>
          <w:trHeight w:val="296"/>
        </w:trPr>
        <w:tc>
          <w:tcPr>
            <w:tcW w:w="1518" w:type="pct"/>
            <w:tcBorders>
              <w:top w:val="nil"/>
              <w:left w:val="nil"/>
              <w:bottom w:val="nil"/>
              <w:right w:val="nil"/>
            </w:tcBorders>
            <w:shd w:val="clear" w:color="auto" w:fill="auto"/>
            <w:noWrap/>
            <w:vAlign w:val="center"/>
            <w:hideMark/>
          </w:tcPr>
          <w:p w14:paraId="1B06AA70" w14:textId="77777777" w:rsidR="00CC235D" w:rsidRPr="00D66E02" w:rsidRDefault="00CC235D" w:rsidP="007A0985">
            <w:pPr>
              <w:spacing w:line="276" w:lineRule="auto"/>
            </w:pPr>
            <w:r w:rsidRPr="00D66E02">
              <w:t>Period</w:t>
            </w:r>
          </w:p>
        </w:tc>
        <w:tc>
          <w:tcPr>
            <w:tcW w:w="112" w:type="pct"/>
            <w:tcBorders>
              <w:top w:val="nil"/>
              <w:left w:val="nil"/>
              <w:bottom w:val="nil"/>
              <w:right w:val="nil"/>
            </w:tcBorders>
            <w:shd w:val="clear" w:color="auto" w:fill="auto"/>
            <w:noWrap/>
            <w:vAlign w:val="center"/>
            <w:hideMark/>
          </w:tcPr>
          <w:p w14:paraId="69C54953" w14:textId="77777777" w:rsidR="00CC235D" w:rsidRPr="00D66E02" w:rsidRDefault="00CC235D" w:rsidP="007A0985">
            <w:pPr>
              <w:spacing w:line="276" w:lineRule="auto"/>
              <w:jc w:val="center"/>
            </w:pPr>
            <w:r w:rsidRPr="00D66E02">
              <w:t>8</w:t>
            </w:r>
          </w:p>
        </w:tc>
        <w:tc>
          <w:tcPr>
            <w:tcW w:w="538" w:type="pct"/>
            <w:tcBorders>
              <w:top w:val="nil"/>
              <w:left w:val="nil"/>
              <w:bottom w:val="nil"/>
              <w:right w:val="nil"/>
            </w:tcBorders>
            <w:shd w:val="clear" w:color="auto" w:fill="auto"/>
            <w:noWrap/>
            <w:vAlign w:val="center"/>
            <w:hideMark/>
          </w:tcPr>
          <w:p w14:paraId="509AEFA9" w14:textId="77777777" w:rsidR="00CC235D" w:rsidRPr="00D66E02" w:rsidRDefault="00CC235D" w:rsidP="007A0985">
            <w:pPr>
              <w:spacing w:line="276" w:lineRule="auto"/>
              <w:jc w:val="center"/>
            </w:pPr>
            <w:r w:rsidRPr="00D66E02">
              <w:t>2105.581</w:t>
            </w:r>
          </w:p>
        </w:tc>
        <w:tc>
          <w:tcPr>
            <w:tcW w:w="653" w:type="pct"/>
            <w:tcBorders>
              <w:top w:val="nil"/>
              <w:left w:val="nil"/>
              <w:bottom w:val="nil"/>
              <w:right w:val="nil"/>
            </w:tcBorders>
            <w:shd w:val="clear" w:color="auto" w:fill="auto"/>
            <w:noWrap/>
            <w:vAlign w:val="center"/>
            <w:hideMark/>
          </w:tcPr>
          <w:p w14:paraId="62E8FF8F" w14:textId="77777777" w:rsidR="00CC235D" w:rsidRPr="00D66E02" w:rsidRDefault="00CC235D" w:rsidP="007A0985">
            <w:pPr>
              <w:spacing w:line="276" w:lineRule="auto"/>
              <w:jc w:val="center"/>
            </w:pPr>
            <w:r w:rsidRPr="00D66E02">
              <w:t>100.1676</w:t>
            </w:r>
          </w:p>
        </w:tc>
        <w:tc>
          <w:tcPr>
            <w:tcW w:w="606" w:type="pct"/>
            <w:tcBorders>
              <w:top w:val="nil"/>
              <w:left w:val="nil"/>
              <w:bottom w:val="nil"/>
              <w:right w:val="nil"/>
            </w:tcBorders>
            <w:shd w:val="clear" w:color="auto" w:fill="auto"/>
            <w:noWrap/>
            <w:vAlign w:val="center"/>
            <w:hideMark/>
          </w:tcPr>
          <w:p w14:paraId="1FA0F0A3" w14:textId="77777777" w:rsidR="00CC235D" w:rsidRPr="00D66E02" w:rsidRDefault="00CC235D" w:rsidP="007A0985">
            <w:pPr>
              <w:spacing w:line="276" w:lineRule="auto"/>
              <w:jc w:val="center"/>
            </w:pPr>
            <w:r w:rsidRPr="00D66E02">
              <w:t>1.77E-22</w:t>
            </w:r>
          </w:p>
        </w:tc>
        <w:tc>
          <w:tcPr>
            <w:tcW w:w="530" w:type="pct"/>
            <w:tcBorders>
              <w:top w:val="nil"/>
              <w:left w:val="nil"/>
              <w:bottom w:val="nil"/>
              <w:right w:val="nil"/>
            </w:tcBorders>
            <w:shd w:val="clear" w:color="auto" w:fill="auto"/>
            <w:noWrap/>
            <w:vAlign w:val="center"/>
            <w:hideMark/>
          </w:tcPr>
          <w:p w14:paraId="7C3C4EF7" w14:textId="77777777" w:rsidR="00CC235D" w:rsidRPr="00D66E02" w:rsidRDefault="00CC235D" w:rsidP="007A0985">
            <w:pPr>
              <w:spacing w:line="276" w:lineRule="auto"/>
              <w:jc w:val="center"/>
            </w:pPr>
            <w:r w:rsidRPr="00D66E02">
              <w:t>1.77E-22</w:t>
            </w:r>
          </w:p>
        </w:tc>
        <w:tc>
          <w:tcPr>
            <w:tcW w:w="514" w:type="pct"/>
            <w:tcBorders>
              <w:top w:val="nil"/>
              <w:left w:val="nil"/>
              <w:bottom w:val="nil"/>
              <w:right w:val="nil"/>
            </w:tcBorders>
            <w:shd w:val="clear" w:color="auto" w:fill="auto"/>
            <w:noWrap/>
            <w:vAlign w:val="center"/>
            <w:hideMark/>
          </w:tcPr>
          <w:p w14:paraId="30AE4AF3" w14:textId="7BC63B56" w:rsidR="00CC235D" w:rsidRPr="00D66E02" w:rsidRDefault="00CC235D" w:rsidP="007A0985">
            <w:pPr>
              <w:spacing w:line="276" w:lineRule="auto"/>
              <w:jc w:val="center"/>
            </w:pPr>
            <w:r w:rsidRPr="00D66E02">
              <w:t>-1023.97</w:t>
            </w:r>
          </w:p>
        </w:tc>
        <w:tc>
          <w:tcPr>
            <w:tcW w:w="530" w:type="pct"/>
            <w:tcBorders>
              <w:top w:val="nil"/>
              <w:left w:val="nil"/>
              <w:bottom w:val="nil"/>
              <w:right w:val="nil"/>
            </w:tcBorders>
            <w:shd w:val="clear" w:color="auto" w:fill="auto"/>
            <w:noWrap/>
            <w:vAlign w:val="center"/>
            <w:hideMark/>
          </w:tcPr>
          <w:p w14:paraId="297E1170" w14:textId="77777777" w:rsidR="00CC235D" w:rsidRPr="00D66E02" w:rsidRDefault="00CC235D" w:rsidP="007A0985">
            <w:pPr>
              <w:spacing w:line="276" w:lineRule="auto"/>
              <w:jc w:val="center"/>
            </w:pPr>
            <w:r w:rsidRPr="00D66E02">
              <w:t>1</w:t>
            </w:r>
          </w:p>
        </w:tc>
      </w:tr>
      <w:tr w:rsidR="00D66E02" w:rsidRPr="00D66E02" w14:paraId="3869B45A" w14:textId="77777777" w:rsidTr="00BD561A">
        <w:trPr>
          <w:trHeight w:val="296"/>
        </w:trPr>
        <w:tc>
          <w:tcPr>
            <w:tcW w:w="1518" w:type="pct"/>
            <w:tcBorders>
              <w:top w:val="nil"/>
              <w:left w:val="nil"/>
              <w:bottom w:val="single" w:sz="4" w:space="0" w:color="auto"/>
              <w:right w:val="nil"/>
            </w:tcBorders>
            <w:shd w:val="clear" w:color="auto" w:fill="auto"/>
            <w:noWrap/>
            <w:vAlign w:val="center"/>
            <w:hideMark/>
          </w:tcPr>
          <w:p w14:paraId="2E7C769B" w14:textId="77777777" w:rsidR="00CC235D" w:rsidRPr="00D66E02" w:rsidRDefault="00CC235D" w:rsidP="007A0985">
            <w:pPr>
              <w:spacing w:line="276" w:lineRule="auto"/>
            </w:pPr>
            <w:r w:rsidRPr="00D66E02">
              <w:t>50km_Wet</w:t>
            </w:r>
          </w:p>
        </w:tc>
        <w:tc>
          <w:tcPr>
            <w:tcW w:w="112" w:type="pct"/>
            <w:tcBorders>
              <w:top w:val="nil"/>
              <w:left w:val="nil"/>
              <w:bottom w:val="single" w:sz="4" w:space="0" w:color="auto"/>
              <w:right w:val="nil"/>
            </w:tcBorders>
            <w:shd w:val="clear" w:color="auto" w:fill="auto"/>
            <w:noWrap/>
            <w:vAlign w:val="center"/>
            <w:hideMark/>
          </w:tcPr>
          <w:p w14:paraId="77DEF238" w14:textId="77777777" w:rsidR="00CC235D" w:rsidRPr="00D66E02" w:rsidRDefault="00CC235D" w:rsidP="007A0985">
            <w:pPr>
              <w:spacing w:line="276" w:lineRule="auto"/>
              <w:jc w:val="center"/>
            </w:pPr>
            <w:r w:rsidRPr="00D66E02">
              <w:t>4</w:t>
            </w:r>
          </w:p>
        </w:tc>
        <w:tc>
          <w:tcPr>
            <w:tcW w:w="538" w:type="pct"/>
            <w:tcBorders>
              <w:top w:val="nil"/>
              <w:left w:val="nil"/>
              <w:bottom w:val="single" w:sz="4" w:space="0" w:color="auto"/>
              <w:right w:val="nil"/>
            </w:tcBorders>
            <w:shd w:val="clear" w:color="auto" w:fill="auto"/>
            <w:noWrap/>
            <w:vAlign w:val="center"/>
            <w:hideMark/>
          </w:tcPr>
          <w:p w14:paraId="3EFF4D59" w14:textId="77777777" w:rsidR="00CC235D" w:rsidRPr="00D66E02" w:rsidRDefault="00CC235D" w:rsidP="007A0985">
            <w:pPr>
              <w:spacing w:line="276" w:lineRule="auto"/>
              <w:jc w:val="center"/>
            </w:pPr>
            <w:r w:rsidRPr="00D66E02">
              <w:t>2123.311</w:t>
            </w:r>
          </w:p>
        </w:tc>
        <w:tc>
          <w:tcPr>
            <w:tcW w:w="653" w:type="pct"/>
            <w:tcBorders>
              <w:top w:val="nil"/>
              <w:left w:val="nil"/>
              <w:bottom w:val="single" w:sz="4" w:space="0" w:color="auto"/>
              <w:right w:val="nil"/>
            </w:tcBorders>
            <w:shd w:val="clear" w:color="auto" w:fill="auto"/>
            <w:noWrap/>
            <w:vAlign w:val="center"/>
            <w:hideMark/>
          </w:tcPr>
          <w:p w14:paraId="634724AC" w14:textId="77777777" w:rsidR="00CC235D" w:rsidRPr="00D66E02" w:rsidRDefault="00CC235D" w:rsidP="007A0985">
            <w:pPr>
              <w:spacing w:line="276" w:lineRule="auto"/>
              <w:jc w:val="center"/>
            </w:pPr>
            <w:r w:rsidRPr="00D66E02">
              <w:t>117.89694</w:t>
            </w:r>
          </w:p>
        </w:tc>
        <w:tc>
          <w:tcPr>
            <w:tcW w:w="606" w:type="pct"/>
            <w:tcBorders>
              <w:top w:val="nil"/>
              <w:left w:val="nil"/>
              <w:bottom w:val="single" w:sz="4" w:space="0" w:color="auto"/>
              <w:right w:val="nil"/>
            </w:tcBorders>
            <w:shd w:val="clear" w:color="auto" w:fill="auto"/>
            <w:noWrap/>
            <w:vAlign w:val="center"/>
            <w:hideMark/>
          </w:tcPr>
          <w:p w14:paraId="3B56D66B" w14:textId="77777777" w:rsidR="00CC235D" w:rsidRPr="00D66E02" w:rsidRDefault="00CC235D" w:rsidP="007A0985">
            <w:pPr>
              <w:spacing w:line="276" w:lineRule="auto"/>
              <w:jc w:val="center"/>
            </w:pPr>
            <w:r w:rsidRPr="00D66E02">
              <w:t>2.51E-26</w:t>
            </w:r>
          </w:p>
        </w:tc>
        <w:tc>
          <w:tcPr>
            <w:tcW w:w="530" w:type="pct"/>
            <w:tcBorders>
              <w:top w:val="nil"/>
              <w:left w:val="nil"/>
              <w:bottom w:val="single" w:sz="4" w:space="0" w:color="auto"/>
              <w:right w:val="nil"/>
            </w:tcBorders>
            <w:shd w:val="clear" w:color="auto" w:fill="auto"/>
            <w:noWrap/>
            <w:vAlign w:val="center"/>
            <w:hideMark/>
          </w:tcPr>
          <w:p w14:paraId="0D6C8AFC" w14:textId="77777777" w:rsidR="00CC235D" w:rsidRPr="00D66E02" w:rsidRDefault="00CC235D" w:rsidP="007A0985">
            <w:pPr>
              <w:spacing w:line="276" w:lineRule="auto"/>
              <w:jc w:val="center"/>
            </w:pPr>
            <w:r w:rsidRPr="00D66E02">
              <w:t>2.50E-26</w:t>
            </w:r>
          </w:p>
        </w:tc>
        <w:tc>
          <w:tcPr>
            <w:tcW w:w="514" w:type="pct"/>
            <w:tcBorders>
              <w:top w:val="nil"/>
              <w:left w:val="nil"/>
              <w:bottom w:val="single" w:sz="4" w:space="0" w:color="auto"/>
              <w:right w:val="nil"/>
            </w:tcBorders>
            <w:shd w:val="clear" w:color="auto" w:fill="auto"/>
            <w:noWrap/>
            <w:vAlign w:val="center"/>
            <w:hideMark/>
          </w:tcPr>
          <w:p w14:paraId="181C9D4C" w14:textId="54AD7C4D" w:rsidR="00CC235D" w:rsidRPr="00D66E02" w:rsidRDefault="00CC235D" w:rsidP="007A0985">
            <w:pPr>
              <w:spacing w:line="276" w:lineRule="auto"/>
              <w:jc w:val="center"/>
            </w:pPr>
            <w:r w:rsidRPr="00D66E02">
              <w:t>-1047.24</w:t>
            </w:r>
          </w:p>
        </w:tc>
        <w:tc>
          <w:tcPr>
            <w:tcW w:w="530" w:type="pct"/>
            <w:tcBorders>
              <w:top w:val="nil"/>
              <w:left w:val="nil"/>
              <w:bottom w:val="single" w:sz="4" w:space="0" w:color="auto"/>
              <w:right w:val="nil"/>
            </w:tcBorders>
            <w:shd w:val="clear" w:color="auto" w:fill="auto"/>
            <w:noWrap/>
            <w:vAlign w:val="center"/>
            <w:hideMark/>
          </w:tcPr>
          <w:p w14:paraId="1CCB257C" w14:textId="77777777" w:rsidR="00CC235D" w:rsidRPr="00D66E02" w:rsidRDefault="00CC235D" w:rsidP="007A0985">
            <w:pPr>
              <w:spacing w:line="276" w:lineRule="auto"/>
              <w:jc w:val="center"/>
            </w:pPr>
            <w:r w:rsidRPr="00D66E02">
              <w:t>1</w:t>
            </w:r>
          </w:p>
        </w:tc>
      </w:tr>
    </w:tbl>
    <w:p w14:paraId="4A38C446" w14:textId="77777777" w:rsidR="00CC235D" w:rsidRPr="00D66E02" w:rsidRDefault="00CC235D" w:rsidP="007A0985">
      <w:pPr>
        <w:spacing w:line="276" w:lineRule="auto"/>
      </w:pPr>
    </w:p>
    <w:tbl>
      <w:tblPr>
        <w:tblW w:w="7435" w:type="dxa"/>
        <w:tblLook w:val="04A0" w:firstRow="1" w:lastRow="0" w:firstColumn="1" w:lastColumn="0" w:noHBand="0" w:noVBand="1"/>
      </w:tblPr>
      <w:tblGrid>
        <w:gridCol w:w="1953"/>
        <w:gridCol w:w="1384"/>
        <w:gridCol w:w="1366"/>
        <w:gridCol w:w="1366"/>
        <w:gridCol w:w="1366"/>
      </w:tblGrid>
      <w:tr w:rsidR="00D66E02" w:rsidRPr="00D66E02" w14:paraId="1BF533A7" w14:textId="77777777" w:rsidTr="00CC235D">
        <w:trPr>
          <w:trHeight w:val="513"/>
        </w:trPr>
        <w:tc>
          <w:tcPr>
            <w:tcW w:w="1953" w:type="dxa"/>
            <w:tcBorders>
              <w:top w:val="single" w:sz="4" w:space="0" w:color="auto"/>
              <w:left w:val="nil"/>
              <w:bottom w:val="single" w:sz="4" w:space="0" w:color="auto"/>
              <w:right w:val="nil"/>
            </w:tcBorders>
            <w:shd w:val="clear" w:color="auto" w:fill="auto"/>
            <w:noWrap/>
            <w:vAlign w:val="center"/>
            <w:hideMark/>
          </w:tcPr>
          <w:p w14:paraId="7ECE9AA0" w14:textId="77777777" w:rsidR="00CC235D" w:rsidRPr="00D66E02" w:rsidRDefault="00CC235D" w:rsidP="007A0985">
            <w:pPr>
              <w:spacing w:line="276" w:lineRule="auto"/>
              <w:jc w:val="center"/>
              <w:rPr>
                <w:b/>
                <w:bCs/>
              </w:rPr>
            </w:pPr>
            <w:r w:rsidRPr="00D66E02">
              <w:rPr>
                <w:b/>
                <w:bCs/>
              </w:rPr>
              <w:t>Term</w:t>
            </w:r>
          </w:p>
        </w:tc>
        <w:tc>
          <w:tcPr>
            <w:tcW w:w="1384" w:type="dxa"/>
            <w:tcBorders>
              <w:top w:val="single" w:sz="4" w:space="0" w:color="auto"/>
              <w:left w:val="nil"/>
              <w:bottom w:val="single" w:sz="4" w:space="0" w:color="auto"/>
              <w:right w:val="nil"/>
            </w:tcBorders>
            <w:shd w:val="clear" w:color="auto" w:fill="auto"/>
            <w:noWrap/>
            <w:vAlign w:val="center"/>
            <w:hideMark/>
          </w:tcPr>
          <w:p w14:paraId="570EED3A" w14:textId="77777777" w:rsidR="00CC235D" w:rsidRPr="00D66E02" w:rsidRDefault="00CC235D" w:rsidP="007A0985">
            <w:pPr>
              <w:spacing w:line="276" w:lineRule="auto"/>
              <w:jc w:val="center"/>
              <w:rPr>
                <w:b/>
                <w:bCs/>
              </w:rPr>
            </w:pPr>
            <w:r w:rsidRPr="00D66E02">
              <w:rPr>
                <w:b/>
                <w:bCs/>
              </w:rPr>
              <w:t>Estimate</w:t>
            </w:r>
          </w:p>
        </w:tc>
        <w:tc>
          <w:tcPr>
            <w:tcW w:w="1366" w:type="dxa"/>
            <w:tcBorders>
              <w:top w:val="single" w:sz="4" w:space="0" w:color="auto"/>
              <w:left w:val="nil"/>
              <w:bottom w:val="single" w:sz="4" w:space="0" w:color="auto"/>
              <w:right w:val="nil"/>
            </w:tcBorders>
            <w:shd w:val="clear" w:color="auto" w:fill="auto"/>
            <w:noWrap/>
            <w:vAlign w:val="center"/>
            <w:hideMark/>
          </w:tcPr>
          <w:p w14:paraId="72AFA2B5" w14:textId="77777777" w:rsidR="00CC235D" w:rsidRPr="00D66E02" w:rsidRDefault="00CC235D" w:rsidP="007A0985">
            <w:pPr>
              <w:spacing w:line="276" w:lineRule="auto"/>
              <w:jc w:val="center"/>
              <w:rPr>
                <w:b/>
                <w:bCs/>
              </w:rPr>
            </w:pPr>
            <w:r w:rsidRPr="00D66E02">
              <w:rPr>
                <w:b/>
                <w:bCs/>
              </w:rPr>
              <w:t>Std. Error</w:t>
            </w:r>
          </w:p>
        </w:tc>
        <w:tc>
          <w:tcPr>
            <w:tcW w:w="1366" w:type="dxa"/>
            <w:tcBorders>
              <w:top w:val="single" w:sz="4" w:space="0" w:color="auto"/>
              <w:left w:val="nil"/>
              <w:bottom w:val="single" w:sz="4" w:space="0" w:color="auto"/>
              <w:right w:val="nil"/>
            </w:tcBorders>
            <w:shd w:val="clear" w:color="auto" w:fill="auto"/>
            <w:noWrap/>
            <w:vAlign w:val="center"/>
            <w:hideMark/>
          </w:tcPr>
          <w:p w14:paraId="5701F562" w14:textId="77777777" w:rsidR="00CC235D" w:rsidRPr="00D66E02" w:rsidRDefault="00CC235D" w:rsidP="007A0985">
            <w:pPr>
              <w:spacing w:line="276" w:lineRule="auto"/>
              <w:jc w:val="center"/>
              <w:rPr>
                <w:b/>
                <w:bCs/>
              </w:rPr>
            </w:pPr>
            <w:r w:rsidRPr="00D66E02">
              <w:rPr>
                <w:b/>
                <w:bCs/>
              </w:rPr>
              <w:t>z value</w:t>
            </w:r>
          </w:p>
        </w:tc>
        <w:tc>
          <w:tcPr>
            <w:tcW w:w="1366" w:type="dxa"/>
            <w:tcBorders>
              <w:top w:val="single" w:sz="4" w:space="0" w:color="auto"/>
              <w:left w:val="nil"/>
              <w:bottom w:val="single" w:sz="4" w:space="0" w:color="auto"/>
              <w:right w:val="nil"/>
            </w:tcBorders>
            <w:shd w:val="clear" w:color="auto" w:fill="auto"/>
            <w:noWrap/>
            <w:vAlign w:val="center"/>
            <w:hideMark/>
          </w:tcPr>
          <w:p w14:paraId="012FA5B8"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23C8FAE4" w14:textId="77777777" w:rsidTr="00CC235D">
        <w:trPr>
          <w:trHeight w:val="513"/>
        </w:trPr>
        <w:tc>
          <w:tcPr>
            <w:tcW w:w="1953" w:type="dxa"/>
            <w:tcBorders>
              <w:top w:val="nil"/>
              <w:left w:val="nil"/>
              <w:bottom w:val="nil"/>
              <w:right w:val="nil"/>
            </w:tcBorders>
            <w:shd w:val="clear" w:color="auto" w:fill="auto"/>
            <w:noWrap/>
            <w:vAlign w:val="center"/>
            <w:hideMark/>
          </w:tcPr>
          <w:p w14:paraId="28CB3CCD" w14:textId="77777777" w:rsidR="00CC235D" w:rsidRPr="00D66E02" w:rsidRDefault="00CC235D" w:rsidP="007A0985">
            <w:pPr>
              <w:spacing w:line="276" w:lineRule="auto"/>
              <w:jc w:val="center"/>
            </w:pPr>
            <w:r w:rsidRPr="00D66E02">
              <w:t>(Intercept)</w:t>
            </w:r>
          </w:p>
        </w:tc>
        <w:tc>
          <w:tcPr>
            <w:tcW w:w="1384" w:type="dxa"/>
            <w:tcBorders>
              <w:top w:val="nil"/>
              <w:left w:val="nil"/>
              <w:bottom w:val="nil"/>
              <w:right w:val="nil"/>
            </w:tcBorders>
            <w:shd w:val="clear" w:color="auto" w:fill="auto"/>
            <w:noWrap/>
            <w:vAlign w:val="center"/>
            <w:hideMark/>
          </w:tcPr>
          <w:p w14:paraId="17E84D1E" w14:textId="77777777" w:rsidR="00CC235D" w:rsidRPr="00D66E02" w:rsidRDefault="00CC235D" w:rsidP="007A0985">
            <w:pPr>
              <w:spacing w:line="276" w:lineRule="auto"/>
              <w:jc w:val="center"/>
            </w:pPr>
            <w:r w:rsidRPr="00D66E02">
              <w:t>0.446</w:t>
            </w:r>
          </w:p>
        </w:tc>
        <w:tc>
          <w:tcPr>
            <w:tcW w:w="1366" w:type="dxa"/>
            <w:tcBorders>
              <w:top w:val="nil"/>
              <w:left w:val="nil"/>
              <w:bottom w:val="nil"/>
              <w:right w:val="nil"/>
            </w:tcBorders>
            <w:shd w:val="clear" w:color="auto" w:fill="auto"/>
            <w:noWrap/>
            <w:vAlign w:val="center"/>
            <w:hideMark/>
          </w:tcPr>
          <w:p w14:paraId="45E3426A" w14:textId="77777777" w:rsidR="00CC235D" w:rsidRPr="00D66E02" w:rsidRDefault="00CC235D" w:rsidP="007A0985">
            <w:pPr>
              <w:spacing w:line="276" w:lineRule="auto"/>
              <w:jc w:val="center"/>
            </w:pPr>
            <w:r w:rsidRPr="00D66E02">
              <w:t>0.827</w:t>
            </w:r>
          </w:p>
        </w:tc>
        <w:tc>
          <w:tcPr>
            <w:tcW w:w="1366" w:type="dxa"/>
            <w:tcBorders>
              <w:top w:val="nil"/>
              <w:left w:val="nil"/>
              <w:bottom w:val="nil"/>
              <w:right w:val="nil"/>
            </w:tcBorders>
            <w:shd w:val="clear" w:color="auto" w:fill="auto"/>
            <w:noWrap/>
            <w:vAlign w:val="center"/>
            <w:hideMark/>
          </w:tcPr>
          <w:p w14:paraId="3A77BBC8" w14:textId="77777777" w:rsidR="00CC235D" w:rsidRPr="00D66E02" w:rsidRDefault="00CC235D" w:rsidP="007A0985">
            <w:pPr>
              <w:spacing w:line="276" w:lineRule="auto"/>
              <w:jc w:val="center"/>
            </w:pPr>
            <w:r w:rsidRPr="00D66E02">
              <w:t>0.539</w:t>
            </w:r>
          </w:p>
        </w:tc>
        <w:tc>
          <w:tcPr>
            <w:tcW w:w="1366" w:type="dxa"/>
            <w:tcBorders>
              <w:top w:val="nil"/>
              <w:left w:val="nil"/>
              <w:bottom w:val="nil"/>
              <w:right w:val="nil"/>
            </w:tcBorders>
            <w:shd w:val="clear" w:color="auto" w:fill="auto"/>
            <w:noWrap/>
            <w:vAlign w:val="center"/>
            <w:hideMark/>
          </w:tcPr>
          <w:p w14:paraId="1E6BAC98" w14:textId="77777777" w:rsidR="00CC235D" w:rsidRPr="00D66E02" w:rsidRDefault="00CC235D" w:rsidP="007A0985">
            <w:pPr>
              <w:spacing w:line="276" w:lineRule="auto"/>
              <w:jc w:val="center"/>
            </w:pPr>
            <w:r w:rsidRPr="00D66E02">
              <w:t>0.59</w:t>
            </w:r>
          </w:p>
        </w:tc>
      </w:tr>
      <w:tr w:rsidR="00D66E02" w:rsidRPr="00D66E02" w14:paraId="537D623E" w14:textId="77777777" w:rsidTr="00CC235D">
        <w:trPr>
          <w:trHeight w:val="513"/>
        </w:trPr>
        <w:tc>
          <w:tcPr>
            <w:tcW w:w="1953" w:type="dxa"/>
            <w:tcBorders>
              <w:top w:val="nil"/>
              <w:left w:val="nil"/>
              <w:bottom w:val="single" w:sz="4" w:space="0" w:color="auto"/>
              <w:right w:val="nil"/>
            </w:tcBorders>
            <w:shd w:val="clear" w:color="auto" w:fill="auto"/>
            <w:noWrap/>
            <w:vAlign w:val="center"/>
            <w:hideMark/>
          </w:tcPr>
          <w:p w14:paraId="704DD517" w14:textId="50E3D819" w:rsidR="00CC235D" w:rsidRPr="00D66E02" w:rsidRDefault="00CC235D" w:rsidP="007A0985">
            <w:pPr>
              <w:spacing w:line="276" w:lineRule="auto"/>
              <w:jc w:val="center"/>
            </w:pPr>
            <w:r w:rsidRPr="00D66E02">
              <w:t>Scale(</w:t>
            </w:r>
            <w:r w:rsidR="00640652">
              <w:t>TMAX</w:t>
            </w:r>
            <w:r w:rsidRPr="00D66E02">
              <w:t>)</w:t>
            </w:r>
          </w:p>
        </w:tc>
        <w:tc>
          <w:tcPr>
            <w:tcW w:w="1384" w:type="dxa"/>
            <w:tcBorders>
              <w:top w:val="nil"/>
              <w:left w:val="nil"/>
              <w:bottom w:val="single" w:sz="4" w:space="0" w:color="auto"/>
              <w:right w:val="nil"/>
            </w:tcBorders>
            <w:shd w:val="clear" w:color="auto" w:fill="auto"/>
            <w:noWrap/>
            <w:vAlign w:val="center"/>
            <w:hideMark/>
          </w:tcPr>
          <w:p w14:paraId="74F4D282" w14:textId="77777777" w:rsidR="00CC235D" w:rsidRPr="00D66E02" w:rsidRDefault="00CC235D" w:rsidP="007A0985">
            <w:pPr>
              <w:spacing w:line="276" w:lineRule="auto"/>
              <w:jc w:val="center"/>
            </w:pPr>
            <w:r w:rsidRPr="00D66E02">
              <w:t>-0.029</w:t>
            </w:r>
          </w:p>
        </w:tc>
        <w:tc>
          <w:tcPr>
            <w:tcW w:w="1366" w:type="dxa"/>
            <w:tcBorders>
              <w:top w:val="nil"/>
              <w:left w:val="nil"/>
              <w:bottom w:val="single" w:sz="4" w:space="0" w:color="auto"/>
              <w:right w:val="nil"/>
            </w:tcBorders>
            <w:shd w:val="clear" w:color="auto" w:fill="auto"/>
            <w:noWrap/>
            <w:vAlign w:val="center"/>
            <w:hideMark/>
          </w:tcPr>
          <w:p w14:paraId="6F3CA881" w14:textId="77777777" w:rsidR="00CC235D" w:rsidRPr="00D66E02" w:rsidRDefault="00CC235D" w:rsidP="007A0985">
            <w:pPr>
              <w:spacing w:line="276" w:lineRule="auto"/>
              <w:jc w:val="center"/>
            </w:pPr>
            <w:r w:rsidRPr="00D66E02">
              <w:t>0.023</w:t>
            </w:r>
          </w:p>
        </w:tc>
        <w:tc>
          <w:tcPr>
            <w:tcW w:w="1366" w:type="dxa"/>
            <w:tcBorders>
              <w:top w:val="nil"/>
              <w:left w:val="nil"/>
              <w:bottom w:val="single" w:sz="4" w:space="0" w:color="auto"/>
              <w:right w:val="nil"/>
            </w:tcBorders>
            <w:shd w:val="clear" w:color="auto" w:fill="auto"/>
            <w:noWrap/>
            <w:vAlign w:val="center"/>
            <w:hideMark/>
          </w:tcPr>
          <w:p w14:paraId="051950A2" w14:textId="77777777" w:rsidR="00CC235D" w:rsidRPr="00D66E02" w:rsidRDefault="00CC235D" w:rsidP="007A0985">
            <w:pPr>
              <w:spacing w:line="276" w:lineRule="auto"/>
              <w:jc w:val="center"/>
            </w:pPr>
            <w:r w:rsidRPr="00D66E02">
              <w:t>-1.234</w:t>
            </w:r>
          </w:p>
        </w:tc>
        <w:tc>
          <w:tcPr>
            <w:tcW w:w="1366" w:type="dxa"/>
            <w:tcBorders>
              <w:top w:val="nil"/>
              <w:left w:val="nil"/>
              <w:bottom w:val="single" w:sz="4" w:space="0" w:color="auto"/>
              <w:right w:val="nil"/>
            </w:tcBorders>
            <w:shd w:val="clear" w:color="auto" w:fill="auto"/>
            <w:noWrap/>
            <w:vAlign w:val="center"/>
            <w:hideMark/>
          </w:tcPr>
          <w:p w14:paraId="3736FC64" w14:textId="77777777" w:rsidR="00CC235D" w:rsidRPr="00D66E02" w:rsidRDefault="00CC235D" w:rsidP="007A0985">
            <w:pPr>
              <w:spacing w:line="276" w:lineRule="auto"/>
              <w:jc w:val="center"/>
            </w:pPr>
            <w:r w:rsidRPr="00D66E02">
              <w:t>0.217</w:t>
            </w:r>
          </w:p>
        </w:tc>
      </w:tr>
      <w:tr w:rsidR="00D66E02" w:rsidRPr="00D66E02" w14:paraId="6086B87D" w14:textId="77777777" w:rsidTr="00CC235D">
        <w:trPr>
          <w:trHeight w:val="513"/>
        </w:trPr>
        <w:tc>
          <w:tcPr>
            <w:tcW w:w="1953" w:type="dxa"/>
            <w:tcBorders>
              <w:top w:val="nil"/>
              <w:left w:val="nil"/>
              <w:bottom w:val="nil"/>
              <w:right w:val="nil"/>
            </w:tcBorders>
            <w:shd w:val="clear" w:color="auto" w:fill="auto"/>
            <w:noWrap/>
            <w:vAlign w:val="bottom"/>
            <w:hideMark/>
          </w:tcPr>
          <w:p w14:paraId="0C2EBD2B" w14:textId="77777777" w:rsidR="00CC235D" w:rsidRPr="00D66E02" w:rsidRDefault="00CC235D" w:rsidP="007A0985">
            <w:pPr>
              <w:spacing w:line="276" w:lineRule="auto"/>
              <w:jc w:val="center"/>
            </w:pPr>
          </w:p>
        </w:tc>
        <w:tc>
          <w:tcPr>
            <w:tcW w:w="1384" w:type="dxa"/>
            <w:tcBorders>
              <w:top w:val="nil"/>
              <w:left w:val="nil"/>
              <w:bottom w:val="nil"/>
              <w:right w:val="nil"/>
            </w:tcBorders>
            <w:shd w:val="clear" w:color="auto" w:fill="auto"/>
            <w:noWrap/>
            <w:vAlign w:val="bottom"/>
            <w:hideMark/>
          </w:tcPr>
          <w:p w14:paraId="781BC986" w14:textId="77777777" w:rsidR="00CC235D" w:rsidRPr="00D66E02" w:rsidRDefault="00CC235D" w:rsidP="007A0985">
            <w:pPr>
              <w:spacing w:line="276" w:lineRule="auto"/>
              <w:jc w:val="center"/>
            </w:pPr>
          </w:p>
        </w:tc>
        <w:tc>
          <w:tcPr>
            <w:tcW w:w="1366" w:type="dxa"/>
            <w:tcBorders>
              <w:top w:val="nil"/>
              <w:left w:val="nil"/>
              <w:bottom w:val="nil"/>
              <w:right w:val="nil"/>
            </w:tcBorders>
            <w:shd w:val="clear" w:color="auto" w:fill="auto"/>
            <w:noWrap/>
            <w:vAlign w:val="bottom"/>
            <w:hideMark/>
          </w:tcPr>
          <w:p w14:paraId="5D0F0EA4" w14:textId="77777777" w:rsidR="00CC235D" w:rsidRPr="00D66E02" w:rsidRDefault="00CC235D" w:rsidP="007A0985">
            <w:pPr>
              <w:spacing w:line="276" w:lineRule="auto"/>
              <w:jc w:val="center"/>
            </w:pPr>
          </w:p>
        </w:tc>
        <w:tc>
          <w:tcPr>
            <w:tcW w:w="1366" w:type="dxa"/>
            <w:tcBorders>
              <w:top w:val="nil"/>
              <w:left w:val="nil"/>
              <w:bottom w:val="nil"/>
              <w:right w:val="nil"/>
            </w:tcBorders>
            <w:shd w:val="clear" w:color="auto" w:fill="auto"/>
            <w:noWrap/>
            <w:vAlign w:val="bottom"/>
            <w:hideMark/>
          </w:tcPr>
          <w:p w14:paraId="25B19840" w14:textId="77777777" w:rsidR="00CC235D" w:rsidRPr="00D66E02" w:rsidRDefault="00CC235D" w:rsidP="007A0985">
            <w:pPr>
              <w:spacing w:line="276" w:lineRule="auto"/>
              <w:jc w:val="center"/>
            </w:pPr>
          </w:p>
        </w:tc>
        <w:tc>
          <w:tcPr>
            <w:tcW w:w="1366" w:type="dxa"/>
            <w:tcBorders>
              <w:top w:val="nil"/>
              <w:left w:val="nil"/>
              <w:bottom w:val="nil"/>
              <w:right w:val="nil"/>
            </w:tcBorders>
            <w:shd w:val="clear" w:color="auto" w:fill="auto"/>
            <w:noWrap/>
            <w:vAlign w:val="bottom"/>
            <w:hideMark/>
          </w:tcPr>
          <w:p w14:paraId="292A8D98" w14:textId="77777777" w:rsidR="00CC235D" w:rsidRPr="00D66E02" w:rsidRDefault="00CC235D" w:rsidP="007A0985">
            <w:pPr>
              <w:spacing w:line="276" w:lineRule="auto"/>
              <w:jc w:val="center"/>
            </w:pPr>
          </w:p>
        </w:tc>
      </w:tr>
      <w:tr w:rsidR="00D66E02" w:rsidRPr="00D66E02" w14:paraId="03A53E85" w14:textId="77777777" w:rsidTr="00CC235D">
        <w:trPr>
          <w:trHeight w:val="513"/>
        </w:trPr>
        <w:tc>
          <w:tcPr>
            <w:tcW w:w="1953" w:type="dxa"/>
            <w:tcBorders>
              <w:top w:val="single" w:sz="4" w:space="0" w:color="auto"/>
              <w:left w:val="nil"/>
              <w:bottom w:val="single" w:sz="4" w:space="0" w:color="auto"/>
              <w:right w:val="nil"/>
            </w:tcBorders>
            <w:shd w:val="clear" w:color="auto" w:fill="auto"/>
            <w:noWrap/>
            <w:vAlign w:val="center"/>
            <w:hideMark/>
          </w:tcPr>
          <w:p w14:paraId="2B607D10" w14:textId="77777777" w:rsidR="00CC235D" w:rsidRPr="00D66E02" w:rsidRDefault="00CC235D" w:rsidP="007A0985">
            <w:pPr>
              <w:spacing w:line="276" w:lineRule="auto"/>
              <w:jc w:val="center"/>
              <w:rPr>
                <w:b/>
                <w:bCs/>
              </w:rPr>
            </w:pPr>
            <w:r w:rsidRPr="00D66E02">
              <w:rPr>
                <w:b/>
                <w:bCs/>
              </w:rPr>
              <w:t>Term</w:t>
            </w:r>
          </w:p>
        </w:tc>
        <w:tc>
          <w:tcPr>
            <w:tcW w:w="1384" w:type="dxa"/>
            <w:tcBorders>
              <w:top w:val="single" w:sz="4" w:space="0" w:color="auto"/>
              <w:left w:val="nil"/>
              <w:bottom w:val="single" w:sz="4" w:space="0" w:color="auto"/>
              <w:right w:val="nil"/>
            </w:tcBorders>
            <w:shd w:val="clear" w:color="auto" w:fill="auto"/>
            <w:noWrap/>
            <w:vAlign w:val="center"/>
            <w:hideMark/>
          </w:tcPr>
          <w:p w14:paraId="2FAA86A3" w14:textId="77777777" w:rsidR="00CC235D" w:rsidRPr="00D66E02" w:rsidRDefault="00CC235D" w:rsidP="007A0985">
            <w:pPr>
              <w:spacing w:line="276" w:lineRule="auto"/>
              <w:jc w:val="center"/>
              <w:rPr>
                <w:b/>
                <w:bCs/>
              </w:rPr>
            </w:pPr>
            <w:r w:rsidRPr="00D66E02">
              <w:rPr>
                <w:b/>
                <w:bCs/>
              </w:rPr>
              <w:t>Estimate</w:t>
            </w:r>
          </w:p>
        </w:tc>
        <w:tc>
          <w:tcPr>
            <w:tcW w:w="1366" w:type="dxa"/>
            <w:tcBorders>
              <w:top w:val="single" w:sz="4" w:space="0" w:color="auto"/>
              <w:left w:val="nil"/>
              <w:bottom w:val="single" w:sz="4" w:space="0" w:color="auto"/>
              <w:right w:val="nil"/>
            </w:tcBorders>
            <w:shd w:val="clear" w:color="auto" w:fill="auto"/>
            <w:noWrap/>
            <w:vAlign w:val="center"/>
            <w:hideMark/>
          </w:tcPr>
          <w:p w14:paraId="3BFBDB0E" w14:textId="77777777" w:rsidR="00CC235D" w:rsidRPr="00D66E02" w:rsidRDefault="00CC235D" w:rsidP="007A0985">
            <w:pPr>
              <w:spacing w:line="276" w:lineRule="auto"/>
              <w:jc w:val="center"/>
              <w:rPr>
                <w:b/>
                <w:bCs/>
              </w:rPr>
            </w:pPr>
            <w:r w:rsidRPr="00D66E02">
              <w:rPr>
                <w:b/>
                <w:bCs/>
              </w:rPr>
              <w:t>Std. Error</w:t>
            </w:r>
          </w:p>
        </w:tc>
        <w:tc>
          <w:tcPr>
            <w:tcW w:w="1366" w:type="dxa"/>
            <w:tcBorders>
              <w:top w:val="single" w:sz="4" w:space="0" w:color="auto"/>
              <w:left w:val="nil"/>
              <w:bottom w:val="single" w:sz="4" w:space="0" w:color="auto"/>
              <w:right w:val="nil"/>
            </w:tcBorders>
            <w:shd w:val="clear" w:color="auto" w:fill="auto"/>
            <w:noWrap/>
            <w:vAlign w:val="center"/>
            <w:hideMark/>
          </w:tcPr>
          <w:p w14:paraId="480F78A2" w14:textId="77777777" w:rsidR="00CC235D" w:rsidRPr="00D66E02" w:rsidRDefault="00CC235D" w:rsidP="007A0985">
            <w:pPr>
              <w:spacing w:line="276" w:lineRule="auto"/>
              <w:jc w:val="center"/>
              <w:rPr>
                <w:b/>
                <w:bCs/>
              </w:rPr>
            </w:pPr>
            <w:r w:rsidRPr="00D66E02">
              <w:rPr>
                <w:b/>
                <w:bCs/>
              </w:rPr>
              <w:t>z value</w:t>
            </w:r>
          </w:p>
        </w:tc>
        <w:tc>
          <w:tcPr>
            <w:tcW w:w="1366" w:type="dxa"/>
            <w:tcBorders>
              <w:top w:val="single" w:sz="4" w:space="0" w:color="auto"/>
              <w:left w:val="nil"/>
              <w:bottom w:val="single" w:sz="4" w:space="0" w:color="auto"/>
              <w:right w:val="nil"/>
            </w:tcBorders>
            <w:shd w:val="clear" w:color="auto" w:fill="auto"/>
            <w:noWrap/>
            <w:vAlign w:val="center"/>
            <w:hideMark/>
          </w:tcPr>
          <w:p w14:paraId="1493C2CF"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6A1D73BF" w14:textId="77777777" w:rsidTr="00CC235D">
        <w:trPr>
          <w:trHeight w:val="513"/>
        </w:trPr>
        <w:tc>
          <w:tcPr>
            <w:tcW w:w="1953" w:type="dxa"/>
            <w:tcBorders>
              <w:top w:val="nil"/>
              <w:left w:val="nil"/>
              <w:bottom w:val="nil"/>
              <w:right w:val="nil"/>
            </w:tcBorders>
            <w:shd w:val="clear" w:color="auto" w:fill="auto"/>
            <w:noWrap/>
            <w:vAlign w:val="center"/>
            <w:hideMark/>
          </w:tcPr>
          <w:p w14:paraId="755C1415" w14:textId="77777777" w:rsidR="00CC235D" w:rsidRPr="00D66E02" w:rsidRDefault="00CC235D" w:rsidP="007A0985">
            <w:pPr>
              <w:spacing w:line="276" w:lineRule="auto"/>
              <w:jc w:val="center"/>
            </w:pPr>
            <w:r w:rsidRPr="00D66E02">
              <w:t>(Intercept)</w:t>
            </w:r>
          </w:p>
        </w:tc>
        <w:tc>
          <w:tcPr>
            <w:tcW w:w="1384" w:type="dxa"/>
            <w:tcBorders>
              <w:top w:val="nil"/>
              <w:left w:val="nil"/>
              <w:bottom w:val="nil"/>
              <w:right w:val="nil"/>
            </w:tcBorders>
            <w:shd w:val="clear" w:color="auto" w:fill="auto"/>
            <w:noWrap/>
            <w:vAlign w:val="center"/>
            <w:hideMark/>
          </w:tcPr>
          <w:p w14:paraId="687B6A6E" w14:textId="77777777" w:rsidR="00CC235D" w:rsidRPr="00D66E02" w:rsidRDefault="00CC235D" w:rsidP="007A0985">
            <w:pPr>
              <w:spacing w:line="276" w:lineRule="auto"/>
              <w:jc w:val="center"/>
            </w:pPr>
            <w:r w:rsidRPr="00D66E02">
              <w:t>0.021</w:t>
            </w:r>
          </w:p>
        </w:tc>
        <w:tc>
          <w:tcPr>
            <w:tcW w:w="1366" w:type="dxa"/>
            <w:tcBorders>
              <w:top w:val="nil"/>
              <w:left w:val="nil"/>
              <w:bottom w:val="nil"/>
              <w:right w:val="nil"/>
            </w:tcBorders>
            <w:shd w:val="clear" w:color="auto" w:fill="auto"/>
            <w:noWrap/>
            <w:vAlign w:val="center"/>
            <w:hideMark/>
          </w:tcPr>
          <w:p w14:paraId="61AEE117" w14:textId="77777777" w:rsidR="00CC235D" w:rsidRPr="00D66E02" w:rsidRDefault="00CC235D" w:rsidP="007A0985">
            <w:pPr>
              <w:spacing w:line="276" w:lineRule="auto"/>
              <w:jc w:val="center"/>
            </w:pPr>
            <w:r w:rsidRPr="00D66E02">
              <w:t>0.529</w:t>
            </w:r>
          </w:p>
        </w:tc>
        <w:tc>
          <w:tcPr>
            <w:tcW w:w="1366" w:type="dxa"/>
            <w:tcBorders>
              <w:top w:val="nil"/>
              <w:left w:val="nil"/>
              <w:bottom w:val="nil"/>
              <w:right w:val="nil"/>
            </w:tcBorders>
            <w:shd w:val="clear" w:color="auto" w:fill="auto"/>
            <w:noWrap/>
            <w:vAlign w:val="center"/>
            <w:hideMark/>
          </w:tcPr>
          <w:p w14:paraId="0CFE151D" w14:textId="77777777" w:rsidR="00CC235D" w:rsidRPr="00D66E02" w:rsidRDefault="00CC235D" w:rsidP="007A0985">
            <w:pPr>
              <w:spacing w:line="276" w:lineRule="auto"/>
              <w:jc w:val="center"/>
            </w:pPr>
            <w:r w:rsidRPr="00D66E02">
              <w:t>0.039</w:t>
            </w:r>
          </w:p>
        </w:tc>
        <w:tc>
          <w:tcPr>
            <w:tcW w:w="1366" w:type="dxa"/>
            <w:tcBorders>
              <w:top w:val="nil"/>
              <w:left w:val="nil"/>
              <w:bottom w:val="nil"/>
              <w:right w:val="nil"/>
            </w:tcBorders>
            <w:shd w:val="clear" w:color="auto" w:fill="auto"/>
            <w:noWrap/>
            <w:vAlign w:val="center"/>
            <w:hideMark/>
          </w:tcPr>
          <w:p w14:paraId="0A7CA047" w14:textId="77777777" w:rsidR="00CC235D" w:rsidRPr="00D66E02" w:rsidRDefault="00CC235D" w:rsidP="007A0985">
            <w:pPr>
              <w:spacing w:line="276" w:lineRule="auto"/>
              <w:jc w:val="center"/>
            </w:pPr>
            <w:r w:rsidRPr="00D66E02">
              <w:t>0.969</w:t>
            </w:r>
          </w:p>
        </w:tc>
      </w:tr>
      <w:tr w:rsidR="00D66E02" w:rsidRPr="00D66E02" w14:paraId="41EBE09D" w14:textId="77777777" w:rsidTr="00CC235D">
        <w:trPr>
          <w:trHeight w:val="513"/>
        </w:trPr>
        <w:tc>
          <w:tcPr>
            <w:tcW w:w="1953" w:type="dxa"/>
            <w:tcBorders>
              <w:top w:val="nil"/>
              <w:left w:val="nil"/>
              <w:bottom w:val="single" w:sz="4" w:space="0" w:color="auto"/>
              <w:right w:val="nil"/>
            </w:tcBorders>
            <w:shd w:val="clear" w:color="auto" w:fill="auto"/>
            <w:noWrap/>
            <w:vAlign w:val="center"/>
            <w:hideMark/>
          </w:tcPr>
          <w:p w14:paraId="06EE49D2" w14:textId="77777777" w:rsidR="00CC235D" w:rsidRPr="00D66E02" w:rsidRDefault="00CC235D" w:rsidP="007A0985">
            <w:pPr>
              <w:spacing w:line="276" w:lineRule="auto"/>
              <w:jc w:val="center"/>
            </w:pPr>
            <w:r w:rsidRPr="00D66E02">
              <w:t>Wet50</w:t>
            </w:r>
          </w:p>
        </w:tc>
        <w:tc>
          <w:tcPr>
            <w:tcW w:w="1384" w:type="dxa"/>
            <w:tcBorders>
              <w:top w:val="nil"/>
              <w:left w:val="nil"/>
              <w:bottom w:val="single" w:sz="4" w:space="0" w:color="auto"/>
              <w:right w:val="nil"/>
            </w:tcBorders>
            <w:shd w:val="clear" w:color="auto" w:fill="auto"/>
            <w:noWrap/>
            <w:vAlign w:val="center"/>
            <w:hideMark/>
          </w:tcPr>
          <w:p w14:paraId="7E92B22F" w14:textId="77777777" w:rsidR="00CC235D" w:rsidRPr="00D66E02" w:rsidRDefault="00CC235D" w:rsidP="007A0985">
            <w:pPr>
              <w:spacing w:line="276" w:lineRule="auto"/>
              <w:jc w:val="center"/>
            </w:pPr>
            <w:r w:rsidRPr="00D66E02">
              <w:t>-2.568</w:t>
            </w:r>
          </w:p>
        </w:tc>
        <w:tc>
          <w:tcPr>
            <w:tcW w:w="1366" w:type="dxa"/>
            <w:tcBorders>
              <w:top w:val="nil"/>
              <w:left w:val="nil"/>
              <w:bottom w:val="single" w:sz="4" w:space="0" w:color="auto"/>
              <w:right w:val="nil"/>
            </w:tcBorders>
            <w:shd w:val="clear" w:color="auto" w:fill="auto"/>
            <w:noWrap/>
            <w:vAlign w:val="center"/>
            <w:hideMark/>
          </w:tcPr>
          <w:p w14:paraId="5CCABE6B" w14:textId="77777777" w:rsidR="00CC235D" w:rsidRPr="00D66E02" w:rsidRDefault="00CC235D" w:rsidP="007A0985">
            <w:pPr>
              <w:spacing w:line="276" w:lineRule="auto"/>
              <w:jc w:val="center"/>
            </w:pPr>
            <w:r w:rsidRPr="00D66E02">
              <w:t>0.995</w:t>
            </w:r>
          </w:p>
        </w:tc>
        <w:tc>
          <w:tcPr>
            <w:tcW w:w="1366" w:type="dxa"/>
            <w:tcBorders>
              <w:top w:val="nil"/>
              <w:left w:val="nil"/>
              <w:bottom w:val="single" w:sz="4" w:space="0" w:color="auto"/>
              <w:right w:val="nil"/>
            </w:tcBorders>
            <w:shd w:val="clear" w:color="auto" w:fill="auto"/>
            <w:noWrap/>
            <w:vAlign w:val="center"/>
            <w:hideMark/>
          </w:tcPr>
          <w:p w14:paraId="68F7E6C3" w14:textId="77777777" w:rsidR="00CC235D" w:rsidRPr="00D66E02" w:rsidRDefault="00CC235D" w:rsidP="007A0985">
            <w:pPr>
              <w:spacing w:line="276" w:lineRule="auto"/>
              <w:jc w:val="center"/>
            </w:pPr>
            <w:r w:rsidRPr="00D66E02">
              <w:t>-2.581</w:t>
            </w:r>
          </w:p>
        </w:tc>
        <w:tc>
          <w:tcPr>
            <w:tcW w:w="1366" w:type="dxa"/>
            <w:tcBorders>
              <w:top w:val="nil"/>
              <w:left w:val="nil"/>
              <w:bottom w:val="single" w:sz="4" w:space="0" w:color="auto"/>
              <w:right w:val="nil"/>
            </w:tcBorders>
            <w:shd w:val="clear" w:color="auto" w:fill="auto"/>
            <w:noWrap/>
            <w:vAlign w:val="center"/>
            <w:hideMark/>
          </w:tcPr>
          <w:p w14:paraId="095CA328" w14:textId="77777777" w:rsidR="00CC235D" w:rsidRPr="00D66E02" w:rsidRDefault="00CC235D" w:rsidP="007A0985">
            <w:pPr>
              <w:spacing w:line="276" w:lineRule="auto"/>
              <w:jc w:val="center"/>
            </w:pPr>
            <w:r w:rsidRPr="00D66E02">
              <w:t>0.01</w:t>
            </w:r>
          </w:p>
        </w:tc>
      </w:tr>
    </w:tbl>
    <w:p w14:paraId="1114D1E3" w14:textId="5A18338F" w:rsidR="00CC235D" w:rsidRDefault="00CC235D" w:rsidP="007A0985">
      <w:pPr>
        <w:spacing w:line="276" w:lineRule="auto"/>
      </w:pPr>
    </w:p>
    <w:p w14:paraId="3F882054" w14:textId="7586458F" w:rsidR="0037032E" w:rsidRPr="0037032E" w:rsidRDefault="0037032E" w:rsidP="007A0985">
      <w:pPr>
        <w:spacing w:line="276" w:lineRule="auto"/>
        <w:rPr>
          <w:i/>
          <w:iCs/>
        </w:rPr>
      </w:pPr>
      <w:r>
        <w:rPr>
          <w:i/>
          <w:iCs/>
        </w:rPr>
        <w:t>Fig. 3.4. MYVE activity was negatively influenced by wetlands at the 50-km scale in Fall 2021.</w:t>
      </w:r>
    </w:p>
    <w:p w14:paraId="66C4A5B0" w14:textId="6D7EC964" w:rsidR="00CC235D" w:rsidRPr="00D66E02" w:rsidRDefault="0037032E" w:rsidP="007A0985">
      <w:pPr>
        <w:spacing w:line="276" w:lineRule="auto"/>
      </w:pPr>
      <w:r w:rsidRPr="00D66E02">
        <w:rPr>
          <w:noProof/>
        </w:rPr>
        <w:drawing>
          <wp:anchor distT="0" distB="0" distL="114300" distR="114300" simplePos="0" relativeHeight="251765760" behindDoc="1" locked="0" layoutInCell="1" allowOverlap="1" wp14:anchorId="69BC8E4B" wp14:editId="3B96FD97">
            <wp:simplePos x="0" y="0"/>
            <wp:positionH relativeFrom="column">
              <wp:posOffset>19050</wp:posOffset>
            </wp:positionH>
            <wp:positionV relativeFrom="paragraph">
              <wp:posOffset>78740</wp:posOffset>
            </wp:positionV>
            <wp:extent cx="5518150" cy="2428875"/>
            <wp:effectExtent l="0" t="0" r="6350" b="9525"/>
            <wp:wrapTight wrapText="bothSides">
              <wp:wrapPolygon edited="0">
                <wp:start x="0" y="0"/>
                <wp:lineTo x="0" y="21515"/>
                <wp:lineTo x="21550" y="21515"/>
                <wp:lineTo x="21550" y="0"/>
                <wp:lineTo x="0" y="0"/>
              </wp:wrapPolygon>
            </wp:wrapTight>
            <wp:docPr id="385632073" name="Picture 23" descr="A graph of a graph showing the difference between a river and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32073" name="Picture 23" descr="A graph of a graph showing the difference between a river and a river&#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18150" cy="2428875"/>
                    </a:xfrm>
                    <a:prstGeom prst="rect">
                      <a:avLst/>
                    </a:prstGeom>
                    <a:noFill/>
                  </pic:spPr>
                </pic:pic>
              </a:graphicData>
            </a:graphic>
            <wp14:sizeRelH relativeFrom="page">
              <wp14:pctWidth>0</wp14:pctWidth>
            </wp14:sizeRelH>
            <wp14:sizeRelV relativeFrom="page">
              <wp14:pctHeight>0</wp14:pctHeight>
            </wp14:sizeRelV>
          </wp:anchor>
        </w:drawing>
      </w:r>
    </w:p>
    <w:p w14:paraId="211541EE" w14:textId="3DD611BA" w:rsidR="00CC235D" w:rsidRPr="00D66E02" w:rsidRDefault="00CC235D" w:rsidP="007A0985">
      <w:pPr>
        <w:spacing w:line="276" w:lineRule="auto"/>
      </w:pPr>
    </w:p>
    <w:p w14:paraId="478F1E01" w14:textId="1359028A" w:rsidR="00CC235D" w:rsidRPr="00D66E02" w:rsidRDefault="00CC235D" w:rsidP="007A0985">
      <w:pPr>
        <w:spacing w:line="276" w:lineRule="auto"/>
      </w:pPr>
    </w:p>
    <w:p w14:paraId="587EDE55" w14:textId="77777777" w:rsidR="00CC235D" w:rsidRPr="00D66E02" w:rsidRDefault="00CC235D" w:rsidP="007A0985">
      <w:pPr>
        <w:spacing w:line="276" w:lineRule="auto"/>
      </w:pPr>
    </w:p>
    <w:p w14:paraId="16245825" w14:textId="77777777" w:rsidR="00CC235D" w:rsidRPr="00D66E02" w:rsidRDefault="00CC235D" w:rsidP="007A0985">
      <w:pPr>
        <w:spacing w:line="276" w:lineRule="auto"/>
      </w:pPr>
    </w:p>
    <w:p w14:paraId="0B564130" w14:textId="77777777" w:rsidR="00CC235D" w:rsidRPr="00D66E02" w:rsidRDefault="00CC235D" w:rsidP="007A0985">
      <w:pPr>
        <w:spacing w:line="276" w:lineRule="auto"/>
      </w:pPr>
    </w:p>
    <w:p w14:paraId="070F7554" w14:textId="77777777" w:rsidR="00CC235D" w:rsidRPr="00D66E02" w:rsidRDefault="00CC235D" w:rsidP="007A0985">
      <w:pPr>
        <w:spacing w:line="276" w:lineRule="auto"/>
      </w:pPr>
    </w:p>
    <w:p w14:paraId="7714D567" w14:textId="77777777" w:rsidR="00CC235D" w:rsidRPr="00D66E02" w:rsidRDefault="00CC235D" w:rsidP="007A0985">
      <w:pPr>
        <w:spacing w:line="276" w:lineRule="auto"/>
        <w:rPr>
          <w:b/>
          <w:bCs/>
        </w:rPr>
      </w:pPr>
    </w:p>
    <w:p w14:paraId="14FE7FD3" w14:textId="77777777" w:rsidR="00CC235D" w:rsidRPr="00D66E02" w:rsidRDefault="00CC235D" w:rsidP="007A0985">
      <w:pPr>
        <w:spacing w:line="276" w:lineRule="auto"/>
        <w:rPr>
          <w:b/>
          <w:bCs/>
        </w:rPr>
      </w:pPr>
    </w:p>
    <w:p w14:paraId="2FCC7A93" w14:textId="77777777" w:rsidR="00CC235D" w:rsidRPr="00D66E02" w:rsidRDefault="00CC235D" w:rsidP="007A0985">
      <w:pPr>
        <w:spacing w:line="276" w:lineRule="auto"/>
        <w:rPr>
          <w:b/>
          <w:bCs/>
        </w:rPr>
      </w:pPr>
    </w:p>
    <w:p w14:paraId="2586D411" w14:textId="77777777" w:rsidR="00CC235D" w:rsidRPr="00D66E02" w:rsidRDefault="00CC235D" w:rsidP="007A0985">
      <w:pPr>
        <w:spacing w:line="276" w:lineRule="auto"/>
        <w:rPr>
          <w:b/>
          <w:bCs/>
        </w:rPr>
      </w:pPr>
    </w:p>
    <w:p w14:paraId="166DCA1D" w14:textId="77777777" w:rsidR="00D957EE" w:rsidRDefault="00D957EE" w:rsidP="00D957EE"/>
    <w:p w14:paraId="5CA33EC6" w14:textId="77777777" w:rsidR="00C46B08" w:rsidRDefault="00C46B08" w:rsidP="00D957EE"/>
    <w:p w14:paraId="4F8DF0BC" w14:textId="77777777" w:rsidR="00C46B08" w:rsidRDefault="00C46B08" w:rsidP="00D957EE"/>
    <w:p w14:paraId="754BD1F7" w14:textId="509BD9D5" w:rsidR="00CC235D" w:rsidRPr="00D66E02" w:rsidRDefault="00CC235D" w:rsidP="00D8617A">
      <w:pPr>
        <w:pStyle w:val="Heading4"/>
      </w:pPr>
      <w:r w:rsidRPr="00D66E02">
        <w:t>Fall 2022</w:t>
      </w:r>
    </w:p>
    <w:p w14:paraId="1951BC61" w14:textId="38BC8648" w:rsidR="00EC1C86" w:rsidRDefault="00CC235D" w:rsidP="007A0985">
      <w:pPr>
        <w:spacing w:line="276" w:lineRule="auto"/>
      </w:pPr>
      <w:r w:rsidRPr="00D66E02">
        <w:t>The Julian date model was the BIC top model and had ΔBIC = 0 and had 99% cumulative weight</w:t>
      </w:r>
      <w:r w:rsidR="00EC1C86">
        <w:t xml:space="preserve"> (Table 3.4, Fig. 3.5). </w:t>
      </w:r>
      <w:r w:rsidRPr="00D66E02">
        <w:t xml:space="preserve"> </w:t>
      </w:r>
      <w:r w:rsidR="00EC1C86">
        <w:t xml:space="preserve">Results indicated irregular activity depending on Julian date, likely ue to varying weather conditions. </w:t>
      </w:r>
      <w:r w:rsidRPr="00D66E02">
        <w:t>The 50</w:t>
      </w:r>
      <w:r w:rsidR="00EC1C86">
        <w:t>-</w:t>
      </w:r>
      <w:r w:rsidRPr="00D66E02">
        <w:t>km Wet was the BIC top model for all landcover variables ΔBIC = 84</w:t>
      </w:r>
      <w:r w:rsidR="00EC1C86">
        <w:t>; however, this variable was not a significant predictor of MYVE activity (Table 3.4).</w:t>
      </w:r>
    </w:p>
    <w:p w14:paraId="78C2F32D" w14:textId="127478FA" w:rsidR="00CC235D" w:rsidRDefault="00CC235D" w:rsidP="007A0985">
      <w:pPr>
        <w:spacing w:line="276" w:lineRule="auto"/>
      </w:pPr>
      <w:r w:rsidRPr="00D66E02">
        <w:t xml:space="preserve"> </w:t>
      </w:r>
    </w:p>
    <w:p w14:paraId="0F96B8A9" w14:textId="6D0F1D80" w:rsidR="00EC1C86" w:rsidRPr="00D66E02" w:rsidRDefault="00EC1C86" w:rsidP="007A0985">
      <w:pPr>
        <w:spacing w:line="276" w:lineRule="auto"/>
      </w:pPr>
      <w:r>
        <w:rPr>
          <w:i/>
          <w:iCs/>
        </w:rPr>
        <w:t xml:space="preserve">Table 3.4. </w:t>
      </w:r>
      <w:r w:rsidRPr="0010191C">
        <w:rPr>
          <w:i/>
          <w:iCs/>
        </w:rPr>
        <w:t xml:space="preserve">Model output for </w:t>
      </w:r>
      <w:r>
        <w:rPr>
          <w:i/>
          <w:iCs/>
        </w:rPr>
        <w:t>MYVE</w:t>
      </w:r>
      <w:r w:rsidRPr="0010191C">
        <w:rPr>
          <w:i/>
          <w:iCs/>
        </w:rPr>
        <w:t xml:space="preserve"> grid-level activity in Fall 202</w:t>
      </w:r>
      <w:r>
        <w:rPr>
          <w:i/>
          <w:iCs/>
        </w:rPr>
        <w:t>2</w:t>
      </w:r>
      <w:r w:rsidRPr="0010191C">
        <w:rPr>
          <w:i/>
          <w:iCs/>
        </w:rPr>
        <w:t>.</w:t>
      </w:r>
    </w:p>
    <w:tbl>
      <w:tblPr>
        <w:tblW w:w="5000" w:type="pct"/>
        <w:tblCellMar>
          <w:left w:w="0" w:type="dxa"/>
          <w:right w:w="0" w:type="dxa"/>
        </w:tblCellMar>
        <w:tblLook w:val="04A0" w:firstRow="1" w:lastRow="0" w:firstColumn="1" w:lastColumn="0" w:noHBand="0" w:noVBand="1"/>
      </w:tblPr>
      <w:tblGrid>
        <w:gridCol w:w="2884"/>
        <w:gridCol w:w="213"/>
        <w:gridCol w:w="1020"/>
        <w:gridCol w:w="1241"/>
        <w:gridCol w:w="1149"/>
        <w:gridCol w:w="1007"/>
        <w:gridCol w:w="839"/>
        <w:gridCol w:w="1007"/>
      </w:tblGrid>
      <w:tr w:rsidR="00D66E02" w:rsidRPr="00D66E02" w14:paraId="400F6A5C" w14:textId="77777777" w:rsidTr="00BD561A">
        <w:trPr>
          <w:trHeight w:val="453"/>
        </w:trPr>
        <w:tc>
          <w:tcPr>
            <w:tcW w:w="1540" w:type="pct"/>
            <w:tcBorders>
              <w:top w:val="single" w:sz="4" w:space="0" w:color="auto"/>
              <w:left w:val="nil"/>
              <w:bottom w:val="single" w:sz="4" w:space="0" w:color="auto"/>
              <w:right w:val="nil"/>
            </w:tcBorders>
            <w:shd w:val="clear" w:color="auto" w:fill="auto"/>
            <w:noWrap/>
            <w:vAlign w:val="center"/>
            <w:hideMark/>
          </w:tcPr>
          <w:p w14:paraId="69F80EB0" w14:textId="77777777" w:rsidR="00CC235D" w:rsidRPr="00D66E02" w:rsidRDefault="00CC235D" w:rsidP="007A0985">
            <w:pPr>
              <w:spacing w:line="276" w:lineRule="auto"/>
              <w:rPr>
                <w:b/>
                <w:bCs/>
              </w:rPr>
            </w:pPr>
            <w:r w:rsidRPr="00D66E02">
              <w:rPr>
                <w:b/>
                <w:bCs/>
              </w:rPr>
              <w:t>Modnames</w:t>
            </w:r>
          </w:p>
        </w:tc>
        <w:tc>
          <w:tcPr>
            <w:tcW w:w="113" w:type="pct"/>
            <w:tcBorders>
              <w:top w:val="single" w:sz="4" w:space="0" w:color="auto"/>
              <w:left w:val="nil"/>
              <w:bottom w:val="single" w:sz="4" w:space="0" w:color="auto"/>
              <w:right w:val="nil"/>
            </w:tcBorders>
            <w:shd w:val="clear" w:color="auto" w:fill="auto"/>
            <w:noWrap/>
            <w:vAlign w:val="center"/>
            <w:hideMark/>
          </w:tcPr>
          <w:p w14:paraId="6C587430" w14:textId="77777777" w:rsidR="00CC235D" w:rsidRPr="00D66E02" w:rsidRDefault="00CC235D" w:rsidP="007A0985">
            <w:pPr>
              <w:spacing w:line="276" w:lineRule="auto"/>
              <w:jc w:val="center"/>
              <w:rPr>
                <w:b/>
                <w:bCs/>
              </w:rPr>
            </w:pPr>
            <w:r w:rsidRPr="00D66E02">
              <w:rPr>
                <w:b/>
                <w:bCs/>
              </w:rPr>
              <w:t>K</w:t>
            </w:r>
          </w:p>
        </w:tc>
        <w:tc>
          <w:tcPr>
            <w:tcW w:w="545" w:type="pct"/>
            <w:tcBorders>
              <w:top w:val="single" w:sz="4" w:space="0" w:color="auto"/>
              <w:left w:val="nil"/>
              <w:bottom w:val="single" w:sz="4" w:space="0" w:color="auto"/>
              <w:right w:val="nil"/>
            </w:tcBorders>
            <w:shd w:val="clear" w:color="auto" w:fill="auto"/>
            <w:noWrap/>
            <w:vAlign w:val="center"/>
            <w:hideMark/>
          </w:tcPr>
          <w:p w14:paraId="186E581D" w14:textId="77777777" w:rsidR="00CC235D" w:rsidRPr="00D66E02" w:rsidRDefault="00CC235D" w:rsidP="007A0985">
            <w:pPr>
              <w:spacing w:line="276" w:lineRule="auto"/>
              <w:jc w:val="center"/>
              <w:rPr>
                <w:b/>
                <w:bCs/>
              </w:rPr>
            </w:pPr>
            <w:r w:rsidRPr="00D66E02">
              <w:rPr>
                <w:b/>
                <w:bCs/>
              </w:rPr>
              <w:t>BIC</w:t>
            </w:r>
          </w:p>
        </w:tc>
        <w:tc>
          <w:tcPr>
            <w:tcW w:w="663" w:type="pct"/>
            <w:tcBorders>
              <w:top w:val="single" w:sz="4" w:space="0" w:color="auto"/>
              <w:left w:val="nil"/>
              <w:bottom w:val="single" w:sz="4" w:space="0" w:color="auto"/>
              <w:right w:val="nil"/>
            </w:tcBorders>
            <w:shd w:val="clear" w:color="auto" w:fill="auto"/>
            <w:noWrap/>
            <w:vAlign w:val="center"/>
            <w:hideMark/>
          </w:tcPr>
          <w:p w14:paraId="5C3721FB" w14:textId="77777777" w:rsidR="00CC235D" w:rsidRPr="00D66E02" w:rsidRDefault="00CC235D" w:rsidP="007A0985">
            <w:pPr>
              <w:spacing w:line="276" w:lineRule="auto"/>
              <w:jc w:val="center"/>
              <w:rPr>
                <w:b/>
                <w:bCs/>
              </w:rPr>
            </w:pPr>
            <w:r w:rsidRPr="00D66E02">
              <w:rPr>
                <w:b/>
                <w:bCs/>
              </w:rPr>
              <w:t>Delta_BIC</w:t>
            </w:r>
          </w:p>
        </w:tc>
        <w:tc>
          <w:tcPr>
            <w:tcW w:w="614" w:type="pct"/>
            <w:tcBorders>
              <w:top w:val="single" w:sz="4" w:space="0" w:color="auto"/>
              <w:left w:val="nil"/>
              <w:bottom w:val="single" w:sz="4" w:space="0" w:color="auto"/>
              <w:right w:val="nil"/>
            </w:tcBorders>
            <w:shd w:val="clear" w:color="auto" w:fill="auto"/>
            <w:noWrap/>
            <w:vAlign w:val="center"/>
            <w:hideMark/>
          </w:tcPr>
          <w:p w14:paraId="4A1F8508" w14:textId="77777777" w:rsidR="00CC235D" w:rsidRPr="00D66E02" w:rsidRDefault="00CC235D" w:rsidP="007A0985">
            <w:pPr>
              <w:spacing w:line="276" w:lineRule="auto"/>
              <w:jc w:val="center"/>
              <w:rPr>
                <w:b/>
                <w:bCs/>
              </w:rPr>
            </w:pPr>
            <w:r w:rsidRPr="00D66E02">
              <w:rPr>
                <w:b/>
                <w:bCs/>
              </w:rPr>
              <w:t>ModelLik</w:t>
            </w:r>
          </w:p>
        </w:tc>
        <w:tc>
          <w:tcPr>
            <w:tcW w:w="538" w:type="pct"/>
            <w:tcBorders>
              <w:top w:val="single" w:sz="4" w:space="0" w:color="auto"/>
              <w:left w:val="nil"/>
              <w:bottom w:val="single" w:sz="4" w:space="0" w:color="auto"/>
              <w:right w:val="nil"/>
            </w:tcBorders>
            <w:shd w:val="clear" w:color="auto" w:fill="auto"/>
            <w:noWrap/>
            <w:vAlign w:val="center"/>
            <w:hideMark/>
          </w:tcPr>
          <w:p w14:paraId="363F5E7F" w14:textId="77777777" w:rsidR="00CC235D" w:rsidRPr="00D66E02" w:rsidRDefault="00CC235D" w:rsidP="007A0985">
            <w:pPr>
              <w:spacing w:line="276" w:lineRule="auto"/>
              <w:jc w:val="center"/>
              <w:rPr>
                <w:b/>
                <w:bCs/>
              </w:rPr>
            </w:pPr>
            <w:r w:rsidRPr="00D66E02">
              <w:rPr>
                <w:b/>
                <w:bCs/>
              </w:rPr>
              <w:t>BICWt</w:t>
            </w:r>
          </w:p>
        </w:tc>
        <w:tc>
          <w:tcPr>
            <w:tcW w:w="448" w:type="pct"/>
            <w:tcBorders>
              <w:top w:val="single" w:sz="4" w:space="0" w:color="auto"/>
              <w:left w:val="nil"/>
              <w:bottom w:val="single" w:sz="4" w:space="0" w:color="auto"/>
              <w:right w:val="nil"/>
            </w:tcBorders>
            <w:shd w:val="clear" w:color="auto" w:fill="auto"/>
            <w:noWrap/>
            <w:vAlign w:val="center"/>
            <w:hideMark/>
          </w:tcPr>
          <w:p w14:paraId="3818F8C4" w14:textId="77777777" w:rsidR="00CC235D" w:rsidRPr="00D66E02" w:rsidRDefault="00CC235D" w:rsidP="007A0985">
            <w:pPr>
              <w:spacing w:line="276" w:lineRule="auto"/>
              <w:jc w:val="center"/>
              <w:rPr>
                <w:b/>
                <w:bCs/>
              </w:rPr>
            </w:pPr>
            <w:r w:rsidRPr="00D66E02">
              <w:rPr>
                <w:b/>
                <w:bCs/>
              </w:rPr>
              <w:t>LL</w:t>
            </w:r>
          </w:p>
        </w:tc>
        <w:tc>
          <w:tcPr>
            <w:tcW w:w="538" w:type="pct"/>
            <w:tcBorders>
              <w:top w:val="single" w:sz="4" w:space="0" w:color="auto"/>
              <w:left w:val="nil"/>
              <w:bottom w:val="single" w:sz="4" w:space="0" w:color="auto"/>
              <w:right w:val="nil"/>
            </w:tcBorders>
            <w:shd w:val="clear" w:color="auto" w:fill="auto"/>
            <w:noWrap/>
            <w:vAlign w:val="center"/>
            <w:hideMark/>
          </w:tcPr>
          <w:p w14:paraId="310C4DBF" w14:textId="77777777" w:rsidR="00CC235D" w:rsidRPr="00D66E02" w:rsidRDefault="00CC235D" w:rsidP="007A0985">
            <w:pPr>
              <w:spacing w:line="276" w:lineRule="auto"/>
              <w:jc w:val="center"/>
              <w:rPr>
                <w:b/>
                <w:bCs/>
              </w:rPr>
            </w:pPr>
            <w:r w:rsidRPr="00D66E02">
              <w:rPr>
                <w:b/>
                <w:bCs/>
              </w:rPr>
              <w:t>Cum.Wt</w:t>
            </w:r>
          </w:p>
        </w:tc>
      </w:tr>
      <w:tr w:rsidR="00D66E02" w:rsidRPr="00D66E02" w14:paraId="6A52AD3A" w14:textId="77777777" w:rsidTr="00BD561A">
        <w:trPr>
          <w:trHeight w:val="453"/>
        </w:trPr>
        <w:tc>
          <w:tcPr>
            <w:tcW w:w="1540" w:type="pct"/>
            <w:tcBorders>
              <w:top w:val="nil"/>
              <w:left w:val="nil"/>
              <w:bottom w:val="nil"/>
              <w:right w:val="nil"/>
            </w:tcBorders>
            <w:shd w:val="clear" w:color="auto" w:fill="auto"/>
            <w:noWrap/>
            <w:vAlign w:val="center"/>
            <w:hideMark/>
          </w:tcPr>
          <w:p w14:paraId="2A701A53" w14:textId="77777777" w:rsidR="00CC235D" w:rsidRPr="00D66E02" w:rsidRDefault="00CC235D" w:rsidP="007A0985">
            <w:pPr>
              <w:spacing w:line="276" w:lineRule="auto"/>
            </w:pPr>
            <w:r w:rsidRPr="00D66E02">
              <w:t>Julian</w:t>
            </w:r>
          </w:p>
        </w:tc>
        <w:tc>
          <w:tcPr>
            <w:tcW w:w="113" w:type="pct"/>
            <w:tcBorders>
              <w:top w:val="nil"/>
              <w:left w:val="nil"/>
              <w:bottom w:val="nil"/>
              <w:right w:val="nil"/>
            </w:tcBorders>
            <w:shd w:val="clear" w:color="auto" w:fill="auto"/>
            <w:noWrap/>
            <w:vAlign w:val="center"/>
            <w:hideMark/>
          </w:tcPr>
          <w:p w14:paraId="29AE9FE5" w14:textId="77777777" w:rsidR="00CC235D" w:rsidRPr="00D66E02" w:rsidRDefault="00CC235D" w:rsidP="007A0985">
            <w:pPr>
              <w:spacing w:line="276" w:lineRule="auto"/>
              <w:jc w:val="center"/>
            </w:pPr>
            <w:r w:rsidRPr="00D66E02">
              <w:t>4</w:t>
            </w:r>
          </w:p>
        </w:tc>
        <w:tc>
          <w:tcPr>
            <w:tcW w:w="545" w:type="pct"/>
            <w:tcBorders>
              <w:top w:val="nil"/>
              <w:left w:val="nil"/>
              <w:bottom w:val="nil"/>
              <w:right w:val="nil"/>
            </w:tcBorders>
            <w:shd w:val="clear" w:color="auto" w:fill="auto"/>
            <w:noWrap/>
            <w:vAlign w:val="center"/>
            <w:hideMark/>
          </w:tcPr>
          <w:p w14:paraId="2B38E172" w14:textId="77777777" w:rsidR="00CC235D" w:rsidRPr="00D66E02" w:rsidRDefault="00CC235D" w:rsidP="007A0985">
            <w:pPr>
              <w:spacing w:line="276" w:lineRule="auto"/>
              <w:jc w:val="center"/>
            </w:pPr>
            <w:r w:rsidRPr="00D66E02">
              <w:t>1395.451</w:t>
            </w:r>
          </w:p>
        </w:tc>
        <w:tc>
          <w:tcPr>
            <w:tcW w:w="663" w:type="pct"/>
            <w:tcBorders>
              <w:top w:val="nil"/>
              <w:left w:val="nil"/>
              <w:bottom w:val="nil"/>
              <w:right w:val="nil"/>
            </w:tcBorders>
            <w:shd w:val="clear" w:color="auto" w:fill="auto"/>
            <w:noWrap/>
            <w:vAlign w:val="center"/>
            <w:hideMark/>
          </w:tcPr>
          <w:p w14:paraId="402D904E" w14:textId="77777777" w:rsidR="00CC235D" w:rsidRPr="00D66E02" w:rsidRDefault="00CC235D" w:rsidP="007A0985">
            <w:pPr>
              <w:spacing w:line="276" w:lineRule="auto"/>
              <w:jc w:val="center"/>
            </w:pPr>
            <w:r w:rsidRPr="00D66E02">
              <w:t>0</w:t>
            </w:r>
          </w:p>
        </w:tc>
        <w:tc>
          <w:tcPr>
            <w:tcW w:w="614" w:type="pct"/>
            <w:tcBorders>
              <w:top w:val="nil"/>
              <w:left w:val="nil"/>
              <w:bottom w:val="nil"/>
              <w:right w:val="nil"/>
            </w:tcBorders>
            <w:shd w:val="clear" w:color="auto" w:fill="auto"/>
            <w:noWrap/>
            <w:vAlign w:val="center"/>
            <w:hideMark/>
          </w:tcPr>
          <w:p w14:paraId="2F05DB86" w14:textId="77777777" w:rsidR="00CC235D" w:rsidRPr="00D66E02" w:rsidRDefault="00CC235D" w:rsidP="007A0985">
            <w:pPr>
              <w:spacing w:line="276" w:lineRule="auto"/>
              <w:jc w:val="center"/>
            </w:pPr>
            <w:r w:rsidRPr="00D66E02">
              <w:t>1.00E+00</w:t>
            </w:r>
          </w:p>
        </w:tc>
        <w:tc>
          <w:tcPr>
            <w:tcW w:w="538" w:type="pct"/>
            <w:tcBorders>
              <w:top w:val="nil"/>
              <w:left w:val="nil"/>
              <w:bottom w:val="nil"/>
              <w:right w:val="nil"/>
            </w:tcBorders>
            <w:shd w:val="clear" w:color="auto" w:fill="auto"/>
            <w:noWrap/>
            <w:vAlign w:val="center"/>
            <w:hideMark/>
          </w:tcPr>
          <w:p w14:paraId="0EC37FB2" w14:textId="77777777" w:rsidR="00CC235D" w:rsidRPr="00D66E02" w:rsidRDefault="00CC235D" w:rsidP="007A0985">
            <w:pPr>
              <w:spacing w:line="276" w:lineRule="auto"/>
              <w:jc w:val="center"/>
            </w:pPr>
            <w:r w:rsidRPr="00D66E02">
              <w:t>9.95E-01</w:t>
            </w:r>
          </w:p>
        </w:tc>
        <w:tc>
          <w:tcPr>
            <w:tcW w:w="448" w:type="pct"/>
            <w:tcBorders>
              <w:top w:val="nil"/>
              <w:left w:val="nil"/>
              <w:bottom w:val="nil"/>
              <w:right w:val="nil"/>
            </w:tcBorders>
            <w:shd w:val="clear" w:color="auto" w:fill="auto"/>
            <w:noWrap/>
            <w:vAlign w:val="center"/>
            <w:hideMark/>
          </w:tcPr>
          <w:p w14:paraId="7D06853C" w14:textId="1AF5E830" w:rsidR="00CC235D" w:rsidRPr="00D66E02" w:rsidRDefault="00CC235D" w:rsidP="007A0985">
            <w:pPr>
              <w:spacing w:line="276" w:lineRule="auto"/>
              <w:jc w:val="center"/>
            </w:pPr>
            <w:r w:rsidRPr="00D66E02">
              <w:t>-684.09</w:t>
            </w:r>
          </w:p>
        </w:tc>
        <w:tc>
          <w:tcPr>
            <w:tcW w:w="538" w:type="pct"/>
            <w:tcBorders>
              <w:top w:val="nil"/>
              <w:left w:val="nil"/>
              <w:bottom w:val="nil"/>
              <w:right w:val="nil"/>
            </w:tcBorders>
            <w:shd w:val="clear" w:color="auto" w:fill="auto"/>
            <w:noWrap/>
            <w:vAlign w:val="center"/>
            <w:hideMark/>
          </w:tcPr>
          <w:p w14:paraId="7E324A20" w14:textId="247B4838" w:rsidR="00CC235D" w:rsidRPr="00D66E02" w:rsidRDefault="00CC235D" w:rsidP="007A0985">
            <w:pPr>
              <w:spacing w:line="276" w:lineRule="auto"/>
              <w:jc w:val="center"/>
            </w:pPr>
            <w:r w:rsidRPr="00D66E02">
              <w:t>0.995</w:t>
            </w:r>
          </w:p>
        </w:tc>
      </w:tr>
      <w:tr w:rsidR="00D66E02" w:rsidRPr="00D66E02" w14:paraId="796B93DE" w14:textId="77777777" w:rsidTr="00BD561A">
        <w:trPr>
          <w:trHeight w:val="453"/>
        </w:trPr>
        <w:tc>
          <w:tcPr>
            <w:tcW w:w="1540" w:type="pct"/>
            <w:tcBorders>
              <w:top w:val="nil"/>
              <w:left w:val="nil"/>
              <w:bottom w:val="nil"/>
              <w:right w:val="nil"/>
            </w:tcBorders>
            <w:shd w:val="clear" w:color="auto" w:fill="auto"/>
            <w:noWrap/>
            <w:vAlign w:val="center"/>
            <w:hideMark/>
          </w:tcPr>
          <w:p w14:paraId="00CC70CD" w14:textId="77777777" w:rsidR="00CC235D" w:rsidRPr="00D66E02" w:rsidRDefault="00CC235D" w:rsidP="007A0985">
            <w:pPr>
              <w:spacing w:line="276" w:lineRule="auto"/>
            </w:pPr>
            <w:r w:rsidRPr="00D66E02">
              <w:t>Period</w:t>
            </w:r>
          </w:p>
        </w:tc>
        <w:tc>
          <w:tcPr>
            <w:tcW w:w="113" w:type="pct"/>
            <w:tcBorders>
              <w:top w:val="nil"/>
              <w:left w:val="nil"/>
              <w:bottom w:val="nil"/>
              <w:right w:val="nil"/>
            </w:tcBorders>
            <w:shd w:val="clear" w:color="auto" w:fill="auto"/>
            <w:noWrap/>
            <w:vAlign w:val="center"/>
            <w:hideMark/>
          </w:tcPr>
          <w:p w14:paraId="3E101D13" w14:textId="77777777" w:rsidR="00CC235D" w:rsidRPr="00D66E02" w:rsidRDefault="00CC235D" w:rsidP="007A0985">
            <w:pPr>
              <w:spacing w:line="276" w:lineRule="auto"/>
              <w:jc w:val="center"/>
            </w:pPr>
            <w:r w:rsidRPr="00D66E02">
              <w:t>8</w:t>
            </w:r>
          </w:p>
        </w:tc>
        <w:tc>
          <w:tcPr>
            <w:tcW w:w="545" w:type="pct"/>
            <w:tcBorders>
              <w:top w:val="nil"/>
              <w:left w:val="nil"/>
              <w:bottom w:val="nil"/>
              <w:right w:val="nil"/>
            </w:tcBorders>
            <w:shd w:val="clear" w:color="auto" w:fill="auto"/>
            <w:noWrap/>
            <w:vAlign w:val="center"/>
            <w:hideMark/>
          </w:tcPr>
          <w:p w14:paraId="0B382904" w14:textId="77777777" w:rsidR="00CC235D" w:rsidRPr="00D66E02" w:rsidRDefault="00CC235D" w:rsidP="007A0985">
            <w:pPr>
              <w:spacing w:line="276" w:lineRule="auto"/>
              <w:jc w:val="center"/>
            </w:pPr>
            <w:r w:rsidRPr="00D66E02">
              <w:t>1406.196</w:t>
            </w:r>
          </w:p>
        </w:tc>
        <w:tc>
          <w:tcPr>
            <w:tcW w:w="663" w:type="pct"/>
            <w:tcBorders>
              <w:top w:val="nil"/>
              <w:left w:val="nil"/>
              <w:bottom w:val="nil"/>
              <w:right w:val="nil"/>
            </w:tcBorders>
            <w:shd w:val="clear" w:color="auto" w:fill="auto"/>
            <w:noWrap/>
            <w:vAlign w:val="center"/>
            <w:hideMark/>
          </w:tcPr>
          <w:p w14:paraId="048A257F" w14:textId="6E9032AC" w:rsidR="00CC235D" w:rsidRPr="00D66E02" w:rsidRDefault="00CC235D" w:rsidP="007A0985">
            <w:pPr>
              <w:spacing w:line="276" w:lineRule="auto"/>
              <w:jc w:val="center"/>
            </w:pPr>
            <w:r w:rsidRPr="00D66E02">
              <w:t>10.744</w:t>
            </w:r>
          </w:p>
        </w:tc>
        <w:tc>
          <w:tcPr>
            <w:tcW w:w="614" w:type="pct"/>
            <w:tcBorders>
              <w:top w:val="nil"/>
              <w:left w:val="nil"/>
              <w:bottom w:val="nil"/>
              <w:right w:val="nil"/>
            </w:tcBorders>
            <w:shd w:val="clear" w:color="auto" w:fill="auto"/>
            <w:noWrap/>
            <w:vAlign w:val="center"/>
            <w:hideMark/>
          </w:tcPr>
          <w:p w14:paraId="42CD1E9A" w14:textId="77777777" w:rsidR="00CC235D" w:rsidRPr="00D66E02" w:rsidRDefault="00CC235D" w:rsidP="007A0985">
            <w:pPr>
              <w:spacing w:line="276" w:lineRule="auto"/>
              <w:jc w:val="center"/>
            </w:pPr>
            <w:r w:rsidRPr="00D66E02">
              <w:t>4.64E-03</w:t>
            </w:r>
          </w:p>
        </w:tc>
        <w:tc>
          <w:tcPr>
            <w:tcW w:w="538" w:type="pct"/>
            <w:tcBorders>
              <w:top w:val="nil"/>
              <w:left w:val="nil"/>
              <w:bottom w:val="nil"/>
              <w:right w:val="nil"/>
            </w:tcBorders>
            <w:shd w:val="clear" w:color="auto" w:fill="auto"/>
            <w:noWrap/>
            <w:vAlign w:val="center"/>
            <w:hideMark/>
          </w:tcPr>
          <w:p w14:paraId="521BCCE4" w14:textId="77777777" w:rsidR="00CC235D" w:rsidRPr="00D66E02" w:rsidRDefault="00CC235D" w:rsidP="007A0985">
            <w:pPr>
              <w:spacing w:line="276" w:lineRule="auto"/>
              <w:jc w:val="center"/>
            </w:pPr>
            <w:r w:rsidRPr="00D66E02">
              <w:t>4.62E-03</w:t>
            </w:r>
          </w:p>
        </w:tc>
        <w:tc>
          <w:tcPr>
            <w:tcW w:w="448" w:type="pct"/>
            <w:tcBorders>
              <w:top w:val="nil"/>
              <w:left w:val="nil"/>
              <w:bottom w:val="nil"/>
              <w:right w:val="nil"/>
            </w:tcBorders>
            <w:shd w:val="clear" w:color="auto" w:fill="auto"/>
            <w:noWrap/>
            <w:vAlign w:val="center"/>
            <w:hideMark/>
          </w:tcPr>
          <w:p w14:paraId="0F902398" w14:textId="37DB994E" w:rsidR="00CC235D" w:rsidRPr="00D66E02" w:rsidRDefault="00CC235D" w:rsidP="007A0985">
            <w:pPr>
              <w:spacing w:line="276" w:lineRule="auto"/>
              <w:jc w:val="center"/>
            </w:pPr>
            <w:r w:rsidRPr="00D66E02">
              <w:t>-675.83</w:t>
            </w:r>
          </w:p>
        </w:tc>
        <w:tc>
          <w:tcPr>
            <w:tcW w:w="538" w:type="pct"/>
            <w:tcBorders>
              <w:top w:val="nil"/>
              <w:left w:val="nil"/>
              <w:bottom w:val="nil"/>
              <w:right w:val="nil"/>
            </w:tcBorders>
            <w:shd w:val="clear" w:color="auto" w:fill="auto"/>
            <w:noWrap/>
            <w:vAlign w:val="center"/>
            <w:hideMark/>
          </w:tcPr>
          <w:p w14:paraId="27B22CC0" w14:textId="7EB5DF0D" w:rsidR="00CC235D" w:rsidRPr="00D66E02" w:rsidRDefault="00CC235D" w:rsidP="007A0985">
            <w:pPr>
              <w:spacing w:line="276" w:lineRule="auto"/>
              <w:jc w:val="center"/>
            </w:pPr>
            <w:r w:rsidRPr="00D66E02">
              <w:t>0.999</w:t>
            </w:r>
          </w:p>
        </w:tc>
      </w:tr>
      <w:tr w:rsidR="00D66E02" w:rsidRPr="00D66E02" w14:paraId="39685D5D" w14:textId="77777777" w:rsidTr="00BD561A">
        <w:trPr>
          <w:trHeight w:val="453"/>
        </w:trPr>
        <w:tc>
          <w:tcPr>
            <w:tcW w:w="1540" w:type="pct"/>
            <w:tcBorders>
              <w:top w:val="nil"/>
              <w:left w:val="nil"/>
              <w:bottom w:val="nil"/>
              <w:right w:val="nil"/>
            </w:tcBorders>
            <w:shd w:val="clear" w:color="auto" w:fill="auto"/>
            <w:noWrap/>
            <w:vAlign w:val="center"/>
            <w:hideMark/>
          </w:tcPr>
          <w:p w14:paraId="2F14AED9" w14:textId="77777777" w:rsidR="00CC235D" w:rsidRPr="00D66E02" w:rsidRDefault="00CC235D" w:rsidP="007A0985">
            <w:pPr>
              <w:spacing w:line="276" w:lineRule="auto"/>
            </w:pPr>
            <w:r w:rsidRPr="00D66E02">
              <w:t>Maximum Temperature°C</w:t>
            </w:r>
          </w:p>
        </w:tc>
        <w:tc>
          <w:tcPr>
            <w:tcW w:w="113" w:type="pct"/>
            <w:tcBorders>
              <w:top w:val="nil"/>
              <w:left w:val="nil"/>
              <w:bottom w:val="nil"/>
              <w:right w:val="nil"/>
            </w:tcBorders>
            <w:shd w:val="clear" w:color="auto" w:fill="auto"/>
            <w:noWrap/>
            <w:vAlign w:val="center"/>
            <w:hideMark/>
          </w:tcPr>
          <w:p w14:paraId="478496C5" w14:textId="77777777" w:rsidR="00CC235D" w:rsidRPr="00D66E02" w:rsidRDefault="00CC235D" w:rsidP="007A0985">
            <w:pPr>
              <w:spacing w:line="276" w:lineRule="auto"/>
              <w:jc w:val="center"/>
            </w:pPr>
            <w:r w:rsidRPr="00D66E02">
              <w:t>5</w:t>
            </w:r>
          </w:p>
        </w:tc>
        <w:tc>
          <w:tcPr>
            <w:tcW w:w="545" w:type="pct"/>
            <w:tcBorders>
              <w:top w:val="nil"/>
              <w:left w:val="nil"/>
              <w:bottom w:val="nil"/>
              <w:right w:val="nil"/>
            </w:tcBorders>
            <w:shd w:val="clear" w:color="auto" w:fill="auto"/>
            <w:noWrap/>
            <w:vAlign w:val="center"/>
            <w:hideMark/>
          </w:tcPr>
          <w:p w14:paraId="4498D889" w14:textId="77777777" w:rsidR="00CC235D" w:rsidRPr="00D66E02" w:rsidRDefault="00CC235D" w:rsidP="007A0985">
            <w:pPr>
              <w:spacing w:line="276" w:lineRule="auto"/>
              <w:jc w:val="center"/>
            </w:pPr>
            <w:r w:rsidRPr="00D66E02">
              <w:t>1419.541</w:t>
            </w:r>
          </w:p>
        </w:tc>
        <w:tc>
          <w:tcPr>
            <w:tcW w:w="663" w:type="pct"/>
            <w:tcBorders>
              <w:top w:val="nil"/>
              <w:left w:val="nil"/>
              <w:bottom w:val="nil"/>
              <w:right w:val="nil"/>
            </w:tcBorders>
            <w:shd w:val="clear" w:color="auto" w:fill="auto"/>
            <w:noWrap/>
            <w:vAlign w:val="center"/>
            <w:hideMark/>
          </w:tcPr>
          <w:p w14:paraId="36B7D8DC" w14:textId="4B1309A6" w:rsidR="00CC235D" w:rsidRPr="00D66E02" w:rsidRDefault="00CC235D" w:rsidP="007A0985">
            <w:pPr>
              <w:spacing w:line="276" w:lineRule="auto"/>
              <w:jc w:val="center"/>
            </w:pPr>
            <w:r w:rsidRPr="00D66E02">
              <w:t>24.089</w:t>
            </w:r>
          </w:p>
        </w:tc>
        <w:tc>
          <w:tcPr>
            <w:tcW w:w="614" w:type="pct"/>
            <w:tcBorders>
              <w:top w:val="nil"/>
              <w:left w:val="nil"/>
              <w:bottom w:val="nil"/>
              <w:right w:val="nil"/>
            </w:tcBorders>
            <w:shd w:val="clear" w:color="auto" w:fill="auto"/>
            <w:noWrap/>
            <w:vAlign w:val="center"/>
            <w:hideMark/>
          </w:tcPr>
          <w:p w14:paraId="460748A3" w14:textId="77777777" w:rsidR="00CC235D" w:rsidRPr="00D66E02" w:rsidRDefault="00CC235D" w:rsidP="007A0985">
            <w:pPr>
              <w:spacing w:line="276" w:lineRule="auto"/>
              <w:jc w:val="center"/>
            </w:pPr>
            <w:r w:rsidRPr="00D66E02">
              <w:t>5.87E-06</w:t>
            </w:r>
          </w:p>
        </w:tc>
        <w:tc>
          <w:tcPr>
            <w:tcW w:w="538" w:type="pct"/>
            <w:tcBorders>
              <w:top w:val="nil"/>
              <w:left w:val="nil"/>
              <w:bottom w:val="nil"/>
              <w:right w:val="nil"/>
            </w:tcBorders>
            <w:shd w:val="clear" w:color="auto" w:fill="auto"/>
            <w:noWrap/>
            <w:vAlign w:val="center"/>
            <w:hideMark/>
          </w:tcPr>
          <w:p w14:paraId="207A7174" w14:textId="77777777" w:rsidR="00CC235D" w:rsidRPr="00D66E02" w:rsidRDefault="00CC235D" w:rsidP="007A0985">
            <w:pPr>
              <w:spacing w:line="276" w:lineRule="auto"/>
              <w:jc w:val="center"/>
            </w:pPr>
            <w:r w:rsidRPr="00D66E02">
              <w:t>5.85E-06</w:t>
            </w:r>
          </w:p>
        </w:tc>
        <w:tc>
          <w:tcPr>
            <w:tcW w:w="448" w:type="pct"/>
            <w:tcBorders>
              <w:top w:val="nil"/>
              <w:left w:val="nil"/>
              <w:bottom w:val="nil"/>
              <w:right w:val="nil"/>
            </w:tcBorders>
            <w:shd w:val="clear" w:color="auto" w:fill="auto"/>
            <w:noWrap/>
            <w:vAlign w:val="center"/>
            <w:hideMark/>
          </w:tcPr>
          <w:p w14:paraId="145F399F" w14:textId="398676C5" w:rsidR="00CC235D" w:rsidRPr="00D66E02" w:rsidRDefault="00CC235D" w:rsidP="007A0985">
            <w:pPr>
              <w:spacing w:line="276" w:lineRule="auto"/>
              <w:jc w:val="center"/>
            </w:pPr>
            <w:r w:rsidRPr="00D66E02">
              <w:t>-692.73</w:t>
            </w:r>
          </w:p>
        </w:tc>
        <w:tc>
          <w:tcPr>
            <w:tcW w:w="538" w:type="pct"/>
            <w:tcBorders>
              <w:top w:val="nil"/>
              <w:left w:val="nil"/>
              <w:bottom w:val="nil"/>
              <w:right w:val="nil"/>
            </w:tcBorders>
            <w:shd w:val="clear" w:color="auto" w:fill="auto"/>
            <w:noWrap/>
            <w:vAlign w:val="center"/>
            <w:hideMark/>
          </w:tcPr>
          <w:p w14:paraId="2432515F" w14:textId="68A05567" w:rsidR="00CC235D" w:rsidRPr="00D66E02" w:rsidRDefault="00CC235D" w:rsidP="007A0985">
            <w:pPr>
              <w:spacing w:line="276" w:lineRule="auto"/>
              <w:jc w:val="center"/>
            </w:pPr>
            <w:r w:rsidRPr="00D66E02">
              <w:t>0.999</w:t>
            </w:r>
          </w:p>
        </w:tc>
      </w:tr>
      <w:tr w:rsidR="00D66E02" w:rsidRPr="00D66E02" w14:paraId="375C5636" w14:textId="77777777" w:rsidTr="00BD561A">
        <w:trPr>
          <w:trHeight w:val="453"/>
        </w:trPr>
        <w:tc>
          <w:tcPr>
            <w:tcW w:w="1540" w:type="pct"/>
            <w:tcBorders>
              <w:top w:val="nil"/>
              <w:left w:val="nil"/>
              <w:bottom w:val="nil"/>
              <w:right w:val="nil"/>
            </w:tcBorders>
            <w:shd w:val="clear" w:color="auto" w:fill="auto"/>
            <w:noWrap/>
            <w:vAlign w:val="center"/>
            <w:hideMark/>
          </w:tcPr>
          <w:p w14:paraId="73D286EF" w14:textId="77777777" w:rsidR="00CC235D" w:rsidRPr="00D66E02" w:rsidRDefault="00CC235D" w:rsidP="007A0985">
            <w:pPr>
              <w:spacing w:line="276" w:lineRule="auto"/>
            </w:pPr>
            <w:r w:rsidRPr="00D66E02">
              <w:t>Temp_2022</w:t>
            </w:r>
          </w:p>
        </w:tc>
        <w:tc>
          <w:tcPr>
            <w:tcW w:w="113" w:type="pct"/>
            <w:tcBorders>
              <w:top w:val="nil"/>
              <w:left w:val="nil"/>
              <w:bottom w:val="nil"/>
              <w:right w:val="nil"/>
            </w:tcBorders>
            <w:shd w:val="clear" w:color="auto" w:fill="auto"/>
            <w:noWrap/>
            <w:vAlign w:val="center"/>
            <w:hideMark/>
          </w:tcPr>
          <w:p w14:paraId="6E8F69F8" w14:textId="77777777" w:rsidR="00CC235D" w:rsidRPr="00D66E02" w:rsidRDefault="00CC235D" w:rsidP="007A0985">
            <w:pPr>
              <w:spacing w:line="276" w:lineRule="auto"/>
              <w:jc w:val="center"/>
            </w:pPr>
            <w:r w:rsidRPr="00D66E02">
              <w:t>7</w:t>
            </w:r>
          </w:p>
        </w:tc>
        <w:tc>
          <w:tcPr>
            <w:tcW w:w="545" w:type="pct"/>
            <w:tcBorders>
              <w:top w:val="nil"/>
              <w:left w:val="nil"/>
              <w:bottom w:val="nil"/>
              <w:right w:val="nil"/>
            </w:tcBorders>
            <w:shd w:val="clear" w:color="auto" w:fill="auto"/>
            <w:noWrap/>
            <w:vAlign w:val="center"/>
            <w:hideMark/>
          </w:tcPr>
          <w:p w14:paraId="0EE145B5" w14:textId="77777777" w:rsidR="00CC235D" w:rsidRPr="00D66E02" w:rsidRDefault="00CC235D" w:rsidP="007A0985">
            <w:pPr>
              <w:spacing w:line="276" w:lineRule="auto"/>
              <w:jc w:val="center"/>
            </w:pPr>
            <w:r w:rsidRPr="00D66E02">
              <w:t>1428.178</w:t>
            </w:r>
          </w:p>
        </w:tc>
        <w:tc>
          <w:tcPr>
            <w:tcW w:w="663" w:type="pct"/>
            <w:tcBorders>
              <w:top w:val="nil"/>
              <w:left w:val="nil"/>
              <w:bottom w:val="nil"/>
              <w:right w:val="nil"/>
            </w:tcBorders>
            <w:shd w:val="clear" w:color="auto" w:fill="auto"/>
            <w:noWrap/>
            <w:vAlign w:val="center"/>
            <w:hideMark/>
          </w:tcPr>
          <w:p w14:paraId="733BF8E8" w14:textId="476D2673" w:rsidR="00CC235D" w:rsidRPr="00D66E02" w:rsidRDefault="00CC235D" w:rsidP="007A0985">
            <w:pPr>
              <w:spacing w:line="276" w:lineRule="auto"/>
              <w:jc w:val="center"/>
            </w:pPr>
            <w:r w:rsidRPr="00D66E02">
              <w:t>32.726</w:t>
            </w:r>
          </w:p>
        </w:tc>
        <w:tc>
          <w:tcPr>
            <w:tcW w:w="614" w:type="pct"/>
            <w:tcBorders>
              <w:top w:val="nil"/>
              <w:left w:val="nil"/>
              <w:bottom w:val="nil"/>
              <w:right w:val="nil"/>
            </w:tcBorders>
            <w:shd w:val="clear" w:color="auto" w:fill="auto"/>
            <w:noWrap/>
            <w:vAlign w:val="center"/>
            <w:hideMark/>
          </w:tcPr>
          <w:p w14:paraId="5EC8D969" w14:textId="77777777" w:rsidR="00CC235D" w:rsidRPr="00D66E02" w:rsidRDefault="00CC235D" w:rsidP="007A0985">
            <w:pPr>
              <w:spacing w:line="276" w:lineRule="auto"/>
              <w:jc w:val="center"/>
            </w:pPr>
            <w:r w:rsidRPr="00D66E02">
              <w:t>7.82E-08</w:t>
            </w:r>
          </w:p>
        </w:tc>
        <w:tc>
          <w:tcPr>
            <w:tcW w:w="538" w:type="pct"/>
            <w:tcBorders>
              <w:top w:val="nil"/>
              <w:left w:val="nil"/>
              <w:bottom w:val="nil"/>
              <w:right w:val="nil"/>
            </w:tcBorders>
            <w:shd w:val="clear" w:color="auto" w:fill="auto"/>
            <w:noWrap/>
            <w:vAlign w:val="center"/>
            <w:hideMark/>
          </w:tcPr>
          <w:p w14:paraId="5A49782B" w14:textId="77777777" w:rsidR="00CC235D" w:rsidRPr="00D66E02" w:rsidRDefault="00CC235D" w:rsidP="007A0985">
            <w:pPr>
              <w:spacing w:line="276" w:lineRule="auto"/>
              <w:jc w:val="center"/>
            </w:pPr>
            <w:r w:rsidRPr="00D66E02">
              <w:t>7.79E-08</w:t>
            </w:r>
          </w:p>
        </w:tc>
        <w:tc>
          <w:tcPr>
            <w:tcW w:w="448" w:type="pct"/>
            <w:tcBorders>
              <w:top w:val="nil"/>
              <w:left w:val="nil"/>
              <w:bottom w:val="nil"/>
              <w:right w:val="nil"/>
            </w:tcBorders>
            <w:shd w:val="clear" w:color="auto" w:fill="auto"/>
            <w:noWrap/>
            <w:vAlign w:val="center"/>
            <w:hideMark/>
          </w:tcPr>
          <w:p w14:paraId="4F940075" w14:textId="3DE6C978" w:rsidR="00CC235D" w:rsidRPr="00D66E02" w:rsidRDefault="00CC235D" w:rsidP="007A0985">
            <w:pPr>
              <w:spacing w:line="276" w:lineRule="auto"/>
              <w:jc w:val="center"/>
            </w:pPr>
            <w:r w:rsidRPr="00D66E02">
              <w:t>-690.23</w:t>
            </w:r>
          </w:p>
        </w:tc>
        <w:tc>
          <w:tcPr>
            <w:tcW w:w="538" w:type="pct"/>
            <w:tcBorders>
              <w:top w:val="nil"/>
              <w:left w:val="nil"/>
              <w:bottom w:val="nil"/>
              <w:right w:val="nil"/>
            </w:tcBorders>
            <w:shd w:val="clear" w:color="auto" w:fill="auto"/>
            <w:noWrap/>
            <w:vAlign w:val="center"/>
            <w:hideMark/>
          </w:tcPr>
          <w:p w14:paraId="7BE2657D" w14:textId="77777777" w:rsidR="00CC235D" w:rsidRPr="00D66E02" w:rsidRDefault="00CC235D" w:rsidP="007A0985">
            <w:pPr>
              <w:spacing w:line="276" w:lineRule="auto"/>
              <w:jc w:val="center"/>
            </w:pPr>
            <w:r w:rsidRPr="00D66E02">
              <w:t>1</w:t>
            </w:r>
          </w:p>
        </w:tc>
      </w:tr>
      <w:tr w:rsidR="00D66E02" w:rsidRPr="00D66E02" w14:paraId="40B0235E" w14:textId="77777777" w:rsidTr="00BD561A">
        <w:trPr>
          <w:trHeight w:val="453"/>
        </w:trPr>
        <w:tc>
          <w:tcPr>
            <w:tcW w:w="1540" w:type="pct"/>
            <w:tcBorders>
              <w:top w:val="nil"/>
              <w:left w:val="nil"/>
              <w:bottom w:val="nil"/>
              <w:right w:val="nil"/>
            </w:tcBorders>
            <w:shd w:val="clear" w:color="auto" w:fill="auto"/>
            <w:noWrap/>
            <w:vAlign w:val="center"/>
            <w:hideMark/>
          </w:tcPr>
          <w:p w14:paraId="6C641B5F" w14:textId="77777777" w:rsidR="00CC235D" w:rsidRPr="00D66E02" w:rsidRDefault="00CC235D" w:rsidP="007A0985">
            <w:pPr>
              <w:spacing w:line="276" w:lineRule="auto"/>
            </w:pPr>
            <w:r w:rsidRPr="00D66E02">
              <w:t>Minimum Temperature°C</w:t>
            </w:r>
          </w:p>
        </w:tc>
        <w:tc>
          <w:tcPr>
            <w:tcW w:w="113" w:type="pct"/>
            <w:tcBorders>
              <w:top w:val="nil"/>
              <w:left w:val="nil"/>
              <w:bottom w:val="nil"/>
              <w:right w:val="nil"/>
            </w:tcBorders>
            <w:shd w:val="clear" w:color="auto" w:fill="auto"/>
            <w:noWrap/>
            <w:vAlign w:val="center"/>
            <w:hideMark/>
          </w:tcPr>
          <w:p w14:paraId="577B0FD6" w14:textId="77777777" w:rsidR="00CC235D" w:rsidRPr="00D66E02" w:rsidRDefault="00CC235D" w:rsidP="007A0985">
            <w:pPr>
              <w:spacing w:line="276" w:lineRule="auto"/>
              <w:jc w:val="center"/>
            </w:pPr>
            <w:r w:rsidRPr="00D66E02">
              <w:t>4</w:t>
            </w:r>
          </w:p>
        </w:tc>
        <w:tc>
          <w:tcPr>
            <w:tcW w:w="545" w:type="pct"/>
            <w:tcBorders>
              <w:top w:val="nil"/>
              <w:left w:val="nil"/>
              <w:bottom w:val="nil"/>
              <w:right w:val="nil"/>
            </w:tcBorders>
            <w:shd w:val="clear" w:color="auto" w:fill="auto"/>
            <w:noWrap/>
            <w:vAlign w:val="center"/>
            <w:hideMark/>
          </w:tcPr>
          <w:p w14:paraId="271B5631" w14:textId="77777777" w:rsidR="00CC235D" w:rsidRPr="00D66E02" w:rsidRDefault="00CC235D" w:rsidP="007A0985">
            <w:pPr>
              <w:spacing w:line="276" w:lineRule="auto"/>
              <w:jc w:val="center"/>
            </w:pPr>
            <w:r w:rsidRPr="00D66E02">
              <w:t>1432.332</w:t>
            </w:r>
          </w:p>
        </w:tc>
        <w:tc>
          <w:tcPr>
            <w:tcW w:w="663" w:type="pct"/>
            <w:tcBorders>
              <w:top w:val="nil"/>
              <w:left w:val="nil"/>
              <w:bottom w:val="nil"/>
              <w:right w:val="nil"/>
            </w:tcBorders>
            <w:shd w:val="clear" w:color="auto" w:fill="auto"/>
            <w:noWrap/>
            <w:vAlign w:val="center"/>
            <w:hideMark/>
          </w:tcPr>
          <w:p w14:paraId="5EC65A49" w14:textId="7163C562" w:rsidR="00CC235D" w:rsidRPr="00D66E02" w:rsidRDefault="00CC235D" w:rsidP="007A0985">
            <w:pPr>
              <w:spacing w:line="276" w:lineRule="auto"/>
              <w:jc w:val="center"/>
            </w:pPr>
            <w:r w:rsidRPr="00D66E02">
              <w:t>36.881</w:t>
            </w:r>
          </w:p>
        </w:tc>
        <w:tc>
          <w:tcPr>
            <w:tcW w:w="614" w:type="pct"/>
            <w:tcBorders>
              <w:top w:val="nil"/>
              <w:left w:val="nil"/>
              <w:bottom w:val="nil"/>
              <w:right w:val="nil"/>
            </w:tcBorders>
            <w:shd w:val="clear" w:color="auto" w:fill="auto"/>
            <w:noWrap/>
            <w:vAlign w:val="center"/>
            <w:hideMark/>
          </w:tcPr>
          <w:p w14:paraId="7A827D1B" w14:textId="77777777" w:rsidR="00CC235D" w:rsidRPr="00D66E02" w:rsidRDefault="00CC235D" w:rsidP="007A0985">
            <w:pPr>
              <w:spacing w:line="276" w:lineRule="auto"/>
              <w:jc w:val="center"/>
            </w:pPr>
            <w:r w:rsidRPr="00D66E02">
              <w:t>9.80E-09</w:t>
            </w:r>
          </w:p>
        </w:tc>
        <w:tc>
          <w:tcPr>
            <w:tcW w:w="538" w:type="pct"/>
            <w:tcBorders>
              <w:top w:val="nil"/>
              <w:left w:val="nil"/>
              <w:bottom w:val="nil"/>
              <w:right w:val="nil"/>
            </w:tcBorders>
            <w:shd w:val="clear" w:color="auto" w:fill="auto"/>
            <w:noWrap/>
            <w:vAlign w:val="center"/>
            <w:hideMark/>
          </w:tcPr>
          <w:p w14:paraId="7B0665CC" w14:textId="77777777" w:rsidR="00CC235D" w:rsidRPr="00D66E02" w:rsidRDefault="00CC235D" w:rsidP="007A0985">
            <w:pPr>
              <w:spacing w:line="276" w:lineRule="auto"/>
              <w:jc w:val="center"/>
            </w:pPr>
            <w:r w:rsidRPr="00D66E02">
              <w:t>9.76E-09</w:t>
            </w:r>
          </w:p>
        </w:tc>
        <w:tc>
          <w:tcPr>
            <w:tcW w:w="448" w:type="pct"/>
            <w:tcBorders>
              <w:top w:val="nil"/>
              <w:left w:val="nil"/>
              <w:bottom w:val="nil"/>
              <w:right w:val="nil"/>
            </w:tcBorders>
            <w:shd w:val="clear" w:color="auto" w:fill="auto"/>
            <w:noWrap/>
            <w:vAlign w:val="center"/>
            <w:hideMark/>
          </w:tcPr>
          <w:p w14:paraId="3F7C4004" w14:textId="7D9B9994" w:rsidR="00CC235D" w:rsidRPr="00D66E02" w:rsidRDefault="00CC235D" w:rsidP="007A0985">
            <w:pPr>
              <w:spacing w:line="276" w:lineRule="auto"/>
              <w:jc w:val="center"/>
            </w:pPr>
            <w:r w:rsidRPr="00D66E02">
              <w:t>-702.53</w:t>
            </w:r>
          </w:p>
        </w:tc>
        <w:tc>
          <w:tcPr>
            <w:tcW w:w="538" w:type="pct"/>
            <w:tcBorders>
              <w:top w:val="nil"/>
              <w:left w:val="nil"/>
              <w:bottom w:val="nil"/>
              <w:right w:val="nil"/>
            </w:tcBorders>
            <w:shd w:val="clear" w:color="auto" w:fill="auto"/>
            <w:noWrap/>
            <w:vAlign w:val="center"/>
            <w:hideMark/>
          </w:tcPr>
          <w:p w14:paraId="1CB0AB81" w14:textId="77777777" w:rsidR="00CC235D" w:rsidRPr="00D66E02" w:rsidRDefault="00CC235D" w:rsidP="007A0985">
            <w:pPr>
              <w:spacing w:line="276" w:lineRule="auto"/>
              <w:jc w:val="center"/>
            </w:pPr>
            <w:r w:rsidRPr="00D66E02">
              <w:t>1</w:t>
            </w:r>
          </w:p>
        </w:tc>
      </w:tr>
      <w:tr w:rsidR="00D66E02" w:rsidRPr="00D66E02" w14:paraId="7FF8DCF5" w14:textId="77777777" w:rsidTr="00BD561A">
        <w:trPr>
          <w:trHeight w:val="453"/>
        </w:trPr>
        <w:tc>
          <w:tcPr>
            <w:tcW w:w="1540" w:type="pct"/>
            <w:tcBorders>
              <w:top w:val="nil"/>
              <w:left w:val="nil"/>
              <w:bottom w:val="single" w:sz="4" w:space="0" w:color="auto"/>
              <w:right w:val="nil"/>
            </w:tcBorders>
            <w:shd w:val="clear" w:color="auto" w:fill="auto"/>
            <w:noWrap/>
            <w:vAlign w:val="center"/>
            <w:hideMark/>
          </w:tcPr>
          <w:p w14:paraId="4049AD22" w14:textId="77777777" w:rsidR="00CC235D" w:rsidRPr="00D66E02" w:rsidRDefault="00CC235D" w:rsidP="007A0985">
            <w:pPr>
              <w:spacing w:line="276" w:lineRule="auto"/>
            </w:pPr>
            <w:r w:rsidRPr="00D66E02">
              <w:t>50km_Wet</w:t>
            </w:r>
          </w:p>
        </w:tc>
        <w:tc>
          <w:tcPr>
            <w:tcW w:w="113" w:type="pct"/>
            <w:tcBorders>
              <w:top w:val="nil"/>
              <w:left w:val="nil"/>
              <w:bottom w:val="single" w:sz="4" w:space="0" w:color="auto"/>
              <w:right w:val="nil"/>
            </w:tcBorders>
            <w:shd w:val="clear" w:color="auto" w:fill="auto"/>
            <w:noWrap/>
            <w:vAlign w:val="center"/>
            <w:hideMark/>
          </w:tcPr>
          <w:p w14:paraId="6583BEFA" w14:textId="77777777" w:rsidR="00CC235D" w:rsidRPr="00D66E02" w:rsidRDefault="00CC235D" w:rsidP="007A0985">
            <w:pPr>
              <w:spacing w:line="276" w:lineRule="auto"/>
              <w:jc w:val="center"/>
            </w:pPr>
            <w:r w:rsidRPr="00D66E02">
              <w:t>4</w:t>
            </w:r>
          </w:p>
        </w:tc>
        <w:tc>
          <w:tcPr>
            <w:tcW w:w="545" w:type="pct"/>
            <w:tcBorders>
              <w:top w:val="nil"/>
              <w:left w:val="nil"/>
              <w:bottom w:val="single" w:sz="4" w:space="0" w:color="auto"/>
              <w:right w:val="nil"/>
            </w:tcBorders>
            <w:shd w:val="clear" w:color="auto" w:fill="auto"/>
            <w:noWrap/>
            <w:vAlign w:val="center"/>
            <w:hideMark/>
          </w:tcPr>
          <w:p w14:paraId="0A425D8E" w14:textId="77777777" w:rsidR="00CC235D" w:rsidRPr="00D66E02" w:rsidRDefault="00CC235D" w:rsidP="007A0985">
            <w:pPr>
              <w:spacing w:line="276" w:lineRule="auto"/>
              <w:jc w:val="center"/>
            </w:pPr>
            <w:r w:rsidRPr="00D66E02">
              <w:t>1479.987</w:t>
            </w:r>
          </w:p>
        </w:tc>
        <w:tc>
          <w:tcPr>
            <w:tcW w:w="663" w:type="pct"/>
            <w:tcBorders>
              <w:top w:val="nil"/>
              <w:left w:val="nil"/>
              <w:bottom w:val="single" w:sz="4" w:space="0" w:color="auto"/>
              <w:right w:val="nil"/>
            </w:tcBorders>
            <w:shd w:val="clear" w:color="auto" w:fill="auto"/>
            <w:noWrap/>
            <w:vAlign w:val="center"/>
            <w:hideMark/>
          </w:tcPr>
          <w:p w14:paraId="2F0BD72B" w14:textId="3BBB87FE" w:rsidR="00CC235D" w:rsidRPr="00D66E02" w:rsidRDefault="00CC235D" w:rsidP="007A0985">
            <w:pPr>
              <w:spacing w:line="276" w:lineRule="auto"/>
              <w:jc w:val="center"/>
            </w:pPr>
            <w:r w:rsidRPr="00D66E02">
              <w:t>84.536</w:t>
            </w:r>
          </w:p>
        </w:tc>
        <w:tc>
          <w:tcPr>
            <w:tcW w:w="614" w:type="pct"/>
            <w:tcBorders>
              <w:top w:val="nil"/>
              <w:left w:val="nil"/>
              <w:bottom w:val="single" w:sz="4" w:space="0" w:color="auto"/>
              <w:right w:val="nil"/>
            </w:tcBorders>
            <w:shd w:val="clear" w:color="auto" w:fill="auto"/>
            <w:noWrap/>
            <w:vAlign w:val="center"/>
            <w:hideMark/>
          </w:tcPr>
          <w:p w14:paraId="744A6A81" w14:textId="77777777" w:rsidR="00CC235D" w:rsidRPr="00D66E02" w:rsidRDefault="00CC235D" w:rsidP="007A0985">
            <w:pPr>
              <w:spacing w:line="276" w:lineRule="auto"/>
              <w:jc w:val="center"/>
            </w:pPr>
            <w:r w:rsidRPr="00D66E02">
              <w:t>4.40E-19</w:t>
            </w:r>
          </w:p>
        </w:tc>
        <w:tc>
          <w:tcPr>
            <w:tcW w:w="538" w:type="pct"/>
            <w:tcBorders>
              <w:top w:val="nil"/>
              <w:left w:val="nil"/>
              <w:bottom w:val="single" w:sz="4" w:space="0" w:color="auto"/>
              <w:right w:val="nil"/>
            </w:tcBorders>
            <w:shd w:val="clear" w:color="auto" w:fill="auto"/>
            <w:noWrap/>
            <w:vAlign w:val="center"/>
            <w:hideMark/>
          </w:tcPr>
          <w:p w14:paraId="65E4C78E" w14:textId="77777777" w:rsidR="00CC235D" w:rsidRPr="00D66E02" w:rsidRDefault="00CC235D" w:rsidP="007A0985">
            <w:pPr>
              <w:spacing w:line="276" w:lineRule="auto"/>
              <w:jc w:val="center"/>
            </w:pPr>
            <w:r w:rsidRPr="00D66E02">
              <w:t>4.38E-19</w:t>
            </w:r>
          </w:p>
        </w:tc>
        <w:tc>
          <w:tcPr>
            <w:tcW w:w="448" w:type="pct"/>
            <w:tcBorders>
              <w:top w:val="nil"/>
              <w:left w:val="nil"/>
              <w:bottom w:val="single" w:sz="4" w:space="0" w:color="auto"/>
              <w:right w:val="nil"/>
            </w:tcBorders>
            <w:shd w:val="clear" w:color="auto" w:fill="auto"/>
            <w:noWrap/>
            <w:vAlign w:val="center"/>
            <w:hideMark/>
          </w:tcPr>
          <w:p w14:paraId="14C8739F" w14:textId="53EA4B4F" w:rsidR="00CC235D" w:rsidRPr="00D66E02" w:rsidRDefault="00CC235D" w:rsidP="007A0985">
            <w:pPr>
              <w:spacing w:line="276" w:lineRule="auto"/>
              <w:jc w:val="center"/>
            </w:pPr>
            <w:r w:rsidRPr="00D66E02">
              <w:t>-726.36</w:t>
            </w:r>
          </w:p>
        </w:tc>
        <w:tc>
          <w:tcPr>
            <w:tcW w:w="538" w:type="pct"/>
            <w:tcBorders>
              <w:top w:val="nil"/>
              <w:left w:val="nil"/>
              <w:bottom w:val="single" w:sz="4" w:space="0" w:color="auto"/>
              <w:right w:val="nil"/>
            </w:tcBorders>
            <w:shd w:val="clear" w:color="auto" w:fill="auto"/>
            <w:noWrap/>
            <w:vAlign w:val="center"/>
            <w:hideMark/>
          </w:tcPr>
          <w:p w14:paraId="690856DA" w14:textId="77777777" w:rsidR="00CC235D" w:rsidRPr="00D66E02" w:rsidRDefault="00CC235D" w:rsidP="007A0985">
            <w:pPr>
              <w:spacing w:line="276" w:lineRule="auto"/>
              <w:jc w:val="center"/>
            </w:pPr>
            <w:r w:rsidRPr="00D66E02">
              <w:t>1</w:t>
            </w:r>
          </w:p>
        </w:tc>
      </w:tr>
    </w:tbl>
    <w:p w14:paraId="09419533" w14:textId="77777777" w:rsidR="00CC235D" w:rsidRPr="00D66E02" w:rsidRDefault="00CC235D" w:rsidP="007A0985">
      <w:pPr>
        <w:spacing w:line="276" w:lineRule="auto"/>
      </w:pPr>
    </w:p>
    <w:tbl>
      <w:tblPr>
        <w:tblW w:w="8525" w:type="dxa"/>
        <w:jc w:val="center"/>
        <w:tblLook w:val="04A0" w:firstRow="1" w:lastRow="0" w:firstColumn="1" w:lastColumn="0" w:noHBand="0" w:noVBand="1"/>
      </w:tblPr>
      <w:tblGrid>
        <w:gridCol w:w="1840"/>
        <w:gridCol w:w="1687"/>
        <w:gridCol w:w="1666"/>
        <w:gridCol w:w="1666"/>
        <w:gridCol w:w="1666"/>
      </w:tblGrid>
      <w:tr w:rsidR="00D66E02" w:rsidRPr="00D66E02" w14:paraId="0637AB8B" w14:textId="77777777" w:rsidTr="00D06CDD">
        <w:trPr>
          <w:trHeight w:val="528"/>
          <w:jc w:val="center"/>
        </w:trPr>
        <w:tc>
          <w:tcPr>
            <w:tcW w:w="1840" w:type="dxa"/>
            <w:tcBorders>
              <w:top w:val="single" w:sz="4" w:space="0" w:color="auto"/>
              <w:left w:val="nil"/>
              <w:bottom w:val="single" w:sz="4" w:space="0" w:color="auto"/>
              <w:right w:val="nil"/>
            </w:tcBorders>
            <w:shd w:val="clear" w:color="auto" w:fill="auto"/>
            <w:noWrap/>
            <w:vAlign w:val="center"/>
            <w:hideMark/>
          </w:tcPr>
          <w:p w14:paraId="3405721C" w14:textId="77777777" w:rsidR="00CC235D" w:rsidRPr="00D66E02" w:rsidRDefault="00CC235D" w:rsidP="007A0985">
            <w:pPr>
              <w:spacing w:line="276" w:lineRule="auto"/>
              <w:jc w:val="center"/>
              <w:rPr>
                <w:b/>
                <w:bCs/>
              </w:rPr>
            </w:pPr>
            <w:r w:rsidRPr="00D66E02">
              <w:rPr>
                <w:b/>
                <w:bCs/>
              </w:rPr>
              <w:t>Term</w:t>
            </w:r>
          </w:p>
        </w:tc>
        <w:tc>
          <w:tcPr>
            <w:tcW w:w="1687" w:type="dxa"/>
            <w:tcBorders>
              <w:top w:val="single" w:sz="4" w:space="0" w:color="auto"/>
              <w:left w:val="nil"/>
              <w:bottom w:val="single" w:sz="4" w:space="0" w:color="auto"/>
              <w:right w:val="nil"/>
            </w:tcBorders>
            <w:shd w:val="clear" w:color="auto" w:fill="auto"/>
            <w:noWrap/>
            <w:vAlign w:val="center"/>
            <w:hideMark/>
          </w:tcPr>
          <w:p w14:paraId="4FF778EF" w14:textId="77777777" w:rsidR="00CC235D" w:rsidRPr="00D66E02" w:rsidRDefault="00CC235D" w:rsidP="007A0985">
            <w:pPr>
              <w:spacing w:line="276" w:lineRule="auto"/>
              <w:jc w:val="center"/>
              <w:rPr>
                <w:b/>
                <w:bCs/>
              </w:rPr>
            </w:pPr>
            <w:r w:rsidRPr="00D66E02">
              <w:rPr>
                <w:b/>
                <w:bCs/>
              </w:rPr>
              <w:t>Estimate</w:t>
            </w:r>
          </w:p>
        </w:tc>
        <w:tc>
          <w:tcPr>
            <w:tcW w:w="1666" w:type="dxa"/>
            <w:tcBorders>
              <w:top w:val="single" w:sz="4" w:space="0" w:color="auto"/>
              <w:left w:val="nil"/>
              <w:bottom w:val="single" w:sz="4" w:space="0" w:color="auto"/>
              <w:right w:val="nil"/>
            </w:tcBorders>
            <w:shd w:val="clear" w:color="auto" w:fill="auto"/>
            <w:noWrap/>
            <w:vAlign w:val="center"/>
            <w:hideMark/>
          </w:tcPr>
          <w:p w14:paraId="63E73DB7" w14:textId="77777777" w:rsidR="00CC235D" w:rsidRPr="00D66E02" w:rsidRDefault="00CC235D" w:rsidP="007A0985">
            <w:pPr>
              <w:spacing w:line="276" w:lineRule="auto"/>
              <w:jc w:val="center"/>
              <w:rPr>
                <w:b/>
                <w:bCs/>
              </w:rPr>
            </w:pPr>
            <w:r w:rsidRPr="00D66E02">
              <w:rPr>
                <w:b/>
                <w:bCs/>
              </w:rPr>
              <w:t>Std. Error</w:t>
            </w:r>
          </w:p>
        </w:tc>
        <w:tc>
          <w:tcPr>
            <w:tcW w:w="1666" w:type="dxa"/>
            <w:tcBorders>
              <w:top w:val="single" w:sz="4" w:space="0" w:color="auto"/>
              <w:left w:val="nil"/>
              <w:bottom w:val="single" w:sz="4" w:space="0" w:color="auto"/>
              <w:right w:val="nil"/>
            </w:tcBorders>
            <w:shd w:val="clear" w:color="auto" w:fill="auto"/>
            <w:noWrap/>
            <w:vAlign w:val="center"/>
            <w:hideMark/>
          </w:tcPr>
          <w:p w14:paraId="39378DF7" w14:textId="77777777" w:rsidR="00CC235D" w:rsidRPr="00D66E02" w:rsidRDefault="00CC235D" w:rsidP="007A0985">
            <w:pPr>
              <w:spacing w:line="276" w:lineRule="auto"/>
              <w:jc w:val="center"/>
              <w:rPr>
                <w:b/>
                <w:bCs/>
              </w:rPr>
            </w:pPr>
            <w:r w:rsidRPr="00D66E02">
              <w:rPr>
                <w:b/>
                <w:bCs/>
              </w:rPr>
              <w:t>z value</w:t>
            </w:r>
          </w:p>
        </w:tc>
        <w:tc>
          <w:tcPr>
            <w:tcW w:w="1666" w:type="dxa"/>
            <w:tcBorders>
              <w:top w:val="single" w:sz="4" w:space="0" w:color="auto"/>
              <w:left w:val="nil"/>
              <w:bottom w:val="single" w:sz="4" w:space="0" w:color="auto"/>
              <w:right w:val="nil"/>
            </w:tcBorders>
            <w:shd w:val="clear" w:color="auto" w:fill="auto"/>
            <w:noWrap/>
            <w:vAlign w:val="center"/>
            <w:hideMark/>
          </w:tcPr>
          <w:p w14:paraId="234E1992" w14:textId="77777777" w:rsidR="00CC235D" w:rsidRPr="00D66E02" w:rsidRDefault="00CC235D" w:rsidP="007A0985">
            <w:pPr>
              <w:spacing w:line="276" w:lineRule="auto"/>
              <w:jc w:val="center"/>
              <w:rPr>
                <w:b/>
                <w:bCs/>
              </w:rPr>
            </w:pPr>
            <w:r w:rsidRPr="00D66E02">
              <w:rPr>
                <w:b/>
                <w:bCs/>
              </w:rPr>
              <w:t>P-value</w:t>
            </w:r>
          </w:p>
        </w:tc>
      </w:tr>
      <w:tr w:rsidR="00D66E02" w:rsidRPr="00D66E02" w14:paraId="2C088433" w14:textId="77777777" w:rsidTr="00D06CDD">
        <w:trPr>
          <w:trHeight w:val="528"/>
          <w:jc w:val="center"/>
        </w:trPr>
        <w:tc>
          <w:tcPr>
            <w:tcW w:w="1840" w:type="dxa"/>
            <w:tcBorders>
              <w:top w:val="nil"/>
              <w:left w:val="nil"/>
              <w:bottom w:val="nil"/>
              <w:right w:val="nil"/>
            </w:tcBorders>
            <w:shd w:val="clear" w:color="auto" w:fill="auto"/>
            <w:noWrap/>
            <w:vAlign w:val="center"/>
            <w:hideMark/>
          </w:tcPr>
          <w:p w14:paraId="20BC9B23" w14:textId="77777777" w:rsidR="00CC235D" w:rsidRPr="00D66E02" w:rsidRDefault="00CC235D" w:rsidP="007A0985">
            <w:pPr>
              <w:spacing w:line="276" w:lineRule="auto"/>
              <w:jc w:val="center"/>
            </w:pPr>
            <w:r w:rsidRPr="00D66E02">
              <w:t>(Intercept)</w:t>
            </w:r>
          </w:p>
        </w:tc>
        <w:tc>
          <w:tcPr>
            <w:tcW w:w="1687" w:type="dxa"/>
            <w:tcBorders>
              <w:top w:val="nil"/>
              <w:left w:val="nil"/>
              <w:bottom w:val="nil"/>
              <w:right w:val="nil"/>
            </w:tcBorders>
            <w:shd w:val="clear" w:color="auto" w:fill="auto"/>
            <w:noWrap/>
            <w:vAlign w:val="center"/>
            <w:hideMark/>
          </w:tcPr>
          <w:p w14:paraId="7E98448F" w14:textId="77777777" w:rsidR="00CC235D" w:rsidRPr="00D66E02" w:rsidRDefault="00CC235D" w:rsidP="007A0985">
            <w:pPr>
              <w:spacing w:line="276" w:lineRule="auto"/>
              <w:jc w:val="center"/>
            </w:pPr>
            <w:r w:rsidRPr="00D66E02">
              <w:t>6.255</w:t>
            </w:r>
          </w:p>
        </w:tc>
        <w:tc>
          <w:tcPr>
            <w:tcW w:w="1666" w:type="dxa"/>
            <w:tcBorders>
              <w:top w:val="nil"/>
              <w:left w:val="nil"/>
              <w:bottom w:val="nil"/>
              <w:right w:val="nil"/>
            </w:tcBorders>
            <w:shd w:val="clear" w:color="auto" w:fill="auto"/>
            <w:noWrap/>
            <w:vAlign w:val="center"/>
            <w:hideMark/>
          </w:tcPr>
          <w:p w14:paraId="328B20A7" w14:textId="77777777" w:rsidR="00CC235D" w:rsidRPr="00D66E02" w:rsidRDefault="00CC235D" w:rsidP="007A0985">
            <w:pPr>
              <w:spacing w:line="276" w:lineRule="auto"/>
              <w:jc w:val="center"/>
            </w:pPr>
            <w:r w:rsidRPr="00D66E02">
              <w:t>1.02</w:t>
            </w:r>
          </w:p>
        </w:tc>
        <w:tc>
          <w:tcPr>
            <w:tcW w:w="1666" w:type="dxa"/>
            <w:tcBorders>
              <w:top w:val="nil"/>
              <w:left w:val="nil"/>
              <w:bottom w:val="nil"/>
              <w:right w:val="nil"/>
            </w:tcBorders>
            <w:shd w:val="clear" w:color="auto" w:fill="auto"/>
            <w:noWrap/>
            <w:vAlign w:val="center"/>
            <w:hideMark/>
          </w:tcPr>
          <w:p w14:paraId="1E708681" w14:textId="77777777" w:rsidR="00CC235D" w:rsidRPr="00D66E02" w:rsidRDefault="00CC235D" w:rsidP="007A0985">
            <w:pPr>
              <w:spacing w:line="276" w:lineRule="auto"/>
              <w:jc w:val="center"/>
            </w:pPr>
            <w:r w:rsidRPr="00D66E02">
              <w:t>6.133</w:t>
            </w:r>
          </w:p>
        </w:tc>
        <w:tc>
          <w:tcPr>
            <w:tcW w:w="1666" w:type="dxa"/>
            <w:tcBorders>
              <w:top w:val="nil"/>
              <w:left w:val="nil"/>
              <w:bottom w:val="nil"/>
              <w:right w:val="nil"/>
            </w:tcBorders>
            <w:shd w:val="clear" w:color="auto" w:fill="auto"/>
            <w:noWrap/>
            <w:vAlign w:val="center"/>
            <w:hideMark/>
          </w:tcPr>
          <w:p w14:paraId="5DE4C28D" w14:textId="7D251701" w:rsidR="00CC235D" w:rsidRPr="00D66E02" w:rsidRDefault="00CC235D" w:rsidP="007A0985">
            <w:pPr>
              <w:spacing w:line="276" w:lineRule="auto"/>
              <w:jc w:val="center"/>
            </w:pPr>
            <w:r w:rsidRPr="00D66E02">
              <w:t>0</w:t>
            </w:r>
            <w:r w:rsidR="00BD561A">
              <w:t>.00</w:t>
            </w:r>
          </w:p>
        </w:tc>
      </w:tr>
      <w:tr w:rsidR="00D66E02" w:rsidRPr="00D66E02" w14:paraId="07731603" w14:textId="77777777" w:rsidTr="00D06CDD">
        <w:trPr>
          <w:trHeight w:val="528"/>
          <w:jc w:val="center"/>
        </w:trPr>
        <w:tc>
          <w:tcPr>
            <w:tcW w:w="1840" w:type="dxa"/>
            <w:tcBorders>
              <w:top w:val="nil"/>
              <w:left w:val="nil"/>
              <w:bottom w:val="single" w:sz="4" w:space="0" w:color="auto"/>
              <w:right w:val="nil"/>
            </w:tcBorders>
            <w:shd w:val="clear" w:color="auto" w:fill="auto"/>
            <w:noWrap/>
            <w:vAlign w:val="center"/>
            <w:hideMark/>
          </w:tcPr>
          <w:p w14:paraId="5DC45E5C" w14:textId="77777777" w:rsidR="00CC235D" w:rsidRPr="00D66E02" w:rsidRDefault="00CC235D" w:rsidP="007A0985">
            <w:pPr>
              <w:spacing w:line="276" w:lineRule="auto"/>
              <w:jc w:val="center"/>
            </w:pPr>
            <w:r w:rsidRPr="00D66E02">
              <w:t>Julian</w:t>
            </w:r>
          </w:p>
        </w:tc>
        <w:tc>
          <w:tcPr>
            <w:tcW w:w="1687" w:type="dxa"/>
            <w:tcBorders>
              <w:top w:val="nil"/>
              <w:left w:val="nil"/>
              <w:bottom w:val="single" w:sz="4" w:space="0" w:color="auto"/>
              <w:right w:val="nil"/>
            </w:tcBorders>
            <w:shd w:val="clear" w:color="auto" w:fill="auto"/>
            <w:noWrap/>
            <w:vAlign w:val="center"/>
            <w:hideMark/>
          </w:tcPr>
          <w:p w14:paraId="5164D459" w14:textId="77777777" w:rsidR="00CC235D" w:rsidRPr="00D66E02" w:rsidRDefault="00CC235D" w:rsidP="007A0985">
            <w:pPr>
              <w:spacing w:line="276" w:lineRule="auto"/>
              <w:jc w:val="center"/>
            </w:pPr>
            <w:r w:rsidRPr="00D66E02">
              <w:t>-0.027</w:t>
            </w:r>
          </w:p>
        </w:tc>
        <w:tc>
          <w:tcPr>
            <w:tcW w:w="1666" w:type="dxa"/>
            <w:tcBorders>
              <w:top w:val="nil"/>
              <w:left w:val="nil"/>
              <w:bottom w:val="single" w:sz="4" w:space="0" w:color="auto"/>
              <w:right w:val="nil"/>
            </w:tcBorders>
            <w:shd w:val="clear" w:color="auto" w:fill="auto"/>
            <w:noWrap/>
            <w:vAlign w:val="center"/>
            <w:hideMark/>
          </w:tcPr>
          <w:p w14:paraId="24334DE0" w14:textId="77777777" w:rsidR="00CC235D" w:rsidRPr="00D66E02" w:rsidRDefault="00CC235D" w:rsidP="007A0985">
            <w:pPr>
              <w:spacing w:line="276" w:lineRule="auto"/>
              <w:jc w:val="center"/>
            </w:pPr>
            <w:r w:rsidRPr="00D66E02">
              <w:t>0.003</w:t>
            </w:r>
          </w:p>
        </w:tc>
        <w:tc>
          <w:tcPr>
            <w:tcW w:w="1666" w:type="dxa"/>
            <w:tcBorders>
              <w:top w:val="nil"/>
              <w:left w:val="nil"/>
              <w:bottom w:val="single" w:sz="4" w:space="0" w:color="auto"/>
              <w:right w:val="nil"/>
            </w:tcBorders>
            <w:shd w:val="clear" w:color="auto" w:fill="auto"/>
            <w:noWrap/>
            <w:vAlign w:val="center"/>
            <w:hideMark/>
          </w:tcPr>
          <w:p w14:paraId="5F3F414C" w14:textId="77777777" w:rsidR="00CC235D" w:rsidRPr="00D66E02" w:rsidRDefault="00CC235D" w:rsidP="007A0985">
            <w:pPr>
              <w:spacing w:line="276" w:lineRule="auto"/>
              <w:jc w:val="center"/>
            </w:pPr>
            <w:r w:rsidRPr="00D66E02">
              <w:t>-9.351</w:t>
            </w:r>
          </w:p>
        </w:tc>
        <w:tc>
          <w:tcPr>
            <w:tcW w:w="1666" w:type="dxa"/>
            <w:tcBorders>
              <w:top w:val="nil"/>
              <w:left w:val="nil"/>
              <w:bottom w:val="single" w:sz="4" w:space="0" w:color="auto"/>
              <w:right w:val="nil"/>
            </w:tcBorders>
            <w:shd w:val="clear" w:color="auto" w:fill="auto"/>
            <w:noWrap/>
            <w:vAlign w:val="center"/>
            <w:hideMark/>
          </w:tcPr>
          <w:p w14:paraId="18B8DFEC" w14:textId="7504FE2E" w:rsidR="00CC235D" w:rsidRPr="00D66E02" w:rsidRDefault="00EC1C86" w:rsidP="007A0985">
            <w:pPr>
              <w:spacing w:line="276" w:lineRule="auto"/>
              <w:jc w:val="center"/>
            </w:pPr>
            <w:r>
              <w:t>&lt;</w:t>
            </w:r>
            <w:r w:rsidR="00CC235D" w:rsidRPr="00D66E02">
              <w:t>0</w:t>
            </w:r>
            <w:r w:rsidR="00BD561A">
              <w:t>.0</w:t>
            </w:r>
            <w:r>
              <w:t>1</w:t>
            </w:r>
          </w:p>
        </w:tc>
      </w:tr>
      <w:tr w:rsidR="00D66E02" w:rsidRPr="00D66E02" w14:paraId="787BE539" w14:textId="77777777" w:rsidTr="00D06CDD">
        <w:trPr>
          <w:trHeight w:val="528"/>
          <w:jc w:val="center"/>
        </w:trPr>
        <w:tc>
          <w:tcPr>
            <w:tcW w:w="1840" w:type="dxa"/>
            <w:tcBorders>
              <w:top w:val="nil"/>
              <w:left w:val="nil"/>
              <w:bottom w:val="nil"/>
              <w:right w:val="nil"/>
            </w:tcBorders>
            <w:shd w:val="clear" w:color="auto" w:fill="auto"/>
            <w:noWrap/>
            <w:vAlign w:val="bottom"/>
            <w:hideMark/>
          </w:tcPr>
          <w:p w14:paraId="65202A2F" w14:textId="77777777" w:rsidR="00CC235D" w:rsidRPr="00D66E02" w:rsidRDefault="00CC235D" w:rsidP="007A0985">
            <w:pPr>
              <w:spacing w:line="276" w:lineRule="auto"/>
              <w:jc w:val="center"/>
            </w:pPr>
          </w:p>
        </w:tc>
        <w:tc>
          <w:tcPr>
            <w:tcW w:w="1687" w:type="dxa"/>
            <w:tcBorders>
              <w:top w:val="nil"/>
              <w:left w:val="nil"/>
              <w:bottom w:val="nil"/>
              <w:right w:val="nil"/>
            </w:tcBorders>
            <w:shd w:val="clear" w:color="auto" w:fill="auto"/>
            <w:noWrap/>
            <w:vAlign w:val="bottom"/>
            <w:hideMark/>
          </w:tcPr>
          <w:p w14:paraId="1DFF36A7" w14:textId="77777777" w:rsidR="00CC235D" w:rsidRPr="00D66E02" w:rsidRDefault="00CC235D" w:rsidP="007A0985">
            <w:pPr>
              <w:spacing w:line="276" w:lineRule="auto"/>
              <w:jc w:val="center"/>
            </w:pPr>
          </w:p>
        </w:tc>
        <w:tc>
          <w:tcPr>
            <w:tcW w:w="1666" w:type="dxa"/>
            <w:tcBorders>
              <w:top w:val="nil"/>
              <w:left w:val="nil"/>
              <w:bottom w:val="nil"/>
              <w:right w:val="nil"/>
            </w:tcBorders>
            <w:shd w:val="clear" w:color="auto" w:fill="auto"/>
            <w:noWrap/>
            <w:vAlign w:val="bottom"/>
            <w:hideMark/>
          </w:tcPr>
          <w:p w14:paraId="62E05585" w14:textId="77777777" w:rsidR="00CC235D" w:rsidRPr="00D66E02" w:rsidRDefault="00CC235D" w:rsidP="007A0985">
            <w:pPr>
              <w:spacing w:line="276" w:lineRule="auto"/>
              <w:jc w:val="center"/>
            </w:pPr>
          </w:p>
        </w:tc>
        <w:tc>
          <w:tcPr>
            <w:tcW w:w="1666" w:type="dxa"/>
            <w:tcBorders>
              <w:top w:val="nil"/>
              <w:left w:val="nil"/>
              <w:bottom w:val="nil"/>
              <w:right w:val="nil"/>
            </w:tcBorders>
            <w:shd w:val="clear" w:color="auto" w:fill="auto"/>
            <w:noWrap/>
            <w:vAlign w:val="bottom"/>
            <w:hideMark/>
          </w:tcPr>
          <w:p w14:paraId="533DB9A4" w14:textId="77777777" w:rsidR="00CC235D" w:rsidRPr="00D66E02" w:rsidRDefault="00CC235D" w:rsidP="007A0985">
            <w:pPr>
              <w:spacing w:line="276" w:lineRule="auto"/>
              <w:jc w:val="center"/>
            </w:pPr>
          </w:p>
        </w:tc>
        <w:tc>
          <w:tcPr>
            <w:tcW w:w="1666" w:type="dxa"/>
            <w:tcBorders>
              <w:top w:val="nil"/>
              <w:left w:val="nil"/>
              <w:bottom w:val="nil"/>
              <w:right w:val="nil"/>
            </w:tcBorders>
            <w:shd w:val="clear" w:color="auto" w:fill="auto"/>
            <w:noWrap/>
            <w:vAlign w:val="bottom"/>
            <w:hideMark/>
          </w:tcPr>
          <w:p w14:paraId="020798C1" w14:textId="77777777" w:rsidR="00CC235D" w:rsidRPr="00D66E02" w:rsidRDefault="00CC235D" w:rsidP="007A0985">
            <w:pPr>
              <w:spacing w:line="276" w:lineRule="auto"/>
              <w:jc w:val="center"/>
            </w:pPr>
          </w:p>
        </w:tc>
      </w:tr>
      <w:tr w:rsidR="00D66E02" w:rsidRPr="00D66E02" w14:paraId="5ECC7FC1" w14:textId="77777777" w:rsidTr="00D06CDD">
        <w:trPr>
          <w:trHeight w:val="528"/>
          <w:jc w:val="center"/>
        </w:trPr>
        <w:tc>
          <w:tcPr>
            <w:tcW w:w="1840" w:type="dxa"/>
            <w:tcBorders>
              <w:top w:val="single" w:sz="4" w:space="0" w:color="auto"/>
              <w:left w:val="nil"/>
              <w:bottom w:val="single" w:sz="4" w:space="0" w:color="auto"/>
              <w:right w:val="nil"/>
            </w:tcBorders>
            <w:shd w:val="clear" w:color="auto" w:fill="auto"/>
            <w:noWrap/>
            <w:vAlign w:val="center"/>
            <w:hideMark/>
          </w:tcPr>
          <w:p w14:paraId="4415B5FE" w14:textId="77777777" w:rsidR="00CC235D" w:rsidRPr="00D66E02" w:rsidRDefault="00CC235D" w:rsidP="007A0985">
            <w:pPr>
              <w:spacing w:line="276" w:lineRule="auto"/>
              <w:jc w:val="center"/>
              <w:rPr>
                <w:b/>
                <w:bCs/>
              </w:rPr>
            </w:pPr>
            <w:r w:rsidRPr="00D66E02">
              <w:rPr>
                <w:b/>
                <w:bCs/>
              </w:rPr>
              <w:t>Term</w:t>
            </w:r>
          </w:p>
        </w:tc>
        <w:tc>
          <w:tcPr>
            <w:tcW w:w="1687" w:type="dxa"/>
            <w:tcBorders>
              <w:top w:val="single" w:sz="4" w:space="0" w:color="auto"/>
              <w:left w:val="nil"/>
              <w:bottom w:val="single" w:sz="4" w:space="0" w:color="auto"/>
              <w:right w:val="nil"/>
            </w:tcBorders>
            <w:shd w:val="clear" w:color="auto" w:fill="auto"/>
            <w:noWrap/>
            <w:vAlign w:val="center"/>
            <w:hideMark/>
          </w:tcPr>
          <w:p w14:paraId="0FF3AC9D" w14:textId="77777777" w:rsidR="00CC235D" w:rsidRPr="00D66E02" w:rsidRDefault="00CC235D" w:rsidP="007A0985">
            <w:pPr>
              <w:spacing w:line="276" w:lineRule="auto"/>
              <w:jc w:val="center"/>
              <w:rPr>
                <w:b/>
                <w:bCs/>
              </w:rPr>
            </w:pPr>
            <w:r w:rsidRPr="00D66E02">
              <w:rPr>
                <w:b/>
                <w:bCs/>
              </w:rPr>
              <w:t>Estimate</w:t>
            </w:r>
          </w:p>
        </w:tc>
        <w:tc>
          <w:tcPr>
            <w:tcW w:w="1666" w:type="dxa"/>
            <w:tcBorders>
              <w:top w:val="single" w:sz="4" w:space="0" w:color="auto"/>
              <w:left w:val="nil"/>
              <w:bottom w:val="single" w:sz="4" w:space="0" w:color="auto"/>
              <w:right w:val="nil"/>
            </w:tcBorders>
            <w:shd w:val="clear" w:color="auto" w:fill="auto"/>
            <w:noWrap/>
            <w:vAlign w:val="center"/>
            <w:hideMark/>
          </w:tcPr>
          <w:p w14:paraId="1231C6A0" w14:textId="77777777" w:rsidR="00CC235D" w:rsidRPr="00D66E02" w:rsidRDefault="00CC235D" w:rsidP="007A0985">
            <w:pPr>
              <w:spacing w:line="276" w:lineRule="auto"/>
              <w:jc w:val="center"/>
              <w:rPr>
                <w:b/>
                <w:bCs/>
              </w:rPr>
            </w:pPr>
            <w:r w:rsidRPr="00D66E02">
              <w:rPr>
                <w:b/>
                <w:bCs/>
              </w:rPr>
              <w:t>Std. Error</w:t>
            </w:r>
          </w:p>
        </w:tc>
        <w:tc>
          <w:tcPr>
            <w:tcW w:w="1666" w:type="dxa"/>
            <w:tcBorders>
              <w:top w:val="single" w:sz="4" w:space="0" w:color="auto"/>
              <w:left w:val="nil"/>
              <w:bottom w:val="single" w:sz="4" w:space="0" w:color="auto"/>
              <w:right w:val="nil"/>
            </w:tcBorders>
            <w:shd w:val="clear" w:color="auto" w:fill="auto"/>
            <w:noWrap/>
            <w:vAlign w:val="center"/>
            <w:hideMark/>
          </w:tcPr>
          <w:p w14:paraId="1A9D9576" w14:textId="77777777" w:rsidR="00CC235D" w:rsidRPr="00D66E02" w:rsidRDefault="00CC235D" w:rsidP="007A0985">
            <w:pPr>
              <w:spacing w:line="276" w:lineRule="auto"/>
              <w:jc w:val="center"/>
              <w:rPr>
                <w:b/>
                <w:bCs/>
              </w:rPr>
            </w:pPr>
            <w:r w:rsidRPr="00D66E02">
              <w:rPr>
                <w:b/>
                <w:bCs/>
              </w:rPr>
              <w:t>z value</w:t>
            </w:r>
          </w:p>
        </w:tc>
        <w:tc>
          <w:tcPr>
            <w:tcW w:w="1666" w:type="dxa"/>
            <w:tcBorders>
              <w:top w:val="single" w:sz="4" w:space="0" w:color="auto"/>
              <w:left w:val="nil"/>
              <w:bottom w:val="single" w:sz="4" w:space="0" w:color="auto"/>
              <w:right w:val="nil"/>
            </w:tcBorders>
            <w:shd w:val="clear" w:color="auto" w:fill="auto"/>
            <w:noWrap/>
            <w:vAlign w:val="center"/>
            <w:hideMark/>
          </w:tcPr>
          <w:p w14:paraId="2A7B7F39" w14:textId="77777777" w:rsidR="00CC235D" w:rsidRPr="00D66E02" w:rsidRDefault="00CC235D" w:rsidP="007A0985">
            <w:pPr>
              <w:spacing w:line="276" w:lineRule="auto"/>
              <w:jc w:val="center"/>
              <w:rPr>
                <w:b/>
                <w:bCs/>
              </w:rPr>
            </w:pPr>
            <w:r w:rsidRPr="00D66E02">
              <w:rPr>
                <w:b/>
                <w:bCs/>
              </w:rPr>
              <w:t>P-value</w:t>
            </w:r>
          </w:p>
        </w:tc>
      </w:tr>
      <w:tr w:rsidR="00D66E02" w:rsidRPr="00D66E02" w14:paraId="173ED4CD" w14:textId="77777777" w:rsidTr="00D06CDD">
        <w:trPr>
          <w:trHeight w:val="528"/>
          <w:jc w:val="center"/>
        </w:trPr>
        <w:tc>
          <w:tcPr>
            <w:tcW w:w="1840" w:type="dxa"/>
            <w:tcBorders>
              <w:top w:val="nil"/>
              <w:left w:val="nil"/>
              <w:bottom w:val="nil"/>
              <w:right w:val="nil"/>
            </w:tcBorders>
            <w:shd w:val="clear" w:color="auto" w:fill="auto"/>
            <w:noWrap/>
            <w:vAlign w:val="center"/>
            <w:hideMark/>
          </w:tcPr>
          <w:p w14:paraId="664DE4FB" w14:textId="77777777" w:rsidR="00CC235D" w:rsidRPr="00D66E02" w:rsidRDefault="00CC235D" w:rsidP="007A0985">
            <w:pPr>
              <w:spacing w:line="276" w:lineRule="auto"/>
              <w:jc w:val="center"/>
            </w:pPr>
            <w:r w:rsidRPr="00D66E02">
              <w:t>(Intercept)</w:t>
            </w:r>
          </w:p>
        </w:tc>
        <w:tc>
          <w:tcPr>
            <w:tcW w:w="1687" w:type="dxa"/>
            <w:tcBorders>
              <w:top w:val="nil"/>
              <w:left w:val="nil"/>
              <w:bottom w:val="nil"/>
              <w:right w:val="nil"/>
            </w:tcBorders>
            <w:shd w:val="clear" w:color="auto" w:fill="auto"/>
            <w:noWrap/>
            <w:vAlign w:val="center"/>
            <w:hideMark/>
          </w:tcPr>
          <w:p w14:paraId="5556512A" w14:textId="77777777" w:rsidR="00CC235D" w:rsidRPr="00D66E02" w:rsidRDefault="00CC235D" w:rsidP="007A0985">
            <w:pPr>
              <w:spacing w:line="276" w:lineRule="auto"/>
              <w:jc w:val="center"/>
            </w:pPr>
            <w:r w:rsidRPr="00D66E02">
              <w:t>-1.331</w:t>
            </w:r>
          </w:p>
        </w:tc>
        <w:tc>
          <w:tcPr>
            <w:tcW w:w="1666" w:type="dxa"/>
            <w:tcBorders>
              <w:top w:val="nil"/>
              <w:left w:val="nil"/>
              <w:bottom w:val="nil"/>
              <w:right w:val="nil"/>
            </w:tcBorders>
            <w:shd w:val="clear" w:color="auto" w:fill="auto"/>
            <w:noWrap/>
            <w:vAlign w:val="center"/>
            <w:hideMark/>
          </w:tcPr>
          <w:p w14:paraId="6B74AC3F" w14:textId="77777777" w:rsidR="00CC235D" w:rsidRPr="00D66E02" w:rsidRDefault="00CC235D" w:rsidP="007A0985">
            <w:pPr>
              <w:spacing w:line="276" w:lineRule="auto"/>
              <w:jc w:val="center"/>
            </w:pPr>
            <w:r w:rsidRPr="00D66E02">
              <w:t>0.707</w:t>
            </w:r>
          </w:p>
        </w:tc>
        <w:tc>
          <w:tcPr>
            <w:tcW w:w="1666" w:type="dxa"/>
            <w:tcBorders>
              <w:top w:val="nil"/>
              <w:left w:val="nil"/>
              <w:bottom w:val="nil"/>
              <w:right w:val="nil"/>
            </w:tcBorders>
            <w:shd w:val="clear" w:color="auto" w:fill="auto"/>
            <w:noWrap/>
            <w:vAlign w:val="center"/>
            <w:hideMark/>
          </w:tcPr>
          <w:p w14:paraId="7600CD9E" w14:textId="77777777" w:rsidR="00CC235D" w:rsidRPr="00D66E02" w:rsidRDefault="00CC235D" w:rsidP="007A0985">
            <w:pPr>
              <w:spacing w:line="276" w:lineRule="auto"/>
              <w:jc w:val="center"/>
            </w:pPr>
            <w:r w:rsidRPr="00D66E02">
              <w:t>-1.884</w:t>
            </w:r>
          </w:p>
        </w:tc>
        <w:tc>
          <w:tcPr>
            <w:tcW w:w="1666" w:type="dxa"/>
            <w:tcBorders>
              <w:top w:val="nil"/>
              <w:left w:val="nil"/>
              <w:bottom w:val="nil"/>
              <w:right w:val="nil"/>
            </w:tcBorders>
            <w:shd w:val="clear" w:color="auto" w:fill="auto"/>
            <w:noWrap/>
            <w:vAlign w:val="center"/>
            <w:hideMark/>
          </w:tcPr>
          <w:p w14:paraId="17DD136C" w14:textId="77777777" w:rsidR="00CC235D" w:rsidRPr="00D66E02" w:rsidRDefault="00CC235D" w:rsidP="007A0985">
            <w:pPr>
              <w:spacing w:line="276" w:lineRule="auto"/>
              <w:jc w:val="center"/>
            </w:pPr>
            <w:r w:rsidRPr="00D66E02">
              <w:t>0.06</w:t>
            </w:r>
          </w:p>
        </w:tc>
      </w:tr>
      <w:tr w:rsidR="00D66E02" w:rsidRPr="00D66E02" w14:paraId="7065B1E0" w14:textId="77777777" w:rsidTr="00D06CDD">
        <w:trPr>
          <w:trHeight w:val="528"/>
          <w:jc w:val="center"/>
        </w:trPr>
        <w:tc>
          <w:tcPr>
            <w:tcW w:w="1840" w:type="dxa"/>
            <w:tcBorders>
              <w:top w:val="nil"/>
              <w:left w:val="nil"/>
              <w:bottom w:val="single" w:sz="4" w:space="0" w:color="auto"/>
              <w:right w:val="nil"/>
            </w:tcBorders>
            <w:shd w:val="clear" w:color="auto" w:fill="auto"/>
            <w:noWrap/>
            <w:vAlign w:val="center"/>
            <w:hideMark/>
          </w:tcPr>
          <w:p w14:paraId="607689A6" w14:textId="77777777" w:rsidR="00CC235D" w:rsidRPr="00D66E02" w:rsidRDefault="00CC235D" w:rsidP="007A0985">
            <w:pPr>
              <w:spacing w:line="276" w:lineRule="auto"/>
              <w:jc w:val="center"/>
            </w:pPr>
            <w:r w:rsidRPr="00D66E02">
              <w:t>Wet50</w:t>
            </w:r>
          </w:p>
        </w:tc>
        <w:tc>
          <w:tcPr>
            <w:tcW w:w="1687" w:type="dxa"/>
            <w:tcBorders>
              <w:top w:val="nil"/>
              <w:left w:val="nil"/>
              <w:bottom w:val="single" w:sz="4" w:space="0" w:color="auto"/>
              <w:right w:val="nil"/>
            </w:tcBorders>
            <w:shd w:val="clear" w:color="auto" w:fill="auto"/>
            <w:noWrap/>
            <w:vAlign w:val="center"/>
            <w:hideMark/>
          </w:tcPr>
          <w:p w14:paraId="3E8B8297" w14:textId="77777777" w:rsidR="00CC235D" w:rsidRPr="00D66E02" w:rsidRDefault="00CC235D" w:rsidP="007A0985">
            <w:pPr>
              <w:spacing w:line="276" w:lineRule="auto"/>
              <w:jc w:val="center"/>
            </w:pPr>
            <w:r w:rsidRPr="00D66E02">
              <w:t>-2.145</w:t>
            </w:r>
          </w:p>
        </w:tc>
        <w:tc>
          <w:tcPr>
            <w:tcW w:w="1666" w:type="dxa"/>
            <w:tcBorders>
              <w:top w:val="nil"/>
              <w:left w:val="nil"/>
              <w:bottom w:val="single" w:sz="4" w:space="0" w:color="auto"/>
              <w:right w:val="nil"/>
            </w:tcBorders>
            <w:shd w:val="clear" w:color="auto" w:fill="auto"/>
            <w:noWrap/>
            <w:vAlign w:val="center"/>
            <w:hideMark/>
          </w:tcPr>
          <w:p w14:paraId="091DBA2B" w14:textId="77777777" w:rsidR="00CC235D" w:rsidRPr="00D66E02" w:rsidRDefault="00CC235D" w:rsidP="007A0985">
            <w:pPr>
              <w:spacing w:line="276" w:lineRule="auto"/>
              <w:jc w:val="center"/>
            </w:pPr>
            <w:r w:rsidRPr="00D66E02">
              <w:t>1.295</w:t>
            </w:r>
          </w:p>
        </w:tc>
        <w:tc>
          <w:tcPr>
            <w:tcW w:w="1666" w:type="dxa"/>
            <w:tcBorders>
              <w:top w:val="nil"/>
              <w:left w:val="nil"/>
              <w:bottom w:val="single" w:sz="4" w:space="0" w:color="auto"/>
              <w:right w:val="nil"/>
            </w:tcBorders>
            <w:shd w:val="clear" w:color="auto" w:fill="auto"/>
            <w:noWrap/>
            <w:vAlign w:val="center"/>
            <w:hideMark/>
          </w:tcPr>
          <w:p w14:paraId="547BB8E5" w14:textId="77777777" w:rsidR="00CC235D" w:rsidRPr="00D66E02" w:rsidRDefault="00CC235D" w:rsidP="007A0985">
            <w:pPr>
              <w:spacing w:line="276" w:lineRule="auto"/>
              <w:jc w:val="center"/>
            </w:pPr>
            <w:r w:rsidRPr="00D66E02">
              <w:t>-1.656</w:t>
            </w:r>
          </w:p>
        </w:tc>
        <w:tc>
          <w:tcPr>
            <w:tcW w:w="1666" w:type="dxa"/>
            <w:tcBorders>
              <w:top w:val="nil"/>
              <w:left w:val="nil"/>
              <w:bottom w:val="single" w:sz="4" w:space="0" w:color="auto"/>
              <w:right w:val="nil"/>
            </w:tcBorders>
            <w:shd w:val="clear" w:color="auto" w:fill="auto"/>
            <w:noWrap/>
            <w:vAlign w:val="center"/>
            <w:hideMark/>
          </w:tcPr>
          <w:p w14:paraId="297108A7" w14:textId="77777777" w:rsidR="00CC235D" w:rsidRPr="00D66E02" w:rsidRDefault="00CC235D" w:rsidP="007A0985">
            <w:pPr>
              <w:spacing w:line="276" w:lineRule="auto"/>
              <w:jc w:val="center"/>
            </w:pPr>
            <w:r w:rsidRPr="00D66E02">
              <w:t>0.098</w:t>
            </w:r>
          </w:p>
        </w:tc>
      </w:tr>
    </w:tbl>
    <w:p w14:paraId="3CEA3438" w14:textId="77777777" w:rsidR="00EC1C86" w:rsidRDefault="00EC1C86" w:rsidP="007A0985">
      <w:pPr>
        <w:spacing w:line="276" w:lineRule="auto"/>
      </w:pPr>
    </w:p>
    <w:p w14:paraId="0865DBF5" w14:textId="4D0BFDAC" w:rsidR="00CC235D" w:rsidRPr="00EC1C86" w:rsidRDefault="00CC235D" w:rsidP="007A0985">
      <w:pPr>
        <w:spacing w:line="276" w:lineRule="auto"/>
        <w:rPr>
          <w:i/>
          <w:iCs/>
        </w:rPr>
        <w:sectPr w:rsidR="00CC235D" w:rsidRPr="00EC1C86" w:rsidSect="00CC235D">
          <w:footerReference w:type="default" r:id="rId41"/>
          <w:pgSz w:w="12240" w:h="15840"/>
          <w:pgMar w:top="1440" w:right="1440" w:bottom="1440" w:left="1440" w:header="720" w:footer="720" w:gutter="0"/>
          <w:cols w:space="720"/>
          <w:docGrid w:linePitch="360"/>
        </w:sectPr>
      </w:pPr>
      <w:r w:rsidRPr="00D66E02">
        <w:rPr>
          <w:noProof/>
        </w:rPr>
        <w:drawing>
          <wp:anchor distT="0" distB="0" distL="114300" distR="114300" simplePos="0" relativeHeight="251764736" behindDoc="1" locked="0" layoutInCell="1" allowOverlap="1" wp14:anchorId="34D6773D" wp14:editId="7F0E8BA4">
            <wp:simplePos x="0" y="0"/>
            <wp:positionH relativeFrom="margin">
              <wp:posOffset>304800</wp:posOffset>
            </wp:positionH>
            <wp:positionV relativeFrom="paragraph">
              <wp:posOffset>275590</wp:posOffset>
            </wp:positionV>
            <wp:extent cx="5264150" cy="2317750"/>
            <wp:effectExtent l="0" t="0" r="0" b="6350"/>
            <wp:wrapTight wrapText="bothSides">
              <wp:wrapPolygon edited="0">
                <wp:start x="0" y="0"/>
                <wp:lineTo x="0" y="21482"/>
                <wp:lineTo x="21496" y="21482"/>
                <wp:lineTo x="21496" y="0"/>
                <wp:lineTo x="0" y="0"/>
              </wp:wrapPolygon>
            </wp:wrapTight>
            <wp:docPr id="1179855815" name="Picture 16" descr="A graph showing a graph of activ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55815" name="Picture 16" descr="A graph showing a graph of activity&#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4150" cy="2317750"/>
                    </a:xfrm>
                    <a:prstGeom prst="rect">
                      <a:avLst/>
                    </a:prstGeom>
                    <a:noFill/>
                  </pic:spPr>
                </pic:pic>
              </a:graphicData>
            </a:graphic>
            <wp14:sizeRelH relativeFrom="page">
              <wp14:pctWidth>0</wp14:pctWidth>
            </wp14:sizeRelH>
            <wp14:sizeRelV relativeFrom="page">
              <wp14:pctHeight>0</wp14:pctHeight>
            </wp14:sizeRelV>
          </wp:anchor>
        </w:drawing>
      </w:r>
      <w:r w:rsidR="00EC1C86">
        <w:rPr>
          <w:i/>
          <w:iCs/>
        </w:rPr>
        <w:t>Fig. 3.5.  MYVE activity was correlated with Julian Date with regression</w:t>
      </w:r>
      <w:r w:rsidR="00753FED">
        <w:rPr>
          <w:i/>
          <w:iCs/>
        </w:rPr>
        <w:t xml:space="preserve"> in Fall 2002</w:t>
      </w:r>
      <w:r w:rsidR="008D254B">
        <w:rPr>
          <w:i/>
          <w:iCs/>
        </w:rPr>
        <w:t>.</w:t>
      </w:r>
    </w:p>
    <w:p w14:paraId="19F97221" w14:textId="1596EE43" w:rsidR="001E786C" w:rsidRPr="001E786C" w:rsidRDefault="001E786C" w:rsidP="001E786C">
      <w:pPr>
        <w:spacing w:line="276" w:lineRule="auto"/>
        <w:rPr>
          <w:i/>
          <w:iCs/>
        </w:rPr>
      </w:pPr>
      <w:r>
        <w:rPr>
          <w:i/>
          <w:iCs/>
          <w:noProof/>
        </w:rPr>
        <w:t xml:space="preserve">. </w:t>
      </w:r>
    </w:p>
    <w:p w14:paraId="2C578AE7" w14:textId="15668386" w:rsidR="001E786C" w:rsidRDefault="001E786C" w:rsidP="001E786C">
      <w:pPr>
        <w:spacing w:line="276" w:lineRule="auto"/>
        <w:rPr>
          <w:color w:val="000000"/>
        </w:rPr>
      </w:pPr>
      <w:r>
        <w:t>In fall</w:t>
      </w:r>
      <w:r w:rsidR="00E4417D">
        <w:t xml:space="preserve"> seasons</w:t>
      </w:r>
      <w:r>
        <w:t xml:space="preserve">, </w:t>
      </w:r>
      <w:r w:rsidRPr="00B9668C">
        <w:rPr>
          <w:color w:val="000000"/>
        </w:rPr>
        <w:t>MYVE activity was significantly higher in Northern Texas during periods 3, 4, 5, and 6</w:t>
      </w:r>
      <w:r>
        <w:rPr>
          <w:color w:val="000000"/>
        </w:rPr>
        <w:t xml:space="preserve"> (Fig. 3.6)</w:t>
      </w:r>
      <w:r w:rsidRPr="00B9668C">
        <w:rPr>
          <w:color w:val="000000"/>
        </w:rPr>
        <w:t>, suggesting consistent use of this region throughout the fall season</w:t>
      </w:r>
      <w:r>
        <w:rPr>
          <w:color w:val="000000"/>
        </w:rPr>
        <w:t>,</w:t>
      </w:r>
      <w:r w:rsidRPr="00B9668C">
        <w:rPr>
          <w:color w:val="000000"/>
        </w:rPr>
        <w:t xml:space="preserve"> with peak activity in Period 6. In South Texas, activity was significantly higher during periods 3, 4, 5, and 6, with a general increasing trend in Period, suggesting increasing importance of this region as fall progresses. MYVE activity in West Texas suggests significantly higher activity during period 5, suggesting concentrated use of this region in late fall. MYVE activity in East Texas is significantly higher in periods 5 and 6</w:t>
      </w:r>
      <w:r>
        <w:rPr>
          <w:color w:val="000000"/>
        </w:rPr>
        <w:t xml:space="preserve"> (Fig. 3.6)</w:t>
      </w:r>
      <w:r w:rsidRPr="00B9668C">
        <w:rPr>
          <w:color w:val="000000"/>
        </w:rPr>
        <w:t>, suggesting this region of Texas is an important factor for MYVE activity, later in the fall season. </w:t>
      </w:r>
    </w:p>
    <w:p w14:paraId="3FFD53EC" w14:textId="77777777" w:rsidR="001E786C" w:rsidRDefault="001E786C" w:rsidP="001E786C">
      <w:pPr>
        <w:spacing w:line="276" w:lineRule="auto"/>
        <w:rPr>
          <w:color w:val="000000"/>
        </w:rPr>
      </w:pPr>
    </w:p>
    <w:p w14:paraId="53AACE55" w14:textId="4B24095E" w:rsidR="001E786C" w:rsidRDefault="001E786C" w:rsidP="001E786C">
      <w:pPr>
        <w:spacing w:line="276" w:lineRule="auto"/>
        <w:rPr>
          <w:i/>
          <w:iCs/>
          <w:color w:val="000000"/>
        </w:rPr>
      </w:pPr>
      <w:r>
        <w:rPr>
          <w:i/>
          <w:iCs/>
          <w:color w:val="000000"/>
        </w:rPr>
        <w:t>Fig. 3.6. MYVE activity by Texas region and period</w:t>
      </w:r>
      <w:r w:rsidR="00753FED">
        <w:rPr>
          <w:i/>
          <w:iCs/>
          <w:color w:val="000000"/>
        </w:rPr>
        <w:t xml:space="preserve"> during Fall seasons (three years pooled)</w:t>
      </w:r>
      <w:r>
        <w:rPr>
          <w:i/>
          <w:iCs/>
          <w:color w:val="000000"/>
        </w:rPr>
        <w:t xml:space="preserve">. </w:t>
      </w:r>
    </w:p>
    <w:p w14:paraId="4579932B" w14:textId="34BB45E1" w:rsidR="000508AF" w:rsidRPr="001E786C" w:rsidRDefault="000508AF" w:rsidP="001E786C">
      <w:pPr>
        <w:spacing w:line="276" w:lineRule="auto"/>
        <w:rPr>
          <w:i/>
          <w:iCs/>
          <w:color w:val="000000"/>
        </w:rPr>
      </w:pPr>
      <w:r w:rsidRPr="000508AF">
        <w:rPr>
          <w:i/>
          <w:iCs/>
          <w:noProof/>
          <w:color w:val="000000"/>
        </w:rPr>
        <w:drawing>
          <wp:inline distT="0" distB="0" distL="0" distR="0" wp14:anchorId="0F749D43" wp14:editId="3671DDBC">
            <wp:extent cx="5943600" cy="3022600"/>
            <wp:effectExtent l="0" t="0" r="0" b="6350"/>
            <wp:docPr id="939274937" name="Picture 1" descr="A graph of a number of different ti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74937" name="Picture 1" descr="A graph of a number of different times&#10;&#10;AI-generated content may be incorrect."/>
                    <pic:cNvPicPr/>
                  </pic:nvPicPr>
                  <pic:blipFill>
                    <a:blip r:embed="rId43"/>
                    <a:stretch>
                      <a:fillRect/>
                    </a:stretch>
                  </pic:blipFill>
                  <pic:spPr>
                    <a:xfrm>
                      <a:off x="0" y="0"/>
                      <a:ext cx="5943600" cy="3022600"/>
                    </a:xfrm>
                    <a:prstGeom prst="rect">
                      <a:avLst/>
                    </a:prstGeom>
                  </pic:spPr>
                </pic:pic>
              </a:graphicData>
            </a:graphic>
          </wp:inline>
        </w:drawing>
      </w:r>
    </w:p>
    <w:p w14:paraId="657AA2F0" w14:textId="5CEF665A" w:rsidR="001E786C" w:rsidRPr="00B9668C" w:rsidRDefault="000508AF" w:rsidP="001E786C">
      <w:pPr>
        <w:spacing w:line="276" w:lineRule="auto"/>
        <w:rPr>
          <w:color w:val="000000"/>
        </w:rPr>
      </w:pPr>
      <w:r w:rsidRPr="00D4364D">
        <w:rPr>
          <w:noProof/>
        </w:rPr>
        <w:t xml:space="preserve"> </w:t>
      </w:r>
    </w:p>
    <w:p w14:paraId="3FBC2A69" w14:textId="4D316017" w:rsidR="00AE759B" w:rsidRDefault="00AE759B" w:rsidP="00AE759B">
      <w:pPr>
        <w:pStyle w:val="Heading2"/>
      </w:pPr>
      <w:bookmarkStart w:id="40" w:name="_Toc200108608"/>
      <w:r>
        <w:t>MYVE Winter Results</w:t>
      </w:r>
      <w:bookmarkEnd w:id="40"/>
    </w:p>
    <w:p w14:paraId="2B83B26B" w14:textId="6F1625FC" w:rsidR="002249A6" w:rsidRPr="00D8617A" w:rsidRDefault="002249A6" w:rsidP="00D8617A">
      <w:pPr>
        <w:pStyle w:val="Heading3"/>
      </w:pPr>
      <w:bookmarkStart w:id="41" w:name="_Toc200108609"/>
      <w:r w:rsidRPr="00D8617A">
        <w:t>General</w:t>
      </w:r>
      <w:bookmarkEnd w:id="41"/>
    </w:p>
    <w:p w14:paraId="7FA89786" w14:textId="3E52A7AD" w:rsidR="00777C9E" w:rsidRDefault="00777C9E" w:rsidP="007A0985">
      <w:pPr>
        <w:spacing w:line="276" w:lineRule="auto"/>
      </w:pPr>
      <w:r w:rsidRPr="00D66E02">
        <w:t>We identified 3,971 acoustic passes of MYVE across all years at 25 out of 48 grid cells. Of these, 795 (22 grid cells), 1,637 (17 grid cells), and 1,539 (18 grid cells) MYVE acoustic passes were identified from winter 2020 – 2021, winter 2021 – 2022, and winter 2022 – 2023, respectively</w:t>
      </w:r>
      <w:r w:rsidR="001E786C">
        <w:t xml:space="preserve"> (Fig. 3.7)</w:t>
      </w:r>
      <w:r w:rsidRPr="00D66E02">
        <w:t>.</w:t>
      </w:r>
    </w:p>
    <w:p w14:paraId="46D6FE5A" w14:textId="77777777" w:rsidR="001E786C" w:rsidRDefault="001E786C" w:rsidP="007A0985">
      <w:pPr>
        <w:spacing w:line="276" w:lineRule="auto"/>
      </w:pPr>
    </w:p>
    <w:p w14:paraId="357C9472" w14:textId="77777777" w:rsidR="001E786C" w:rsidRDefault="001E786C" w:rsidP="007A0985">
      <w:pPr>
        <w:spacing w:line="276" w:lineRule="auto"/>
      </w:pPr>
    </w:p>
    <w:p w14:paraId="4759FAC1" w14:textId="77777777" w:rsidR="001E786C" w:rsidRDefault="001E786C" w:rsidP="007A0985">
      <w:pPr>
        <w:spacing w:line="276" w:lineRule="auto"/>
      </w:pPr>
    </w:p>
    <w:p w14:paraId="27712AB1" w14:textId="77777777" w:rsidR="001E786C" w:rsidRDefault="001E786C" w:rsidP="007A0985">
      <w:pPr>
        <w:spacing w:line="276" w:lineRule="auto"/>
      </w:pPr>
    </w:p>
    <w:p w14:paraId="10D045D0" w14:textId="77777777" w:rsidR="00E4417D" w:rsidRDefault="00E4417D" w:rsidP="007A0985">
      <w:pPr>
        <w:spacing w:line="276" w:lineRule="auto"/>
      </w:pPr>
    </w:p>
    <w:p w14:paraId="00802A5C" w14:textId="77777777" w:rsidR="006806A8" w:rsidRDefault="006806A8" w:rsidP="007A0985">
      <w:pPr>
        <w:spacing w:line="276" w:lineRule="auto"/>
      </w:pPr>
    </w:p>
    <w:p w14:paraId="32A715ED" w14:textId="011C9182" w:rsidR="006806A8" w:rsidRDefault="006806A8" w:rsidP="007A0985">
      <w:pPr>
        <w:spacing w:line="276" w:lineRule="auto"/>
        <w:rPr>
          <w:i/>
          <w:iCs/>
        </w:rPr>
      </w:pPr>
      <w:r>
        <w:rPr>
          <w:i/>
          <w:iCs/>
        </w:rPr>
        <w:t>Fig. 3.</w:t>
      </w:r>
      <w:r w:rsidR="001E786C">
        <w:rPr>
          <w:i/>
          <w:iCs/>
        </w:rPr>
        <w:t>7</w:t>
      </w:r>
      <w:r>
        <w:rPr>
          <w:i/>
          <w:iCs/>
        </w:rPr>
        <w:t>. Locations and activity levels of MYVE across Texas in Winte</w:t>
      </w:r>
      <w:r w:rsidR="00753FED">
        <w:rPr>
          <w:i/>
          <w:iCs/>
        </w:rPr>
        <w:t>r Seasons</w:t>
      </w:r>
      <w:r>
        <w:rPr>
          <w:i/>
          <w:iCs/>
        </w:rPr>
        <w:t>.</w:t>
      </w:r>
      <w:r w:rsidR="002374BC">
        <w:rPr>
          <w:i/>
          <w:iCs/>
        </w:rPr>
        <w:t xml:space="preserve"> </w:t>
      </w:r>
      <w:r w:rsidR="002374BC" w:rsidRPr="002374BC">
        <w:rPr>
          <w:i/>
          <w:iCs/>
        </w:rPr>
        <w:t xml:space="preserve">Note dots do not indicate exact properties of data collection, and instead are fuzzed </w:t>
      </w:r>
      <w:r w:rsidR="007A272E">
        <w:rPr>
          <w:i/>
          <w:iCs/>
        </w:rPr>
        <w:t>or omitted</w:t>
      </w:r>
      <w:r w:rsidR="007A272E" w:rsidRPr="002374BC">
        <w:rPr>
          <w:i/>
          <w:iCs/>
        </w:rPr>
        <w:t xml:space="preserve"> </w:t>
      </w:r>
      <w:r w:rsidR="002374BC" w:rsidRPr="002374BC">
        <w:rPr>
          <w:i/>
          <w:iCs/>
        </w:rPr>
        <w:t>for landowner privacy.</w:t>
      </w:r>
    </w:p>
    <w:p w14:paraId="5B73BF7A" w14:textId="6D423475" w:rsidR="007A272E" w:rsidRPr="006806A8" w:rsidRDefault="007A272E" w:rsidP="007A0985">
      <w:pPr>
        <w:spacing w:line="276" w:lineRule="auto"/>
        <w:rPr>
          <w:i/>
          <w:iCs/>
        </w:rPr>
      </w:pPr>
      <w:r w:rsidRPr="007A272E">
        <w:rPr>
          <w:noProof/>
        </w:rPr>
        <w:drawing>
          <wp:inline distT="0" distB="0" distL="0" distR="0" wp14:anchorId="1FE35EEC" wp14:editId="70BD454B">
            <wp:extent cx="4483510" cy="3755127"/>
            <wp:effectExtent l="0" t="0" r="0" b="0"/>
            <wp:docPr id="1228333588" name="Picture 1" descr="A map with orang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33588" name="Picture 1" descr="A map with orange dots&#10;&#10;AI-generated content may be incorrect."/>
                    <pic:cNvPicPr/>
                  </pic:nvPicPr>
                  <pic:blipFill rotWithShape="1">
                    <a:blip r:embed="rId44"/>
                    <a:srcRect l="7027" t="4136" r="4094" b="1221"/>
                    <a:stretch>
                      <a:fillRect/>
                    </a:stretch>
                  </pic:blipFill>
                  <pic:spPr bwMode="auto">
                    <a:xfrm>
                      <a:off x="0" y="0"/>
                      <a:ext cx="4495629" cy="3765277"/>
                    </a:xfrm>
                    <a:prstGeom prst="rect">
                      <a:avLst/>
                    </a:prstGeom>
                    <a:ln>
                      <a:noFill/>
                    </a:ln>
                    <a:extLst>
                      <a:ext uri="{53640926-AAD7-44D8-BBD7-CCE9431645EC}">
                        <a14:shadowObscured xmlns:a14="http://schemas.microsoft.com/office/drawing/2010/main"/>
                      </a:ext>
                    </a:extLst>
                  </pic:spPr>
                </pic:pic>
              </a:graphicData>
            </a:graphic>
          </wp:inline>
        </w:drawing>
      </w:r>
    </w:p>
    <w:p w14:paraId="103BE795" w14:textId="2DC6DD4E" w:rsidR="006806A8" w:rsidRPr="00D66E02" w:rsidRDefault="007A272E" w:rsidP="007A0985">
      <w:pPr>
        <w:spacing w:line="276" w:lineRule="auto"/>
      </w:pPr>
      <w:r w:rsidRPr="007A272E">
        <w:t xml:space="preserve"> </w:t>
      </w:r>
    </w:p>
    <w:p w14:paraId="01C9EB17" w14:textId="08C6493F" w:rsidR="00777C9E" w:rsidRPr="00D66E02" w:rsidRDefault="00777C9E" w:rsidP="007A0985">
      <w:pPr>
        <w:spacing w:line="276" w:lineRule="auto"/>
      </w:pPr>
    </w:p>
    <w:p w14:paraId="0A4FD008" w14:textId="1C2A0F0B" w:rsidR="006806A8" w:rsidRPr="00D66E02" w:rsidRDefault="006806A8" w:rsidP="006806A8">
      <w:pPr>
        <w:pStyle w:val="Heading3"/>
      </w:pPr>
      <w:bookmarkStart w:id="42" w:name="_Toc200108610"/>
      <w:r w:rsidRPr="00D66E02">
        <w:t>MYVE Grid–level Daily Activity</w:t>
      </w:r>
      <w:r w:rsidR="00221D52">
        <w:t>: habitat and weather associations</w:t>
      </w:r>
      <w:bookmarkEnd w:id="42"/>
    </w:p>
    <w:p w14:paraId="32EC7FAD" w14:textId="196552DE" w:rsidR="006806A8" w:rsidRPr="00D66E02" w:rsidRDefault="006806A8" w:rsidP="006806A8">
      <w:pPr>
        <w:pStyle w:val="Heading4"/>
      </w:pPr>
      <w:r w:rsidRPr="00D66E02">
        <w:t>Winter 1: December 2020 – March 2021</w:t>
      </w:r>
    </w:p>
    <w:p w14:paraId="70EECAEA" w14:textId="39749F3C" w:rsidR="00753FED" w:rsidRDefault="006806A8" w:rsidP="00753FED">
      <w:pPr>
        <w:spacing w:line="276" w:lineRule="auto"/>
      </w:pPr>
      <w:r w:rsidRPr="00D66E02">
        <w:t>The temperature model was the BIC top model and had ΔBIC = 27.03 above the second–best model and 100% of the cumulative weight</w:t>
      </w:r>
      <w:r>
        <w:t xml:space="preserve"> (Table 3.5)</w:t>
      </w:r>
      <w:r w:rsidRPr="00D66E02">
        <w:t>; however, no covariates were significant.</w:t>
      </w:r>
      <w:r w:rsidR="00753FED">
        <w:t xml:space="preserve"> </w:t>
      </w:r>
      <w:r w:rsidR="00753FED" w:rsidRPr="00D66E02">
        <w:t>The Land50 model was the best landcover scale model and had ΔBIC = 5.17 above the second–best landcover scale model, which was Land25; however, no landcover type covariates were significant in the model</w:t>
      </w:r>
      <w:r w:rsidR="00753FED">
        <w:t xml:space="preserve"> the both models did not compete with the null model (Table 3.5)</w:t>
      </w:r>
      <w:r w:rsidR="00753FED" w:rsidRPr="00D66E02">
        <w:t>.</w:t>
      </w:r>
    </w:p>
    <w:p w14:paraId="112ED7E2" w14:textId="77777777" w:rsidR="007A272E" w:rsidRDefault="007A272E" w:rsidP="00753FED">
      <w:pPr>
        <w:spacing w:line="276" w:lineRule="auto"/>
      </w:pPr>
    </w:p>
    <w:p w14:paraId="602C7A67" w14:textId="77777777" w:rsidR="007A272E" w:rsidRDefault="007A272E" w:rsidP="00753FED">
      <w:pPr>
        <w:spacing w:line="276" w:lineRule="auto"/>
      </w:pPr>
    </w:p>
    <w:p w14:paraId="06EEBC1E" w14:textId="77777777" w:rsidR="007A272E" w:rsidRDefault="007A272E" w:rsidP="00753FED">
      <w:pPr>
        <w:spacing w:line="276" w:lineRule="auto"/>
      </w:pPr>
    </w:p>
    <w:p w14:paraId="736E8145" w14:textId="77777777" w:rsidR="007A272E" w:rsidRDefault="007A272E" w:rsidP="00753FED">
      <w:pPr>
        <w:spacing w:line="276" w:lineRule="auto"/>
      </w:pPr>
    </w:p>
    <w:p w14:paraId="5D096901" w14:textId="77777777" w:rsidR="007A272E" w:rsidRDefault="007A272E" w:rsidP="00753FED">
      <w:pPr>
        <w:spacing w:line="276" w:lineRule="auto"/>
      </w:pPr>
    </w:p>
    <w:p w14:paraId="361A2682" w14:textId="77777777" w:rsidR="007A272E" w:rsidRDefault="007A272E" w:rsidP="00753FED">
      <w:pPr>
        <w:spacing w:line="276" w:lineRule="auto"/>
      </w:pPr>
    </w:p>
    <w:p w14:paraId="626732D9" w14:textId="77777777" w:rsidR="007A272E" w:rsidRDefault="007A272E" w:rsidP="00753FED">
      <w:pPr>
        <w:spacing w:line="276" w:lineRule="auto"/>
      </w:pPr>
    </w:p>
    <w:p w14:paraId="35EACF3D" w14:textId="19707697" w:rsidR="006806A8" w:rsidRDefault="006806A8" w:rsidP="006806A8">
      <w:pPr>
        <w:spacing w:line="276" w:lineRule="auto"/>
      </w:pPr>
    </w:p>
    <w:p w14:paraId="467268A6" w14:textId="03EB0089" w:rsidR="007A272E" w:rsidRDefault="006806A8" w:rsidP="006806A8">
      <w:pPr>
        <w:spacing w:line="276" w:lineRule="auto"/>
      </w:pPr>
      <w:r>
        <w:rPr>
          <w:i/>
          <w:iCs/>
        </w:rPr>
        <w:t xml:space="preserve">Table 3.5. </w:t>
      </w:r>
      <w:r w:rsidRPr="009C7D8B">
        <w:rPr>
          <w:i/>
          <w:iCs/>
        </w:rPr>
        <w:t xml:space="preserve">Model comparison of </w:t>
      </w:r>
      <w:r w:rsidR="00EF1650">
        <w:rPr>
          <w:i/>
          <w:iCs/>
        </w:rPr>
        <w:t>MYVE</w:t>
      </w:r>
      <w:r w:rsidRPr="009C7D8B">
        <w:rPr>
          <w:i/>
          <w:iCs/>
        </w:rPr>
        <w:t xml:space="preserve"> in </w:t>
      </w:r>
      <w:r w:rsidR="00753FED">
        <w:rPr>
          <w:i/>
          <w:iCs/>
        </w:rPr>
        <w:t>W</w:t>
      </w:r>
      <w:r w:rsidRPr="009C7D8B">
        <w:rPr>
          <w:i/>
          <w:iCs/>
        </w:rPr>
        <w:t>inter 1. The model containing temperature was the BIC best model.</w:t>
      </w:r>
    </w:p>
    <w:p w14:paraId="6F270C46" w14:textId="77777777" w:rsidR="007A272E" w:rsidRPr="00D66E02" w:rsidRDefault="007A272E" w:rsidP="006806A8">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6806A8" w:rsidRPr="00D66E02" w14:paraId="090DFBCC" w14:textId="77777777" w:rsidTr="006806A8">
        <w:tc>
          <w:tcPr>
            <w:tcW w:w="1701" w:type="dxa"/>
            <w:tcBorders>
              <w:top w:val="single" w:sz="4" w:space="0" w:color="auto"/>
              <w:bottom w:val="single" w:sz="4" w:space="0" w:color="auto"/>
            </w:tcBorders>
          </w:tcPr>
          <w:p w14:paraId="5504F4A8" w14:textId="77777777" w:rsidR="006806A8" w:rsidRPr="00D66E02" w:rsidRDefault="006806A8" w:rsidP="00DB305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3A2AB476" w14:textId="77777777" w:rsidR="006806A8" w:rsidRPr="00D66E02" w:rsidRDefault="006806A8" w:rsidP="00DB305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1359EE22" w14:textId="77777777" w:rsidR="006806A8" w:rsidRPr="00D66E02" w:rsidRDefault="006806A8" w:rsidP="00DB305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7C114AF7" w14:textId="77777777" w:rsidR="006806A8" w:rsidRPr="00D66E02" w:rsidRDefault="006806A8" w:rsidP="00DB305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3E75E3E9" w14:textId="77777777" w:rsidR="006806A8" w:rsidRPr="00D66E02" w:rsidRDefault="006806A8" w:rsidP="00DB305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4BB536FD" w14:textId="77777777" w:rsidR="006806A8" w:rsidRPr="00D66E02" w:rsidRDefault="006806A8" w:rsidP="00DB305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020B5D7B" w14:textId="77777777" w:rsidR="006806A8" w:rsidRPr="00D66E02" w:rsidRDefault="006806A8" w:rsidP="00DB3055">
            <w:pPr>
              <w:spacing w:before="80" w:after="80" w:line="276" w:lineRule="auto"/>
              <w:jc w:val="center"/>
              <w:rPr>
                <w:color w:val="auto"/>
              </w:rPr>
            </w:pPr>
            <w:r w:rsidRPr="00D66E02">
              <w:rPr>
                <w:color w:val="auto"/>
              </w:rPr>
              <w:t>LL</w:t>
            </w:r>
          </w:p>
        </w:tc>
      </w:tr>
      <w:tr w:rsidR="006806A8" w:rsidRPr="00D66E02" w14:paraId="7F41D5B8" w14:textId="77777777" w:rsidTr="006806A8">
        <w:tc>
          <w:tcPr>
            <w:tcW w:w="1701" w:type="dxa"/>
            <w:tcBorders>
              <w:top w:val="single" w:sz="4" w:space="0" w:color="auto"/>
            </w:tcBorders>
          </w:tcPr>
          <w:p w14:paraId="788178DB" w14:textId="77777777" w:rsidR="006806A8" w:rsidRPr="00D66E02" w:rsidRDefault="006806A8" w:rsidP="00DB3055">
            <w:pPr>
              <w:spacing w:line="276" w:lineRule="auto"/>
              <w:rPr>
                <w:color w:val="auto"/>
              </w:rPr>
            </w:pPr>
            <w:r w:rsidRPr="00D66E02">
              <w:rPr>
                <w:color w:val="auto"/>
              </w:rPr>
              <w:t>Temperature</w:t>
            </w:r>
          </w:p>
        </w:tc>
        <w:tc>
          <w:tcPr>
            <w:tcW w:w="622" w:type="dxa"/>
            <w:tcBorders>
              <w:top w:val="single" w:sz="4" w:space="0" w:color="auto"/>
            </w:tcBorders>
          </w:tcPr>
          <w:p w14:paraId="1A065FCA" w14:textId="77777777" w:rsidR="006806A8" w:rsidRPr="00D66E02" w:rsidRDefault="006806A8" w:rsidP="00DB3055">
            <w:pPr>
              <w:spacing w:line="276" w:lineRule="auto"/>
              <w:jc w:val="center"/>
              <w:rPr>
                <w:color w:val="auto"/>
              </w:rPr>
            </w:pPr>
            <w:r w:rsidRPr="00D66E02">
              <w:rPr>
                <w:color w:val="auto"/>
              </w:rPr>
              <w:t>7</w:t>
            </w:r>
          </w:p>
        </w:tc>
        <w:tc>
          <w:tcPr>
            <w:tcW w:w="1500" w:type="dxa"/>
            <w:tcBorders>
              <w:top w:val="single" w:sz="4" w:space="0" w:color="auto"/>
            </w:tcBorders>
          </w:tcPr>
          <w:p w14:paraId="019584DB" w14:textId="77777777" w:rsidR="006806A8" w:rsidRPr="00D66E02" w:rsidRDefault="006806A8" w:rsidP="00DB3055">
            <w:pPr>
              <w:spacing w:line="276" w:lineRule="auto"/>
              <w:jc w:val="center"/>
              <w:rPr>
                <w:color w:val="auto"/>
              </w:rPr>
            </w:pPr>
            <w:r w:rsidRPr="00D66E02">
              <w:rPr>
                <w:color w:val="auto"/>
              </w:rPr>
              <w:t>1614.3</w:t>
            </w:r>
          </w:p>
        </w:tc>
        <w:tc>
          <w:tcPr>
            <w:tcW w:w="1242" w:type="dxa"/>
            <w:tcBorders>
              <w:top w:val="single" w:sz="4" w:space="0" w:color="auto"/>
            </w:tcBorders>
          </w:tcPr>
          <w:p w14:paraId="60166913" w14:textId="77777777" w:rsidR="006806A8" w:rsidRPr="00D66E02" w:rsidRDefault="006806A8" w:rsidP="00DB3055">
            <w:pPr>
              <w:spacing w:line="276" w:lineRule="auto"/>
              <w:jc w:val="center"/>
              <w:rPr>
                <w:color w:val="auto"/>
              </w:rPr>
            </w:pPr>
            <w:r w:rsidRPr="00D66E02">
              <w:rPr>
                <w:color w:val="auto"/>
              </w:rPr>
              <w:t>0.00</w:t>
            </w:r>
          </w:p>
        </w:tc>
        <w:tc>
          <w:tcPr>
            <w:tcW w:w="1158" w:type="dxa"/>
            <w:tcBorders>
              <w:top w:val="single" w:sz="4" w:space="0" w:color="auto"/>
            </w:tcBorders>
          </w:tcPr>
          <w:p w14:paraId="56C9DB7D" w14:textId="77777777" w:rsidR="006806A8" w:rsidRPr="00D66E02" w:rsidRDefault="006806A8" w:rsidP="00DB3055">
            <w:pPr>
              <w:spacing w:line="276" w:lineRule="auto"/>
              <w:jc w:val="center"/>
              <w:rPr>
                <w:color w:val="auto"/>
              </w:rPr>
            </w:pPr>
            <w:r w:rsidRPr="00D66E02">
              <w:rPr>
                <w:color w:val="auto"/>
              </w:rPr>
              <w:t>1</w:t>
            </w:r>
          </w:p>
        </w:tc>
        <w:tc>
          <w:tcPr>
            <w:tcW w:w="1036" w:type="dxa"/>
            <w:tcBorders>
              <w:top w:val="single" w:sz="4" w:space="0" w:color="auto"/>
            </w:tcBorders>
          </w:tcPr>
          <w:p w14:paraId="18F62AB2" w14:textId="77777777" w:rsidR="006806A8" w:rsidRPr="00D66E02" w:rsidRDefault="006806A8" w:rsidP="00DB3055">
            <w:pPr>
              <w:spacing w:line="276" w:lineRule="auto"/>
              <w:jc w:val="center"/>
              <w:rPr>
                <w:color w:val="auto"/>
              </w:rPr>
            </w:pPr>
            <w:r w:rsidRPr="00D66E02">
              <w:rPr>
                <w:color w:val="auto"/>
              </w:rPr>
              <w:t>1</w:t>
            </w:r>
          </w:p>
        </w:tc>
        <w:tc>
          <w:tcPr>
            <w:tcW w:w="1291" w:type="dxa"/>
            <w:tcBorders>
              <w:top w:val="single" w:sz="4" w:space="0" w:color="auto"/>
            </w:tcBorders>
          </w:tcPr>
          <w:p w14:paraId="36D0B1CD" w14:textId="77777777" w:rsidR="006806A8" w:rsidRPr="00D66E02" w:rsidRDefault="006806A8" w:rsidP="00DB3055">
            <w:pPr>
              <w:spacing w:line="276" w:lineRule="auto"/>
              <w:jc w:val="center"/>
              <w:rPr>
                <w:color w:val="auto"/>
              </w:rPr>
            </w:pPr>
            <w:r w:rsidRPr="00D66E02">
              <w:rPr>
                <w:color w:val="auto"/>
              </w:rPr>
              <w:t>-781.40</w:t>
            </w:r>
          </w:p>
        </w:tc>
      </w:tr>
      <w:tr w:rsidR="006806A8" w:rsidRPr="00D66E02" w14:paraId="35FE0E9B" w14:textId="77777777" w:rsidTr="006806A8">
        <w:tc>
          <w:tcPr>
            <w:tcW w:w="1701" w:type="dxa"/>
          </w:tcPr>
          <w:p w14:paraId="1BB0E24A" w14:textId="77777777" w:rsidR="006806A8" w:rsidRPr="00D66E02" w:rsidRDefault="006806A8" w:rsidP="00DB3055">
            <w:pPr>
              <w:spacing w:line="276" w:lineRule="auto"/>
              <w:rPr>
                <w:color w:val="auto"/>
              </w:rPr>
            </w:pPr>
            <w:r w:rsidRPr="00D66E02">
              <w:rPr>
                <w:color w:val="auto"/>
              </w:rPr>
              <w:t>CustomDOY</w:t>
            </w:r>
          </w:p>
        </w:tc>
        <w:tc>
          <w:tcPr>
            <w:tcW w:w="622" w:type="dxa"/>
          </w:tcPr>
          <w:p w14:paraId="6BE600D4" w14:textId="77777777" w:rsidR="006806A8" w:rsidRPr="00D66E02" w:rsidRDefault="006806A8" w:rsidP="00DB3055">
            <w:pPr>
              <w:spacing w:line="276" w:lineRule="auto"/>
              <w:jc w:val="center"/>
              <w:rPr>
                <w:color w:val="auto"/>
              </w:rPr>
            </w:pPr>
            <w:r w:rsidRPr="00D66E02">
              <w:rPr>
                <w:color w:val="auto"/>
              </w:rPr>
              <w:t>5</w:t>
            </w:r>
          </w:p>
        </w:tc>
        <w:tc>
          <w:tcPr>
            <w:tcW w:w="1500" w:type="dxa"/>
          </w:tcPr>
          <w:p w14:paraId="71BABDF2" w14:textId="77777777" w:rsidR="006806A8" w:rsidRPr="00D66E02" w:rsidRDefault="006806A8" w:rsidP="00DB3055">
            <w:pPr>
              <w:spacing w:line="276" w:lineRule="auto"/>
              <w:jc w:val="center"/>
              <w:rPr>
                <w:color w:val="auto"/>
              </w:rPr>
            </w:pPr>
            <w:r w:rsidRPr="00D66E02">
              <w:rPr>
                <w:color w:val="auto"/>
              </w:rPr>
              <w:t>1641.4</w:t>
            </w:r>
          </w:p>
        </w:tc>
        <w:tc>
          <w:tcPr>
            <w:tcW w:w="1242" w:type="dxa"/>
          </w:tcPr>
          <w:p w14:paraId="2415F3B6" w14:textId="77777777" w:rsidR="006806A8" w:rsidRPr="00D66E02" w:rsidRDefault="006806A8" w:rsidP="00DB3055">
            <w:pPr>
              <w:spacing w:line="276" w:lineRule="auto"/>
              <w:jc w:val="center"/>
              <w:rPr>
                <w:color w:val="auto"/>
              </w:rPr>
            </w:pPr>
            <w:r w:rsidRPr="00D66E02">
              <w:rPr>
                <w:color w:val="auto"/>
              </w:rPr>
              <w:t>27.03</w:t>
            </w:r>
          </w:p>
        </w:tc>
        <w:tc>
          <w:tcPr>
            <w:tcW w:w="1158" w:type="dxa"/>
          </w:tcPr>
          <w:p w14:paraId="79335E43"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42B425AD"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14164913" w14:textId="77777777" w:rsidR="006806A8" w:rsidRPr="00D66E02" w:rsidRDefault="006806A8" w:rsidP="00DB3055">
            <w:pPr>
              <w:spacing w:line="276" w:lineRule="auto"/>
              <w:jc w:val="center"/>
              <w:rPr>
                <w:color w:val="auto"/>
              </w:rPr>
            </w:pPr>
            <w:r w:rsidRPr="00D66E02">
              <w:rPr>
                <w:color w:val="auto"/>
              </w:rPr>
              <w:t>-802.18</w:t>
            </w:r>
          </w:p>
        </w:tc>
      </w:tr>
      <w:tr w:rsidR="006806A8" w:rsidRPr="00D66E02" w14:paraId="740FBDCC" w14:textId="77777777" w:rsidTr="006806A8">
        <w:tc>
          <w:tcPr>
            <w:tcW w:w="1701" w:type="dxa"/>
          </w:tcPr>
          <w:p w14:paraId="6E832CB1" w14:textId="77777777" w:rsidR="006806A8" w:rsidRPr="00D66E02" w:rsidRDefault="006806A8" w:rsidP="00DB3055">
            <w:pPr>
              <w:spacing w:line="276" w:lineRule="auto"/>
              <w:rPr>
                <w:color w:val="auto"/>
              </w:rPr>
            </w:pPr>
            <w:r w:rsidRPr="00D66E02">
              <w:rPr>
                <w:color w:val="auto"/>
              </w:rPr>
              <w:t>Period</w:t>
            </w:r>
          </w:p>
        </w:tc>
        <w:tc>
          <w:tcPr>
            <w:tcW w:w="622" w:type="dxa"/>
          </w:tcPr>
          <w:p w14:paraId="39568115" w14:textId="77777777" w:rsidR="006806A8" w:rsidRPr="00D66E02" w:rsidRDefault="006806A8" w:rsidP="00DB3055">
            <w:pPr>
              <w:spacing w:line="276" w:lineRule="auto"/>
              <w:jc w:val="center"/>
              <w:rPr>
                <w:color w:val="auto"/>
              </w:rPr>
            </w:pPr>
            <w:r w:rsidRPr="00D66E02">
              <w:rPr>
                <w:color w:val="auto"/>
              </w:rPr>
              <w:t>11</w:t>
            </w:r>
          </w:p>
        </w:tc>
        <w:tc>
          <w:tcPr>
            <w:tcW w:w="1500" w:type="dxa"/>
          </w:tcPr>
          <w:p w14:paraId="46A2C2FE" w14:textId="77777777" w:rsidR="006806A8" w:rsidRPr="00D66E02" w:rsidRDefault="006806A8" w:rsidP="00DB3055">
            <w:pPr>
              <w:spacing w:line="276" w:lineRule="auto"/>
              <w:jc w:val="center"/>
              <w:rPr>
                <w:color w:val="auto"/>
              </w:rPr>
            </w:pPr>
            <w:r w:rsidRPr="00D66E02">
              <w:rPr>
                <w:color w:val="auto"/>
              </w:rPr>
              <w:t>1644.9</w:t>
            </w:r>
          </w:p>
        </w:tc>
        <w:tc>
          <w:tcPr>
            <w:tcW w:w="1242" w:type="dxa"/>
          </w:tcPr>
          <w:p w14:paraId="6D1F653C" w14:textId="77777777" w:rsidR="006806A8" w:rsidRPr="00D66E02" w:rsidRDefault="006806A8" w:rsidP="00DB3055">
            <w:pPr>
              <w:spacing w:line="276" w:lineRule="auto"/>
              <w:jc w:val="center"/>
              <w:rPr>
                <w:color w:val="auto"/>
              </w:rPr>
            </w:pPr>
            <w:r w:rsidRPr="00D66E02">
              <w:rPr>
                <w:color w:val="auto"/>
              </w:rPr>
              <w:t>30.58</w:t>
            </w:r>
          </w:p>
        </w:tc>
        <w:tc>
          <w:tcPr>
            <w:tcW w:w="1158" w:type="dxa"/>
          </w:tcPr>
          <w:p w14:paraId="687B9C44"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6926C513"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0F636B15" w14:textId="77777777" w:rsidR="006806A8" w:rsidRPr="00D66E02" w:rsidRDefault="006806A8" w:rsidP="00DB3055">
            <w:pPr>
              <w:spacing w:line="276" w:lineRule="auto"/>
              <w:jc w:val="center"/>
              <w:rPr>
                <w:color w:val="auto"/>
              </w:rPr>
            </w:pPr>
            <w:r w:rsidRPr="00D66E02">
              <w:rPr>
                <w:color w:val="auto"/>
              </w:rPr>
              <w:t>-781.76</w:t>
            </w:r>
          </w:p>
        </w:tc>
      </w:tr>
      <w:tr w:rsidR="006806A8" w:rsidRPr="00D66E02" w14:paraId="27650E5A" w14:textId="77777777" w:rsidTr="006806A8">
        <w:tc>
          <w:tcPr>
            <w:tcW w:w="1701" w:type="dxa"/>
          </w:tcPr>
          <w:p w14:paraId="1AF12BA7" w14:textId="77777777" w:rsidR="006806A8" w:rsidRPr="00D66E02" w:rsidRDefault="006806A8" w:rsidP="00DB3055">
            <w:pPr>
              <w:spacing w:line="276" w:lineRule="auto"/>
              <w:rPr>
                <w:color w:val="auto"/>
              </w:rPr>
            </w:pPr>
            <w:r w:rsidRPr="00D66E02">
              <w:rPr>
                <w:color w:val="auto"/>
              </w:rPr>
              <w:t>Null</w:t>
            </w:r>
          </w:p>
        </w:tc>
        <w:tc>
          <w:tcPr>
            <w:tcW w:w="622" w:type="dxa"/>
          </w:tcPr>
          <w:p w14:paraId="312478EA" w14:textId="77777777" w:rsidR="006806A8" w:rsidRPr="00D66E02" w:rsidRDefault="006806A8" w:rsidP="00DB3055">
            <w:pPr>
              <w:spacing w:line="276" w:lineRule="auto"/>
              <w:jc w:val="center"/>
              <w:rPr>
                <w:color w:val="auto"/>
              </w:rPr>
            </w:pPr>
            <w:r w:rsidRPr="00D66E02">
              <w:rPr>
                <w:color w:val="auto"/>
              </w:rPr>
              <w:t>3</w:t>
            </w:r>
          </w:p>
        </w:tc>
        <w:tc>
          <w:tcPr>
            <w:tcW w:w="1500" w:type="dxa"/>
          </w:tcPr>
          <w:p w14:paraId="5F3F7B47" w14:textId="77777777" w:rsidR="006806A8" w:rsidRPr="00D66E02" w:rsidRDefault="006806A8" w:rsidP="00DB3055">
            <w:pPr>
              <w:spacing w:line="276" w:lineRule="auto"/>
              <w:jc w:val="center"/>
              <w:rPr>
                <w:color w:val="auto"/>
              </w:rPr>
            </w:pPr>
            <w:r w:rsidRPr="00D66E02">
              <w:rPr>
                <w:color w:val="auto"/>
              </w:rPr>
              <w:t>1713.6</w:t>
            </w:r>
          </w:p>
        </w:tc>
        <w:tc>
          <w:tcPr>
            <w:tcW w:w="1242" w:type="dxa"/>
          </w:tcPr>
          <w:p w14:paraId="21693D91" w14:textId="77777777" w:rsidR="006806A8" w:rsidRPr="00D66E02" w:rsidRDefault="006806A8" w:rsidP="00DB3055">
            <w:pPr>
              <w:spacing w:line="276" w:lineRule="auto"/>
              <w:jc w:val="center"/>
              <w:rPr>
                <w:color w:val="auto"/>
              </w:rPr>
            </w:pPr>
            <w:r w:rsidRPr="00D66E02">
              <w:rPr>
                <w:color w:val="auto"/>
              </w:rPr>
              <w:t>99.29</w:t>
            </w:r>
          </w:p>
        </w:tc>
        <w:tc>
          <w:tcPr>
            <w:tcW w:w="1158" w:type="dxa"/>
          </w:tcPr>
          <w:p w14:paraId="5D6BB74B"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0863AD5D"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72FE7896" w14:textId="77777777" w:rsidR="006806A8" w:rsidRPr="00D66E02" w:rsidRDefault="006806A8" w:rsidP="00DB3055">
            <w:pPr>
              <w:spacing w:line="276" w:lineRule="auto"/>
              <w:jc w:val="center"/>
              <w:rPr>
                <w:color w:val="auto"/>
              </w:rPr>
            </w:pPr>
            <w:r w:rsidRPr="00D66E02">
              <w:rPr>
                <w:color w:val="auto"/>
              </w:rPr>
              <w:t>-845.71</w:t>
            </w:r>
          </w:p>
        </w:tc>
      </w:tr>
      <w:tr w:rsidR="006806A8" w:rsidRPr="00D66E02" w14:paraId="385C9C4A" w14:textId="77777777" w:rsidTr="006806A8">
        <w:tc>
          <w:tcPr>
            <w:tcW w:w="1701" w:type="dxa"/>
          </w:tcPr>
          <w:p w14:paraId="6AE44FE9" w14:textId="77777777" w:rsidR="006806A8" w:rsidRPr="00D66E02" w:rsidRDefault="006806A8" w:rsidP="00DB3055">
            <w:pPr>
              <w:spacing w:line="276" w:lineRule="auto"/>
              <w:rPr>
                <w:color w:val="auto"/>
              </w:rPr>
            </w:pPr>
            <w:r w:rsidRPr="00D66E02">
              <w:rPr>
                <w:color w:val="auto"/>
              </w:rPr>
              <w:t>Effort</w:t>
            </w:r>
          </w:p>
        </w:tc>
        <w:tc>
          <w:tcPr>
            <w:tcW w:w="622" w:type="dxa"/>
          </w:tcPr>
          <w:p w14:paraId="53DA86D8" w14:textId="77777777" w:rsidR="006806A8" w:rsidRPr="00D66E02" w:rsidRDefault="006806A8" w:rsidP="00DB3055">
            <w:pPr>
              <w:spacing w:line="276" w:lineRule="auto"/>
              <w:jc w:val="center"/>
              <w:rPr>
                <w:color w:val="auto"/>
              </w:rPr>
            </w:pPr>
            <w:r w:rsidRPr="00D66E02">
              <w:rPr>
                <w:color w:val="auto"/>
              </w:rPr>
              <w:t>4</w:t>
            </w:r>
          </w:p>
        </w:tc>
        <w:tc>
          <w:tcPr>
            <w:tcW w:w="1500" w:type="dxa"/>
          </w:tcPr>
          <w:p w14:paraId="0173E736" w14:textId="77777777" w:rsidR="006806A8" w:rsidRPr="00D66E02" w:rsidRDefault="006806A8" w:rsidP="00DB3055">
            <w:pPr>
              <w:spacing w:line="276" w:lineRule="auto"/>
              <w:jc w:val="center"/>
              <w:rPr>
                <w:color w:val="auto"/>
              </w:rPr>
            </w:pPr>
            <w:r w:rsidRPr="00D66E02">
              <w:rPr>
                <w:color w:val="auto"/>
              </w:rPr>
              <w:t>1720.8</w:t>
            </w:r>
          </w:p>
        </w:tc>
        <w:tc>
          <w:tcPr>
            <w:tcW w:w="1242" w:type="dxa"/>
          </w:tcPr>
          <w:p w14:paraId="5679B4D1" w14:textId="77777777" w:rsidR="006806A8" w:rsidRPr="00D66E02" w:rsidRDefault="006806A8" w:rsidP="00DB3055">
            <w:pPr>
              <w:spacing w:line="276" w:lineRule="auto"/>
              <w:jc w:val="center"/>
              <w:rPr>
                <w:color w:val="auto"/>
              </w:rPr>
            </w:pPr>
            <w:r w:rsidRPr="00D66E02">
              <w:rPr>
                <w:color w:val="auto"/>
              </w:rPr>
              <w:t>106.49</w:t>
            </w:r>
          </w:p>
        </w:tc>
        <w:tc>
          <w:tcPr>
            <w:tcW w:w="1158" w:type="dxa"/>
          </w:tcPr>
          <w:p w14:paraId="161AAA98"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180F410B"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1C3F02D6" w14:textId="77777777" w:rsidR="006806A8" w:rsidRPr="00D66E02" w:rsidRDefault="006806A8" w:rsidP="00DB3055">
            <w:pPr>
              <w:spacing w:line="276" w:lineRule="auto"/>
              <w:jc w:val="center"/>
              <w:rPr>
                <w:color w:val="auto"/>
              </w:rPr>
            </w:pPr>
            <w:r w:rsidRPr="00D66E02">
              <w:rPr>
                <w:color w:val="auto"/>
              </w:rPr>
              <w:t>-845.61</w:t>
            </w:r>
          </w:p>
        </w:tc>
      </w:tr>
      <w:tr w:rsidR="006806A8" w:rsidRPr="00D66E02" w14:paraId="5AD25033" w14:textId="77777777" w:rsidTr="006806A8">
        <w:tc>
          <w:tcPr>
            <w:tcW w:w="1701" w:type="dxa"/>
          </w:tcPr>
          <w:p w14:paraId="53E4A6D6" w14:textId="77777777" w:rsidR="006806A8" w:rsidRPr="00D66E02" w:rsidRDefault="006806A8" w:rsidP="00DB3055">
            <w:pPr>
              <w:spacing w:line="276" w:lineRule="auto"/>
              <w:rPr>
                <w:color w:val="auto"/>
              </w:rPr>
            </w:pPr>
            <w:r w:rsidRPr="00D66E02">
              <w:rPr>
                <w:color w:val="auto"/>
              </w:rPr>
              <w:t>Distribution</w:t>
            </w:r>
          </w:p>
        </w:tc>
        <w:tc>
          <w:tcPr>
            <w:tcW w:w="622" w:type="dxa"/>
          </w:tcPr>
          <w:p w14:paraId="05E1456C" w14:textId="77777777" w:rsidR="006806A8" w:rsidRPr="00D66E02" w:rsidRDefault="006806A8" w:rsidP="00DB3055">
            <w:pPr>
              <w:spacing w:line="276" w:lineRule="auto"/>
              <w:jc w:val="center"/>
              <w:rPr>
                <w:color w:val="auto"/>
              </w:rPr>
            </w:pPr>
            <w:r w:rsidRPr="00D66E02">
              <w:rPr>
                <w:color w:val="auto"/>
              </w:rPr>
              <w:t>7</w:t>
            </w:r>
          </w:p>
        </w:tc>
        <w:tc>
          <w:tcPr>
            <w:tcW w:w="1500" w:type="dxa"/>
          </w:tcPr>
          <w:p w14:paraId="2E31065E" w14:textId="77777777" w:rsidR="006806A8" w:rsidRPr="00D66E02" w:rsidRDefault="006806A8" w:rsidP="00DB3055">
            <w:pPr>
              <w:spacing w:line="276" w:lineRule="auto"/>
              <w:jc w:val="center"/>
              <w:rPr>
                <w:color w:val="auto"/>
              </w:rPr>
            </w:pPr>
            <w:r w:rsidRPr="00D66E02">
              <w:rPr>
                <w:color w:val="auto"/>
              </w:rPr>
              <w:t>1732.4</w:t>
            </w:r>
          </w:p>
        </w:tc>
        <w:tc>
          <w:tcPr>
            <w:tcW w:w="1242" w:type="dxa"/>
          </w:tcPr>
          <w:p w14:paraId="29CE1E97" w14:textId="77777777" w:rsidR="006806A8" w:rsidRPr="00D66E02" w:rsidRDefault="006806A8" w:rsidP="00DB3055">
            <w:pPr>
              <w:spacing w:line="276" w:lineRule="auto"/>
              <w:jc w:val="center"/>
              <w:rPr>
                <w:color w:val="auto"/>
              </w:rPr>
            </w:pPr>
            <w:r w:rsidRPr="00D66E02">
              <w:rPr>
                <w:color w:val="auto"/>
              </w:rPr>
              <w:t>118.08</w:t>
            </w:r>
          </w:p>
        </w:tc>
        <w:tc>
          <w:tcPr>
            <w:tcW w:w="1158" w:type="dxa"/>
          </w:tcPr>
          <w:p w14:paraId="6378438C"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17C430A5"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5C8AFB2A" w14:textId="77777777" w:rsidR="006806A8" w:rsidRPr="00D66E02" w:rsidRDefault="006806A8" w:rsidP="00DB3055">
            <w:pPr>
              <w:spacing w:line="276" w:lineRule="auto"/>
              <w:jc w:val="center"/>
              <w:rPr>
                <w:color w:val="auto"/>
              </w:rPr>
            </w:pPr>
            <w:r w:rsidRPr="00D66E02">
              <w:rPr>
                <w:color w:val="auto"/>
              </w:rPr>
              <w:t>-840.31</w:t>
            </w:r>
          </w:p>
        </w:tc>
      </w:tr>
      <w:tr w:rsidR="006806A8" w:rsidRPr="00D66E02" w14:paraId="30A5E671" w14:textId="77777777" w:rsidTr="006806A8">
        <w:tc>
          <w:tcPr>
            <w:tcW w:w="1701" w:type="dxa"/>
          </w:tcPr>
          <w:p w14:paraId="515B9B7A" w14:textId="77777777" w:rsidR="006806A8" w:rsidRPr="00D66E02" w:rsidRDefault="006806A8" w:rsidP="00DB3055">
            <w:pPr>
              <w:spacing w:line="276" w:lineRule="auto"/>
              <w:rPr>
                <w:color w:val="auto"/>
              </w:rPr>
            </w:pPr>
            <w:r w:rsidRPr="00D66E02">
              <w:rPr>
                <w:color w:val="auto"/>
              </w:rPr>
              <w:t>Land50</w:t>
            </w:r>
          </w:p>
        </w:tc>
        <w:tc>
          <w:tcPr>
            <w:tcW w:w="622" w:type="dxa"/>
          </w:tcPr>
          <w:p w14:paraId="42688730" w14:textId="77777777" w:rsidR="006806A8" w:rsidRPr="00D66E02" w:rsidRDefault="006806A8" w:rsidP="00DB3055">
            <w:pPr>
              <w:spacing w:line="276" w:lineRule="auto"/>
              <w:jc w:val="center"/>
              <w:rPr>
                <w:color w:val="auto"/>
              </w:rPr>
            </w:pPr>
            <w:r w:rsidRPr="00D66E02">
              <w:rPr>
                <w:color w:val="auto"/>
              </w:rPr>
              <w:t>11</w:t>
            </w:r>
          </w:p>
        </w:tc>
        <w:tc>
          <w:tcPr>
            <w:tcW w:w="1500" w:type="dxa"/>
          </w:tcPr>
          <w:p w14:paraId="3F171D8C" w14:textId="77777777" w:rsidR="006806A8" w:rsidRPr="00D66E02" w:rsidRDefault="006806A8" w:rsidP="00DB3055">
            <w:pPr>
              <w:spacing w:line="276" w:lineRule="auto"/>
              <w:jc w:val="center"/>
              <w:rPr>
                <w:color w:val="auto"/>
              </w:rPr>
            </w:pPr>
            <w:r w:rsidRPr="00D66E02">
              <w:rPr>
                <w:color w:val="auto"/>
              </w:rPr>
              <w:t>1752.0</w:t>
            </w:r>
          </w:p>
        </w:tc>
        <w:tc>
          <w:tcPr>
            <w:tcW w:w="1242" w:type="dxa"/>
          </w:tcPr>
          <w:p w14:paraId="74D546EB" w14:textId="77777777" w:rsidR="006806A8" w:rsidRPr="00D66E02" w:rsidRDefault="006806A8" w:rsidP="00DB3055">
            <w:pPr>
              <w:spacing w:line="276" w:lineRule="auto"/>
              <w:jc w:val="center"/>
              <w:rPr>
                <w:color w:val="auto"/>
              </w:rPr>
            </w:pPr>
            <w:r w:rsidRPr="00D66E02">
              <w:rPr>
                <w:color w:val="auto"/>
              </w:rPr>
              <w:t>137.72</w:t>
            </w:r>
          </w:p>
        </w:tc>
        <w:tc>
          <w:tcPr>
            <w:tcW w:w="1158" w:type="dxa"/>
          </w:tcPr>
          <w:p w14:paraId="350E9504"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0B7786CF"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037B6A33" w14:textId="77777777" w:rsidR="006806A8" w:rsidRPr="00D66E02" w:rsidRDefault="006806A8" w:rsidP="00DB3055">
            <w:pPr>
              <w:spacing w:line="276" w:lineRule="auto"/>
              <w:jc w:val="center"/>
              <w:rPr>
                <w:color w:val="auto"/>
              </w:rPr>
            </w:pPr>
            <w:r w:rsidRPr="00D66E02">
              <w:rPr>
                <w:color w:val="auto"/>
              </w:rPr>
              <w:t>-835.33</w:t>
            </w:r>
          </w:p>
        </w:tc>
      </w:tr>
      <w:tr w:rsidR="006806A8" w:rsidRPr="00D66E02" w14:paraId="2BDFB97F" w14:textId="77777777" w:rsidTr="006806A8">
        <w:tc>
          <w:tcPr>
            <w:tcW w:w="1701" w:type="dxa"/>
          </w:tcPr>
          <w:p w14:paraId="67865491" w14:textId="77777777" w:rsidR="006806A8" w:rsidRPr="00D66E02" w:rsidRDefault="006806A8" w:rsidP="00DB3055">
            <w:pPr>
              <w:spacing w:line="276" w:lineRule="auto"/>
              <w:rPr>
                <w:color w:val="auto"/>
              </w:rPr>
            </w:pPr>
            <w:r w:rsidRPr="00D66E02">
              <w:rPr>
                <w:color w:val="auto"/>
              </w:rPr>
              <w:t>Land25</w:t>
            </w:r>
          </w:p>
        </w:tc>
        <w:tc>
          <w:tcPr>
            <w:tcW w:w="622" w:type="dxa"/>
          </w:tcPr>
          <w:p w14:paraId="27671E83" w14:textId="77777777" w:rsidR="006806A8" w:rsidRPr="00D66E02" w:rsidRDefault="006806A8" w:rsidP="00DB3055">
            <w:pPr>
              <w:spacing w:line="276" w:lineRule="auto"/>
              <w:jc w:val="center"/>
              <w:rPr>
                <w:color w:val="auto"/>
              </w:rPr>
            </w:pPr>
            <w:r w:rsidRPr="00D66E02">
              <w:rPr>
                <w:color w:val="auto"/>
              </w:rPr>
              <w:t>11</w:t>
            </w:r>
          </w:p>
        </w:tc>
        <w:tc>
          <w:tcPr>
            <w:tcW w:w="1500" w:type="dxa"/>
          </w:tcPr>
          <w:p w14:paraId="3A0A4748" w14:textId="77777777" w:rsidR="006806A8" w:rsidRPr="00D66E02" w:rsidRDefault="006806A8" w:rsidP="00DB3055">
            <w:pPr>
              <w:spacing w:line="276" w:lineRule="auto"/>
              <w:jc w:val="center"/>
              <w:rPr>
                <w:color w:val="auto"/>
              </w:rPr>
            </w:pPr>
            <w:r w:rsidRPr="00D66E02">
              <w:rPr>
                <w:color w:val="auto"/>
              </w:rPr>
              <w:t>1757.2</w:t>
            </w:r>
          </w:p>
        </w:tc>
        <w:tc>
          <w:tcPr>
            <w:tcW w:w="1242" w:type="dxa"/>
          </w:tcPr>
          <w:p w14:paraId="375D57C5" w14:textId="77777777" w:rsidR="006806A8" w:rsidRPr="00D66E02" w:rsidRDefault="006806A8" w:rsidP="00DB3055">
            <w:pPr>
              <w:spacing w:line="276" w:lineRule="auto"/>
              <w:jc w:val="center"/>
              <w:rPr>
                <w:color w:val="auto"/>
              </w:rPr>
            </w:pPr>
            <w:r w:rsidRPr="00D66E02">
              <w:rPr>
                <w:color w:val="auto"/>
              </w:rPr>
              <w:t>142.89</w:t>
            </w:r>
          </w:p>
        </w:tc>
        <w:tc>
          <w:tcPr>
            <w:tcW w:w="1158" w:type="dxa"/>
          </w:tcPr>
          <w:p w14:paraId="12FCE667" w14:textId="77777777" w:rsidR="006806A8" w:rsidRPr="00D66E02" w:rsidRDefault="006806A8" w:rsidP="00DB3055">
            <w:pPr>
              <w:spacing w:line="276" w:lineRule="auto"/>
              <w:jc w:val="center"/>
              <w:rPr>
                <w:color w:val="auto"/>
              </w:rPr>
            </w:pPr>
            <w:r w:rsidRPr="00D66E02">
              <w:rPr>
                <w:color w:val="auto"/>
              </w:rPr>
              <w:t>0</w:t>
            </w:r>
          </w:p>
        </w:tc>
        <w:tc>
          <w:tcPr>
            <w:tcW w:w="1036" w:type="dxa"/>
          </w:tcPr>
          <w:p w14:paraId="0B1FBBFD" w14:textId="77777777" w:rsidR="006806A8" w:rsidRPr="00D66E02" w:rsidRDefault="006806A8" w:rsidP="00DB3055">
            <w:pPr>
              <w:spacing w:line="276" w:lineRule="auto"/>
              <w:jc w:val="center"/>
              <w:rPr>
                <w:color w:val="auto"/>
              </w:rPr>
            </w:pPr>
            <w:r w:rsidRPr="00D66E02">
              <w:rPr>
                <w:color w:val="auto"/>
              </w:rPr>
              <w:t>1</w:t>
            </w:r>
          </w:p>
        </w:tc>
        <w:tc>
          <w:tcPr>
            <w:tcW w:w="1291" w:type="dxa"/>
          </w:tcPr>
          <w:p w14:paraId="5B7B7FB9" w14:textId="77777777" w:rsidR="006806A8" w:rsidRPr="00D66E02" w:rsidRDefault="006806A8" w:rsidP="00DB3055">
            <w:pPr>
              <w:spacing w:line="276" w:lineRule="auto"/>
              <w:jc w:val="center"/>
              <w:rPr>
                <w:color w:val="auto"/>
              </w:rPr>
            </w:pPr>
            <w:r w:rsidRPr="00D66E02">
              <w:rPr>
                <w:color w:val="auto"/>
              </w:rPr>
              <w:t>-837.92</w:t>
            </w:r>
          </w:p>
        </w:tc>
      </w:tr>
      <w:tr w:rsidR="006806A8" w:rsidRPr="00D66E02" w14:paraId="6633ACD2" w14:textId="77777777" w:rsidTr="006806A8">
        <w:tc>
          <w:tcPr>
            <w:tcW w:w="1701" w:type="dxa"/>
            <w:tcBorders>
              <w:bottom w:val="single" w:sz="4" w:space="0" w:color="auto"/>
            </w:tcBorders>
          </w:tcPr>
          <w:p w14:paraId="40DBF615" w14:textId="77777777" w:rsidR="006806A8" w:rsidRPr="00D66E02" w:rsidRDefault="006806A8" w:rsidP="00DB3055">
            <w:pPr>
              <w:spacing w:after="160" w:line="276" w:lineRule="auto"/>
              <w:rPr>
                <w:color w:val="auto"/>
              </w:rPr>
            </w:pPr>
            <w:r w:rsidRPr="00D66E02">
              <w:rPr>
                <w:color w:val="auto"/>
              </w:rPr>
              <w:t>Land10</w:t>
            </w:r>
          </w:p>
        </w:tc>
        <w:tc>
          <w:tcPr>
            <w:tcW w:w="622" w:type="dxa"/>
            <w:tcBorders>
              <w:bottom w:val="single" w:sz="4" w:space="0" w:color="auto"/>
            </w:tcBorders>
          </w:tcPr>
          <w:p w14:paraId="517C5F44" w14:textId="77777777" w:rsidR="006806A8" w:rsidRPr="00D66E02" w:rsidRDefault="006806A8" w:rsidP="00DB3055">
            <w:pPr>
              <w:spacing w:after="160" w:line="276" w:lineRule="auto"/>
              <w:jc w:val="center"/>
              <w:rPr>
                <w:color w:val="auto"/>
              </w:rPr>
            </w:pPr>
            <w:r w:rsidRPr="00D66E02">
              <w:rPr>
                <w:color w:val="auto"/>
              </w:rPr>
              <w:t>11</w:t>
            </w:r>
          </w:p>
        </w:tc>
        <w:tc>
          <w:tcPr>
            <w:tcW w:w="1500" w:type="dxa"/>
            <w:tcBorders>
              <w:bottom w:val="single" w:sz="4" w:space="0" w:color="auto"/>
            </w:tcBorders>
          </w:tcPr>
          <w:p w14:paraId="2B5F932A" w14:textId="77777777" w:rsidR="006806A8" w:rsidRPr="00D66E02" w:rsidRDefault="006806A8" w:rsidP="00DB3055">
            <w:pPr>
              <w:spacing w:after="160" w:line="276" w:lineRule="auto"/>
              <w:jc w:val="center"/>
              <w:rPr>
                <w:color w:val="auto"/>
              </w:rPr>
            </w:pPr>
            <w:r w:rsidRPr="00D66E02">
              <w:rPr>
                <w:color w:val="auto"/>
              </w:rPr>
              <w:t>1762.3</w:t>
            </w:r>
          </w:p>
        </w:tc>
        <w:tc>
          <w:tcPr>
            <w:tcW w:w="1242" w:type="dxa"/>
            <w:tcBorders>
              <w:bottom w:val="single" w:sz="4" w:space="0" w:color="auto"/>
            </w:tcBorders>
          </w:tcPr>
          <w:p w14:paraId="0C9D7579" w14:textId="77777777" w:rsidR="006806A8" w:rsidRPr="00D66E02" w:rsidRDefault="006806A8" w:rsidP="00DB3055">
            <w:pPr>
              <w:spacing w:after="160" w:line="276" w:lineRule="auto"/>
              <w:jc w:val="center"/>
              <w:rPr>
                <w:color w:val="auto"/>
              </w:rPr>
            </w:pPr>
            <w:r w:rsidRPr="00D66E02">
              <w:rPr>
                <w:color w:val="auto"/>
              </w:rPr>
              <w:t>147.94</w:t>
            </w:r>
          </w:p>
        </w:tc>
        <w:tc>
          <w:tcPr>
            <w:tcW w:w="1158" w:type="dxa"/>
            <w:tcBorders>
              <w:bottom w:val="single" w:sz="4" w:space="0" w:color="auto"/>
            </w:tcBorders>
          </w:tcPr>
          <w:p w14:paraId="0FB053D0" w14:textId="77777777" w:rsidR="006806A8" w:rsidRPr="00D66E02" w:rsidRDefault="006806A8" w:rsidP="00DB3055">
            <w:pPr>
              <w:spacing w:after="160" w:line="276" w:lineRule="auto"/>
              <w:jc w:val="center"/>
              <w:rPr>
                <w:color w:val="auto"/>
              </w:rPr>
            </w:pPr>
            <w:r w:rsidRPr="00D66E02">
              <w:rPr>
                <w:color w:val="auto"/>
              </w:rPr>
              <w:t>0</w:t>
            </w:r>
          </w:p>
        </w:tc>
        <w:tc>
          <w:tcPr>
            <w:tcW w:w="1036" w:type="dxa"/>
            <w:tcBorders>
              <w:bottom w:val="single" w:sz="4" w:space="0" w:color="auto"/>
            </w:tcBorders>
          </w:tcPr>
          <w:p w14:paraId="7A8C1685" w14:textId="77777777" w:rsidR="006806A8" w:rsidRPr="00D66E02" w:rsidRDefault="006806A8" w:rsidP="00DB3055">
            <w:pPr>
              <w:spacing w:after="160" w:line="276" w:lineRule="auto"/>
              <w:jc w:val="center"/>
              <w:rPr>
                <w:color w:val="auto"/>
              </w:rPr>
            </w:pPr>
            <w:r w:rsidRPr="00D66E02">
              <w:rPr>
                <w:color w:val="auto"/>
              </w:rPr>
              <w:t>1</w:t>
            </w:r>
          </w:p>
        </w:tc>
        <w:tc>
          <w:tcPr>
            <w:tcW w:w="1291" w:type="dxa"/>
            <w:tcBorders>
              <w:bottom w:val="single" w:sz="4" w:space="0" w:color="auto"/>
            </w:tcBorders>
          </w:tcPr>
          <w:p w14:paraId="6B48E2DA" w14:textId="77777777" w:rsidR="006806A8" w:rsidRPr="00D66E02" w:rsidRDefault="006806A8" w:rsidP="00DB3055">
            <w:pPr>
              <w:spacing w:after="160" w:line="276" w:lineRule="auto"/>
              <w:jc w:val="center"/>
              <w:rPr>
                <w:color w:val="auto"/>
              </w:rPr>
            </w:pPr>
            <w:r w:rsidRPr="00D66E02">
              <w:rPr>
                <w:color w:val="auto"/>
              </w:rPr>
              <w:t>-840.44</w:t>
            </w:r>
          </w:p>
        </w:tc>
      </w:tr>
    </w:tbl>
    <w:p w14:paraId="6779D638" w14:textId="77777777" w:rsidR="006806A8" w:rsidRPr="00D66E02" w:rsidRDefault="006806A8" w:rsidP="006806A8">
      <w:pPr>
        <w:spacing w:line="276" w:lineRule="auto"/>
        <w:rPr>
          <w:i/>
          <w:iCs/>
        </w:rPr>
      </w:pPr>
    </w:p>
    <w:p w14:paraId="76F96DF9" w14:textId="77777777" w:rsidR="006806A8" w:rsidRDefault="006806A8" w:rsidP="006806A8">
      <w:pPr>
        <w:spacing w:line="276" w:lineRule="auto"/>
      </w:pPr>
    </w:p>
    <w:p w14:paraId="11AE5D6E" w14:textId="77777777" w:rsidR="006806A8" w:rsidRPr="00D66E02" w:rsidRDefault="006806A8" w:rsidP="006806A8">
      <w:pPr>
        <w:pStyle w:val="Heading4"/>
      </w:pPr>
      <w:r w:rsidRPr="00D66E02">
        <w:t>Winter 2: December 2021 – March 2022</w:t>
      </w:r>
    </w:p>
    <w:p w14:paraId="694300D4" w14:textId="02BEF6D7" w:rsidR="006806A8" w:rsidRDefault="006806A8" w:rsidP="006806A8">
      <w:pPr>
        <w:spacing w:line="276" w:lineRule="auto"/>
      </w:pPr>
      <w:r w:rsidRPr="00D66E02">
        <w:t>The temperature model was the BIC top model and had ΔBIC = 60.16 above the second–best model and 100% of the cumulative weight</w:t>
      </w:r>
      <w:r>
        <w:t xml:space="preserve"> (Table 3.6)</w:t>
      </w:r>
      <w:r w:rsidRPr="00D66E02">
        <w:t xml:space="preserve">. Only </w:t>
      </w:r>
      <w:r>
        <w:t>Tmax</w:t>
      </w:r>
      <w:r w:rsidRPr="00D66E02">
        <w:t xml:space="preserve"> (β = 0.6963, SE = 0.2153, z–value = 3.233, p–value = 0.001) significantly influenced activity</w:t>
      </w:r>
      <w:r>
        <w:t xml:space="preserve"> (Fig. 3.</w:t>
      </w:r>
      <w:r w:rsidR="001E786C">
        <w:t>8</w:t>
      </w:r>
      <w:r>
        <w:t>)</w:t>
      </w:r>
      <w:r w:rsidRPr="00D66E02">
        <w:t>.</w:t>
      </w:r>
      <w:r w:rsidR="001E786C">
        <w:t xml:space="preserve"> </w:t>
      </w:r>
      <w:r w:rsidR="001E786C" w:rsidRPr="00D66E02">
        <w:t>The Land50 model was the best landcover scale model and had ΔBIC = 8.31 above the second–best landcover scale model, which was Land25; however, no landcover type covariates were significant in the model</w:t>
      </w:r>
      <w:r w:rsidR="001E786C">
        <w:t xml:space="preserve"> (Table 3.6)</w:t>
      </w:r>
    </w:p>
    <w:p w14:paraId="3A63409B" w14:textId="77777777" w:rsidR="001E786C" w:rsidRDefault="001E786C" w:rsidP="006806A8">
      <w:pPr>
        <w:spacing w:line="276" w:lineRule="auto"/>
      </w:pPr>
    </w:p>
    <w:p w14:paraId="2CA9F1A3" w14:textId="77777777" w:rsidR="001E786C" w:rsidRDefault="001E786C" w:rsidP="006806A8">
      <w:pPr>
        <w:spacing w:line="276" w:lineRule="auto"/>
      </w:pPr>
    </w:p>
    <w:p w14:paraId="578A6E3D" w14:textId="77777777" w:rsidR="001E786C" w:rsidRDefault="001E786C" w:rsidP="006806A8">
      <w:pPr>
        <w:spacing w:line="276" w:lineRule="auto"/>
      </w:pPr>
    </w:p>
    <w:p w14:paraId="39DA90AF" w14:textId="77777777" w:rsidR="001E786C" w:rsidRDefault="001E786C" w:rsidP="006806A8">
      <w:pPr>
        <w:spacing w:line="276" w:lineRule="auto"/>
      </w:pPr>
    </w:p>
    <w:p w14:paraId="12FD9885" w14:textId="77777777" w:rsidR="005815AC" w:rsidRDefault="005815AC" w:rsidP="006806A8">
      <w:pPr>
        <w:spacing w:line="276" w:lineRule="auto"/>
      </w:pPr>
    </w:p>
    <w:p w14:paraId="583D328C" w14:textId="77777777" w:rsidR="005815AC" w:rsidRDefault="005815AC" w:rsidP="006806A8">
      <w:pPr>
        <w:spacing w:line="276" w:lineRule="auto"/>
      </w:pPr>
    </w:p>
    <w:p w14:paraId="406CC45D" w14:textId="77777777" w:rsidR="005815AC" w:rsidRDefault="005815AC" w:rsidP="006806A8">
      <w:pPr>
        <w:spacing w:line="276" w:lineRule="auto"/>
      </w:pPr>
    </w:p>
    <w:p w14:paraId="0A3A6709" w14:textId="77777777" w:rsidR="005815AC" w:rsidRDefault="005815AC" w:rsidP="006806A8">
      <w:pPr>
        <w:spacing w:line="276" w:lineRule="auto"/>
      </w:pPr>
    </w:p>
    <w:p w14:paraId="7F929996" w14:textId="77777777" w:rsidR="001E786C" w:rsidRDefault="001E786C" w:rsidP="006806A8">
      <w:pPr>
        <w:spacing w:line="276" w:lineRule="auto"/>
      </w:pPr>
    </w:p>
    <w:p w14:paraId="49639852" w14:textId="77777777" w:rsidR="001E786C" w:rsidRDefault="001E786C" w:rsidP="006806A8">
      <w:pPr>
        <w:spacing w:line="276" w:lineRule="auto"/>
      </w:pPr>
    </w:p>
    <w:p w14:paraId="3EC8CB4E" w14:textId="77777777" w:rsidR="001E786C" w:rsidRDefault="001E786C" w:rsidP="006806A8">
      <w:pPr>
        <w:spacing w:line="276" w:lineRule="auto"/>
      </w:pPr>
    </w:p>
    <w:p w14:paraId="150BC004" w14:textId="77777777" w:rsidR="001E786C" w:rsidRDefault="001E786C" w:rsidP="006806A8">
      <w:pPr>
        <w:spacing w:line="276" w:lineRule="auto"/>
      </w:pPr>
    </w:p>
    <w:p w14:paraId="5BF6303E" w14:textId="77777777" w:rsidR="001E786C" w:rsidRDefault="001E786C" w:rsidP="006806A8">
      <w:pPr>
        <w:spacing w:line="276" w:lineRule="auto"/>
      </w:pPr>
    </w:p>
    <w:p w14:paraId="3252BEF4" w14:textId="77777777" w:rsidR="006806A8" w:rsidRDefault="006806A8" w:rsidP="006806A8">
      <w:pPr>
        <w:spacing w:line="276" w:lineRule="auto"/>
      </w:pPr>
    </w:p>
    <w:p w14:paraId="2BD85E32" w14:textId="242050CA" w:rsidR="006806A8" w:rsidRPr="00D66E02" w:rsidRDefault="006806A8" w:rsidP="006806A8">
      <w:pPr>
        <w:spacing w:line="276" w:lineRule="auto"/>
      </w:pPr>
      <w:r>
        <w:rPr>
          <w:i/>
          <w:iCs/>
        </w:rPr>
        <w:t xml:space="preserve">Table 3.6. </w:t>
      </w:r>
      <w:r w:rsidRPr="009C7D8B">
        <w:rPr>
          <w:i/>
          <w:iCs/>
        </w:rPr>
        <w:t xml:space="preserve">Model comparison of </w:t>
      </w:r>
      <w:r w:rsidR="00EF1650">
        <w:rPr>
          <w:i/>
          <w:iCs/>
        </w:rPr>
        <w:t>MYVE</w:t>
      </w:r>
      <w:r w:rsidRPr="009C7D8B">
        <w:rPr>
          <w:i/>
          <w:iCs/>
        </w:rPr>
        <w:t xml:space="preserve"> in winter </w:t>
      </w:r>
      <w:r>
        <w:rPr>
          <w:i/>
          <w:iCs/>
        </w:rPr>
        <w:t>2</w:t>
      </w:r>
      <w:r w:rsidRPr="009C7D8B">
        <w:rPr>
          <w:i/>
          <w:iCs/>
        </w:rPr>
        <w:t>. The model containing temperature was the BIC best 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6806A8" w:rsidRPr="00D66E02" w14:paraId="3A5EEC17" w14:textId="77777777" w:rsidTr="00DB3055">
        <w:trPr>
          <w:trHeight w:val="436"/>
        </w:trPr>
        <w:tc>
          <w:tcPr>
            <w:tcW w:w="1701" w:type="dxa"/>
            <w:tcBorders>
              <w:top w:val="single" w:sz="4" w:space="0" w:color="auto"/>
              <w:bottom w:val="single" w:sz="4" w:space="0" w:color="auto"/>
            </w:tcBorders>
          </w:tcPr>
          <w:p w14:paraId="4A83A3E0" w14:textId="77777777" w:rsidR="006806A8" w:rsidRPr="00D66E02" w:rsidRDefault="006806A8" w:rsidP="00DB3055">
            <w:pPr>
              <w:rPr>
                <w:color w:val="auto"/>
              </w:rPr>
            </w:pPr>
            <w:r w:rsidRPr="00D66E02">
              <w:rPr>
                <w:color w:val="auto"/>
              </w:rPr>
              <w:t>Model</w:t>
            </w:r>
          </w:p>
        </w:tc>
        <w:tc>
          <w:tcPr>
            <w:tcW w:w="622" w:type="dxa"/>
            <w:tcBorders>
              <w:top w:val="single" w:sz="4" w:space="0" w:color="auto"/>
              <w:bottom w:val="single" w:sz="4" w:space="0" w:color="auto"/>
            </w:tcBorders>
          </w:tcPr>
          <w:p w14:paraId="3732A091" w14:textId="77777777" w:rsidR="006806A8" w:rsidRPr="00D66E02" w:rsidRDefault="006806A8" w:rsidP="00DB3055">
            <w:pPr>
              <w:jc w:val="center"/>
              <w:rPr>
                <w:color w:val="auto"/>
              </w:rPr>
            </w:pPr>
            <w:r w:rsidRPr="00D66E02">
              <w:rPr>
                <w:color w:val="auto"/>
              </w:rPr>
              <w:t>K</w:t>
            </w:r>
          </w:p>
        </w:tc>
        <w:tc>
          <w:tcPr>
            <w:tcW w:w="1500" w:type="dxa"/>
            <w:tcBorders>
              <w:top w:val="single" w:sz="4" w:space="0" w:color="auto"/>
              <w:bottom w:val="single" w:sz="4" w:space="0" w:color="auto"/>
            </w:tcBorders>
          </w:tcPr>
          <w:p w14:paraId="2C46AC80" w14:textId="77777777" w:rsidR="006806A8" w:rsidRPr="00D66E02" w:rsidRDefault="006806A8" w:rsidP="00DB3055">
            <w:pPr>
              <w:jc w:val="center"/>
              <w:rPr>
                <w:color w:val="auto"/>
              </w:rPr>
            </w:pPr>
            <w:r w:rsidRPr="00D66E02">
              <w:rPr>
                <w:color w:val="auto"/>
              </w:rPr>
              <w:t>BIC</w:t>
            </w:r>
          </w:p>
        </w:tc>
        <w:tc>
          <w:tcPr>
            <w:tcW w:w="1242" w:type="dxa"/>
            <w:tcBorders>
              <w:top w:val="single" w:sz="4" w:space="0" w:color="auto"/>
              <w:bottom w:val="single" w:sz="4" w:space="0" w:color="auto"/>
            </w:tcBorders>
          </w:tcPr>
          <w:p w14:paraId="2E546B77" w14:textId="77777777" w:rsidR="006806A8" w:rsidRPr="00D66E02" w:rsidRDefault="006806A8" w:rsidP="00DB3055">
            <w:pPr>
              <w:jc w:val="center"/>
              <w:rPr>
                <w:color w:val="auto"/>
              </w:rPr>
            </w:pPr>
            <w:r w:rsidRPr="00D66E02">
              <w:rPr>
                <w:color w:val="auto"/>
              </w:rPr>
              <w:t>Delta BIC</w:t>
            </w:r>
          </w:p>
        </w:tc>
        <w:tc>
          <w:tcPr>
            <w:tcW w:w="1158" w:type="dxa"/>
            <w:tcBorders>
              <w:top w:val="single" w:sz="4" w:space="0" w:color="auto"/>
              <w:bottom w:val="single" w:sz="4" w:space="0" w:color="auto"/>
            </w:tcBorders>
          </w:tcPr>
          <w:p w14:paraId="77AB7A36" w14:textId="77777777" w:rsidR="006806A8" w:rsidRPr="00D66E02" w:rsidRDefault="006806A8" w:rsidP="00DB3055">
            <w:pPr>
              <w:jc w:val="center"/>
              <w:rPr>
                <w:color w:val="auto"/>
              </w:rPr>
            </w:pPr>
            <w:r w:rsidRPr="00D66E02">
              <w:rPr>
                <w:color w:val="auto"/>
              </w:rPr>
              <w:t>BICWt</w:t>
            </w:r>
          </w:p>
        </w:tc>
        <w:tc>
          <w:tcPr>
            <w:tcW w:w="1036" w:type="dxa"/>
            <w:tcBorders>
              <w:top w:val="single" w:sz="4" w:space="0" w:color="auto"/>
              <w:bottom w:val="single" w:sz="4" w:space="0" w:color="auto"/>
            </w:tcBorders>
          </w:tcPr>
          <w:p w14:paraId="087C5C7C" w14:textId="77777777" w:rsidR="006806A8" w:rsidRPr="00D66E02" w:rsidRDefault="006806A8" w:rsidP="00DB3055">
            <w:pPr>
              <w:jc w:val="center"/>
              <w:rPr>
                <w:color w:val="auto"/>
              </w:rPr>
            </w:pPr>
            <w:r w:rsidRPr="00D66E02">
              <w:rPr>
                <w:color w:val="auto"/>
              </w:rPr>
              <w:t>Cum.Wt</w:t>
            </w:r>
          </w:p>
        </w:tc>
        <w:tc>
          <w:tcPr>
            <w:tcW w:w="1291" w:type="dxa"/>
            <w:tcBorders>
              <w:top w:val="single" w:sz="4" w:space="0" w:color="auto"/>
              <w:bottom w:val="single" w:sz="4" w:space="0" w:color="auto"/>
            </w:tcBorders>
          </w:tcPr>
          <w:p w14:paraId="25F4C60F" w14:textId="77777777" w:rsidR="006806A8" w:rsidRPr="00D66E02" w:rsidRDefault="006806A8" w:rsidP="00DB3055">
            <w:pPr>
              <w:jc w:val="center"/>
              <w:rPr>
                <w:color w:val="auto"/>
              </w:rPr>
            </w:pPr>
            <w:r w:rsidRPr="00D66E02">
              <w:rPr>
                <w:color w:val="auto"/>
              </w:rPr>
              <w:t>LL</w:t>
            </w:r>
          </w:p>
        </w:tc>
      </w:tr>
      <w:tr w:rsidR="006806A8" w:rsidRPr="00D66E02" w14:paraId="44F4F15A" w14:textId="77777777" w:rsidTr="00DB3055">
        <w:trPr>
          <w:trHeight w:val="436"/>
        </w:trPr>
        <w:tc>
          <w:tcPr>
            <w:tcW w:w="1701" w:type="dxa"/>
            <w:tcBorders>
              <w:top w:val="single" w:sz="4" w:space="0" w:color="auto"/>
            </w:tcBorders>
          </w:tcPr>
          <w:p w14:paraId="6694027F" w14:textId="77777777" w:rsidR="006806A8" w:rsidRPr="00D66E02" w:rsidRDefault="006806A8" w:rsidP="00DB3055">
            <w:pPr>
              <w:rPr>
                <w:color w:val="auto"/>
              </w:rPr>
            </w:pPr>
            <w:r w:rsidRPr="00D66E02">
              <w:rPr>
                <w:color w:val="auto"/>
              </w:rPr>
              <w:t>Temperature</w:t>
            </w:r>
          </w:p>
        </w:tc>
        <w:tc>
          <w:tcPr>
            <w:tcW w:w="622" w:type="dxa"/>
            <w:tcBorders>
              <w:top w:val="single" w:sz="4" w:space="0" w:color="auto"/>
            </w:tcBorders>
          </w:tcPr>
          <w:p w14:paraId="5730C1AA" w14:textId="77777777" w:rsidR="006806A8" w:rsidRPr="00D66E02" w:rsidRDefault="006806A8" w:rsidP="00DB3055">
            <w:pPr>
              <w:jc w:val="center"/>
              <w:rPr>
                <w:color w:val="auto"/>
              </w:rPr>
            </w:pPr>
            <w:r w:rsidRPr="00D66E02">
              <w:rPr>
                <w:color w:val="auto"/>
              </w:rPr>
              <w:t>7</w:t>
            </w:r>
          </w:p>
        </w:tc>
        <w:tc>
          <w:tcPr>
            <w:tcW w:w="1500" w:type="dxa"/>
            <w:tcBorders>
              <w:top w:val="single" w:sz="4" w:space="0" w:color="auto"/>
            </w:tcBorders>
          </w:tcPr>
          <w:p w14:paraId="04827672" w14:textId="77777777" w:rsidR="006806A8" w:rsidRPr="00D66E02" w:rsidRDefault="006806A8" w:rsidP="00DB3055">
            <w:pPr>
              <w:jc w:val="center"/>
              <w:rPr>
                <w:color w:val="auto"/>
              </w:rPr>
            </w:pPr>
            <w:r w:rsidRPr="00D66E02">
              <w:rPr>
                <w:color w:val="auto"/>
              </w:rPr>
              <w:t>1129.2</w:t>
            </w:r>
          </w:p>
        </w:tc>
        <w:tc>
          <w:tcPr>
            <w:tcW w:w="1242" w:type="dxa"/>
            <w:tcBorders>
              <w:top w:val="single" w:sz="4" w:space="0" w:color="auto"/>
            </w:tcBorders>
          </w:tcPr>
          <w:p w14:paraId="1C06A52B" w14:textId="77777777" w:rsidR="006806A8" w:rsidRPr="00D66E02" w:rsidRDefault="006806A8" w:rsidP="00DB3055">
            <w:pPr>
              <w:jc w:val="center"/>
              <w:rPr>
                <w:color w:val="auto"/>
              </w:rPr>
            </w:pPr>
            <w:r w:rsidRPr="00D66E02">
              <w:rPr>
                <w:color w:val="auto"/>
              </w:rPr>
              <w:t>0.00</w:t>
            </w:r>
          </w:p>
        </w:tc>
        <w:tc>
          <w:tcPr>
            <w:tcW w:w="1158" w:type="dxa"/>
            <w:tcBorders>
              <w:top w:val="single" w:sz="4" w:space="0" w:color="auto"/>
            </w:tcBorders>
          </w:tcPr>
          <w:p w14:paraId="45FB2D79" w14:textId="77777777" w:rsidR="006806A8" w:rsidRPr="00D66E02" w:rsidRDefault="006806A8" w:rsidP="00DB3055">
            <w:pPr>
              <w:jc w:val="center"/>
              <w:rPr>
                <w:color w:val="auto"/>
              </w:rPr>
            </w:pPr>
            <w:r w:rsidRPr="00D66E02">
              <w:rPr>
                <w:color w:val="auto"/>
              </w:rPr>
              <w:t>1</w:t>
            </w:r>
          </w:p>
        </w:tc>
        <w:tc>
          <w:tcPr>
            <w:tcW w:w="1036" w:type="dxa"/>
            <w:tcBorders>
              <w:top w:val="single" w:sz="4" w:space="0" w:color="auto"/>
            </w:tcBorders>
          </w:tcPr>
          <w:p w14:paraId="500C6667" w14:textId="77777777" w:rsidR="006806A8" w:rsidRPr="00D66E02" w:rsidRDefault="006806A8" w:rsidP="00DB3055">
            <w:pPr>
              <w:jc w:val="center"/>
              <w:rPr>
                <w:color w:val="auto"/>
              </w:rPr>
            </w:pPr>
            <w:r w:rsidRPr="00D66E02">
              <w:rPr>
                <w:color w:val="auto"/>
              </w:rPr>
              <w:t>1</w:t>
            </w:r>
          </w:p>
        </w:tc>
        <w:tc>
          <w:tcPr>
            <w:tcW w:w="1291" w:type="dxa"/>
            <w:tcBorders>
              <w:top w:val="single" w:sz="4" w:space="0" w:color="auto"/>
            </w:tcBorders>
          </w:tcPr>
          <w:p w14:paraId="06C16965" w14:textId="77777777" w:rsidR="006806A8" w:rsidRPr="00D66E02" w:rsidRDefault="006806A8" w:rsidP="00DB3055">
            <w:pPr>
              <w:jc w:val="center"/>
              <w:rPr>
                <w:color w:val="auto"/>
              </w:rPr>
            </w:pPr>
            <w:r w:rsidRPr="00D66E02">
              <w:rPr>
                <w:color w:val="auto"/>
              </w:rPr>
              <w:t>-539.17</w:t>
            </w:r>
          </w:p>
        </w:tc>
      </w:tr>
      <w:tr w:rsidR="006806A8" w:rsidRPr="00D66E02" w14:paraId="0F726AF4" w14:textId="77777777" w:rsidTr="00DB3055">
        <w:trPr>
          <w:trHeight w:val="436"/>
        </w:trPr>
        <w:tc>
          <w:tcPr>
            <w:tcW w:w="1701" w:type="dxa"/>
          </w:tcPr>
          <w:p w14:paraId="03DBE33D" w14:textId="77777777" w:rsidR="006806A8" w:rsidRPr="00D66E02" w:rsidRDefault="006806A8" w:rsidP="00DB3055">
            <w:pPr>
              <w:rPr>
                <w:color w:val="auto"/>
              </w:rPr>
            </w:pPr>
            <w:r w:rsidRPr="00D66E02">
              <w:rPr>
                <w:color w:val="auto"/>
              </w:rPr>
              <w:t>CustomDOY</w:t>
            </w:r>
          </w:p>
        </w:tc>
        <w:tc>
          <w:tcPr>
            <w:tcW w:w="622" w:type="dxa"/>
          </w:tcPr>
          <w:p w14:paraId="25A950F6" w14:textId="77777777" w:rsidR="006806A8" w:rsidRPr="00D66E02" w:rsidRDefault="006806A8" w:rsidP="00DB3055">
            <w:pPr>
              <w:jc w:val="center"/>
              <w:rPr>
                <w:color w:val="auto"/>
              </w:rPr>
            </w:pPr>
            <w:r w:rsidRPr="00D66E02">
              <w:rPr>
                <w:color w:val="auto"/>
              </w:rPr>
              <w:t>5</w:t>
            </w:r>
          </w:p>
        </w:tc>
        <w:tc>
          <w:tcPr>
            <w:tcW w:w="1500" w:type="dxa"/>
          </w:tcPr>
          <w:p w14:paraId="6B93B0E0" w14:textId="77777777" w:rsidR="006806A8" w:rsidRPr="00D66E02" w:rsidRDefault="006806A8" w:rsidP="00DB3055">
            <w:pPr>
              <w:jc w:val="center"/>
              <w:rPr>
                <w:color w:val="auto"/>
              </w:rPr>
            </w:pPr>
            <w:r w:rsidRPr="00D66E02">
              <w:rPr>
                <w:color w:val="auto"/>
              </w:rPr>
              <w:t>1189.4</w:t>
            </w:r>
          </w:p>
        </w:tc>
        <w:tc>
          <w:tcPr>
            <w:tcW w:w="1242" w:type="dxa"/>
          </w:tcPr>
          <w:p w14:paraId="1BF57478" w14:textId="77777777" w:rsidR="006806A8" w:rsidRPr="00D66E02" w:rsidRDefault="006806A8" w:rsidP="00DB3055">
            <w:pPr>
              <w:jc w:val="center"/>
              <w:rPr>
                <w:color w:val="auto"/>
              </w:rPr>
            </w:pPr>
            <w:r w:rsidRPr="00D66E02">
              <w:rPr>
                <w:color w:val="auto"/>
              </w:rPr>
              <w:t>60.16</w:t>
            </w:r>
          </w:p>
        </w:tc>
        <w:tc>
          <w:tcPr>
            <w:tcW w:w="1158" w:type="dxa"/>
          </w:tcPr>
          <w:p w14:paraId="3281D312" w14:textId="77777777" w:rsidR="006806A8" w:rsidRPr="00D66E02" w:rsidRDefault="006806A8" w:rsidP="00DB3055">
            <w:pPr>
              <w:jc w:val="center"/>
              <w:rPr>
                <w:color w:val="auto"/>
              </w:rPr>
            </w:pPr>
            <w:r w:rsidRPr="00D66E02">
              <w:rPr>
                <w:color w:val="auto"/>
              </w:rPr>
              <w:t>0</w:t>
            </w:r>
          </w:p>
        </w:tc>
        <w:tc>
          <w:tcPr>
            <w:tcW w:w="1036" w:type="dxa"/>
          </w:tcPr>
          <w:p w14:paraId="398B2B36" w14:textId="77777777" w:rsidR="006806A8" w:rsidRPr="00D66E02" w:rsidRDefault="006806A8" w:rsidP="00DB3055">
            <w:pPr>
              <w:jc w:val="center"/>
              <w:rPr>
                <w:color w:val="auto"/>
              </w:rPr>
            </w:pPr>
            <w:r w:rsidRPr="00D66E02">
              <w:rPr>
                <w:color w:val="auto"/>
              </w:rPr>
              <w:t>1</w:t>
            </w:r>
          </w:p>
        </w:tc>
        <w:tc>
          <w:tcPr>
            <w:tcW w:w="1291" w:type="dxa"/>
          </w:tcPr>
          <w:p w14:paraId="2B059002" w14:textId="77777777" w:rsidR="006806A8" w:rsidRPr="00D66E02" w:rsidRDefault="006806A8" w:rsidP="00DB3055">
            <w:pPr>
              <w:jc w:val="center"/>
              <w:rPr>
                <w:color w:val="auto"/>
              </w:rPr>
            </w:pPr>
            <w:r w:rsidRPr="00D66E02">
              <w:rPr>
                <w:color w:val="auto"/>
              </w:rPr>
              <w:t>-576.34</w:t>
            </w:r>
          </w:p>
        </w:tc>
      </w:tr>
      <w:tr w:rsidR="006806A8" w:rsidRPr="00D66E02" w14:paraId="46DC6252" w14:textId="77777777" w:rsidTr="00DB3055">
        <w:trPr>
          <w:trHeight w:val="436"/>
        </w:trPr>
        <w:tc>
          <w:tcPr>
            <w:tcW w:w="1701" w:type="dxa"/>
          </w:tcPr>
          <w:p w14:paraId="337DDE65" w14:textId="77777777" w:rsidR="006806A8" w:rsidRPr="00D66E02" w:rsidRDefault="006806A8" w:rsidP="00DB3055">
            <w:pPr>
              <w:rPr>
                <w:color w:val="auto"/>
              </w:rPr>
            </w:pPr>
            <w:r w:rsidRPr="00D66E02">
              <w:rPr>
                <w:color w:val="auto"/>
              </w:rPr>
              <w:t>Period</w:t>
            </w:r>
          </w:p>
        </w:tc>
        <w:tc>
          <w:tcPr>
            <w:tcW w:w="622" w:type="dxa"/>
          </w:tcPr>
          <w:p w14:paraId="7EC994AA" w14:textId="77777777" w:rsidR="006806A8" w:rsidRPr="00D66E02" w:rsidRDefault="006806A8" w:rsidP="00DB3055">
            <w:pPr>
              <w:jc w:val="center"/>
              <w:rPr>
                <w:color w:val="auto"/>
              </w:rPr>
            </w:pPr>
            <w:r w:rsidRPr="00D66E02">
              <w:rPr>
                <w:color w:val="auto"/>
              </w:rPr>
              <w:t>11</w:t>
            </w:r>
          </w:p>
        </w:tc>
        <w:tc>
          <w:tcPr>
            <w:tcW w:w="1500" w:type="dxa"/>
          </w:tcPr>
          <w:p w14:paraId="16594502" w14:textId="77777777" w:rsidR="006806A8" w:rsidRPr="00D66E02" w:rsidRDefault="006806A8" w:rsidP="00DB3055">
            <w:pPr>
              <w:jc w:val="center"/>
              <w:rPr>
                <w:color w:val="auto"/>
              </w:rPr>
            </w:pPr>
            <w:r w:rsidRPr="00D66E02">
              <w:rPr>
                <w:color w:val="auto"/>
              </w:rPr>
              <w:t>1206.5</w:t>
            </w:r>
          </w:p>
        </w:tc>
        <w:tc>
          <w:tcPr>
            <w:tcW w:w="1242" w:type="dxa"/>
          </w:tcPr>
          <w:p w14:paraId="79B90BF4" w14:textId="77777777" w:rsidR="006806A8" w:rsidRPr="00D66E02" w:rsidRDefault="006806A8" w:rsidP="00DB3055">
            <w:pPr>
              <w:jc w:val="center"/>
              <w:rPr>
                <w:color w:val="auto"/>
              </w:rPr>
            </w:pPr>
            <w:r w:rsidRPr="00D66E02">
              <w:rPr>
                <w:color w:val="auto"/>
              </w:rPr>
              <w:t>77.29</w:t>
            </w:r>
          </w:p>
        </w:tc>
        <w:tc>
          <w:tcPr>
            <w:tcW w:w="1158" w:type="dxa"/>
          </w:tcPr>
          <w:p w14:paraId="4B0C929D" w14:textId="77777777" w:rsidR="006806A8" w:rsidRPr="00D66E02" w:rsidRDefault="006806A8" w:rsidP="00DB3055">
            <w:pPr>
              <w:jc w:val="center"/>
              <w:rPr>
                <w:color w:val="auto"/>
              </w:rPr>
            </w:pPr>
            <w:r w:rsidRPr="00D66E02">
              <w:rPr>
                <w:color w:val="auto"/>
              </w:rPr>
              <w:t>0</w:t>
            </w:r>
          </w:p>
        </w:tc>
        <w:tc>
          <w:tcPr>
            <w:tcW w:w="1036" w:type="dxa"/>
          </w:tcPr>
          <w:p w14:paraId="3C617E5B" w14:textId="77777777" w:rsidR="006806A8" w:rsidRPr="00D66E02" w:rsidRDefault="006806A8" w:rsidP="00DB3055">
            <w:pPr>
              <w:jc w:val="center"/>
              <w:rPr>
                <w:color w:val="auto"/>
              </w:rPr>
            </w:pPr>
            <w:r w:rsidRPr="00D66E02">
              <w:rPr>
                <w:color w:val="auto"/>
              </w:rPr>
              <w:t>1</w:t>
            </w:r>
          </w:p>
        </w:tc>
        <w:tc>
          <w:tcPr>
            <w:tcW w:w="1291" w:type="dxa"/>
          </w:tcPr>
          <w:p w14:paraId="0339436D" w14:textId="77777777" w:rsidR="006806A8" w:rsidRPr="00D66E02" w:rsidRDefault="006806A8" w:rsidP="00DB3055">
            <w:pPr>
              <w:jc w:val="center"/>
              <w:rPr>
                <w:color w:val="auto"/>
              </w:rPr>
            </w:pPr>
            <w:r w:rsidRPr="00D66E02">
              <w:rPr>
                <w:color w:val="auto"/>
              </w:rPr>
              <w:t>-562.89</w:t>
            </w:r>
          </w:p>
        </w:tc>
      </w:tr>
      <w:tr w:rsidR="006806A8" w:rsidRPr="00D66E02" w14:paraId="0659FF9F" w14:textId="77777777" w:rsidTr="00DB3055">
        <w:trPr>
          <w:trHeight w:val="436"/>
        </w:trPr>
        <w:tc>
          <w:tcPr>
            <w:tcW w:w="1701" w:type="dxa"/>
          </w:tcPr>
          <w:p w14:paraId="0FB4C6B3" w14:textId="77777777" w:rsidR="006806A8" w:rsidRPr="00D66E02" w:rsidRDefault="006806A8" w:rsidP="00DB3055">
            <w:pPr>
              <w:rPr>
                <w:color w:val="auto"/>
              </w:rPr>
            </w:pPr>
            <w:r w:rsidRPr="00D66E02">
              <w:rPr>
                <w:color w:val="auto"/>
              </w:rPr>
              <w:t>Effort</w:t>
            </w:r>
          </w:p>
        </w:tc>
        <w:tc>
          <w:tcPr>
            <w:tcW w:w="622" w:type="dxa"/>
          </w:tcPr>
          <w:p w14:paraId="25378284" w14:textId="77777777" w:rsidR="006806A8" w:rsidRPr="00D66E02" w:rsidRDefault="006806A8" w:rsidP="00DB3055">
            <w:pPr>
              <w:jc w:val="center"/>
              <w:rPr>
                <w:color w:val="auto"/>
              </w:rPr>
            </w:pPr>
            <w:r w:rsidRPr="00D66E02">
              <w:rPr>
                <w:color w:val="auto"/>
              </w:rPr>
              <w:t>4</w:t>
            </w:r>
          </w:p>
        </w:tc>
        <w:tc>
          <w:tcPr>
            <w:tcW w:w="1500" w:type="dxa"/>
          </w:tcPr>
          <w:p w14:paraId="5D96D25A" w14:textId="77777777" w:rsidR="006806A8" w:rsidRPr="00D66E02" w:rsidRDefault="006806A8" w:rsidP="00DB3055">
            <w:pPr>
              <w:jc w:val="center"/>
              <w:rPr>
                <w:color w:val="auto"/>
              </w:rPr>
            </w:pPr>
            <w:r w:rsidRPr="00D66E02">
              <w:rPr>
                <w:color w:val="auto"/>
              </w:rPr>
              <w:t>1207.1</w:t>
            </w:r>
          </w:p>
        </w:tc>
        <w:tc>
          <w:tcPr>
            <w:tcW w:w="1242" w:type="dxa"/>
          </w:tcPr>
          <w:p w14:paraId="7E109CB6" w14:textId="77777777" w:rsidR="006806A8" w:rsidRPr="00D66E02" w:rsidRDefault="006806A8" w:rsidP="00DB3055">
            <w:pPr>
              <w:jc w:val="center"/>
              <w:rPr>
                <w:color w:val="auto"/>
              </w:rPr>
            </w:pPr>
            <w:r w:rsidRPr="00D66E02">
              <w:rPr>
                <w:color w:val="auto"/>
              </w:rPr>
              <w:t>77.87</w:t>
            </w:r>
          </w:p>
        </w:tc>
        <w:tc>
          <w:tcPr>
            <w:tcW w:w="1158" w:type="dxa"/>
          </w:tcPr>
          <w:p w14:paraId="5E58E009" w14:textId="77777777" w:rsidR="006806A8" w:rsidRPr="00D66E02" w:rsidRDefault="006806A8" w:rsidP="00DB3055">
            <w:pPr>
              <w:jc w:val="center"/>
              <w:rPr>
                <w:color w:val="auto"/>
              </w:rPr>
            </w:pPr>
            <w:r w:rsidRPr="00D66E02">
              <w:rPr>
                <w:color w:val="auto"/>
              </w:rPr>
              <w:t>0</w:t>
            </w:r>
          </w:p>
        </w:tc>
        <w:tc>
          <w:tcPr>
            <w:tcW w:w="1036" w:type="dxa"/>
          </w:tcPr>
          <w:p w14:paraId="1297A518" w14:textId="77777777" w:rsidR="006806A8" w:rsidRPr="00D66E02" w:rsidRDefault="006806A8" w:rsidP="00DB3055">
            <w:pPr>
              <w:jc w:val="center"/>
              <w:rPr>
                <w:color w:val="auto"/>
              </w:rPr>
            </w:pPr>
            <w:r w:rsidRPr="00D66E02">
              <w:rPr>
                <w:color w:val="auto"/>
              </w:rPr>
              <w:t>1</w:t>
            </w:r>
          </w:p>
        </w:tc>
        <w:tc>
          <w:tcPr>
            <w:tcW w:w="1291" w:type="dxa"/>
          </w:tcPr>
          <w:p w14:paraId="5EA54BCE" w14:textId="77777777" w:rsidR="006806A8" w:rsidRPr="00D66E02" w:rsidRDefault="006806A8" w:rsidP="00DB3055">
            <w:pPr>
              <w:jc w:val="center"/>
              <w:rPr>
                <w:color w:val="auto"/>
              </w:rPr>
            </w:pPr>
            <w:r w:rsidRPr="00D66E02">
              <w:rPr>
                <w:color w:val="auto"/>
              </w:rPr>
              <w:t>-588.86</w:t>
            </w:r>
          </w:p>
        </w:tc>
      </w:tr>
      <w:tr w:rsidR="006806A8" w:rsidRPr="00D66E02" w14:paraId="7A35A6CB" w14:textId="77777777" w:rsidTr="00DB3055">
        <w:trPr>
          <w:trHeight w:val="436"/>
        </w:trPr>
        <w:tc>
          <w:tcPr>
            <w:tcW w:w="1701" w:type="dxa"/>
          </w:tcPr>
          <w:p w14:paraId="45B02BD0" w14:textId="77777777" w:rsidR="006806A8" w:rsidRPr="00D66E02" w:rsidRDefault="006806A8" w:rsidP="00DB3055">
            <w:pPr>
              <w:rPr>
                <w:color w:val="auto"/>
              </w:rPr>
            </w:pPr>
            <w:r w:rsidRPr="00D66E02">
              <w:rPr>
                <w:color w:val="auto"/>
              </w:rPr>
              <w:t>Null</w:t>
            </w:r>
          </w:p>
        </w:tc>
        <w:tc>
          <w:tcPr>
            <w:tcW w:w="622" w:type="dxa"/>
          </w:tcPr>
          <w:p w14:paraId="128D951F" w14:textId="77777777" w:rsidR="006806A8" w:rsidRPr="00D66E02" w:rsidRDefault="006806A8" w:rsidP="00DB3055">
            <w:pPr>
              <w:jc w:val="center"/>
              <w:rPr>
                <w:color w:val="auto"/>
              </w:rPr>
            </w:pPr>
            <w:r w:rsidRPr="00D66E02">
              <w:rPr>
                <w:color w:val="auto"/>
              </w:rPr>
              <w:t>3</w:t>
            </w:r>
          </w:p>
        </w:tc>
        <w:tc>
          <w:tcPr>
            <w:tcW w:w="1500" w:type="dxa"/>
          </w:tcPr>
          <w:p w14:paraId="5C9E6F79" w14:textId="77777777" w:rsidR="006806A8" w:rsidRPr="00D66E02" w:rsidRDefault="006806A8" w:rsidP="00DB3055">
            <w:pPr>
              <w:jc w:val="center"/>
              <w:rPr>
                <w:color w:val="auto"/>
              </w:rPr>
            </w:pPr>
            <w:r w:rsidRPr="00D66E02">
              <w:rPr>
                <w:color w:val="auto"/>
              </w:rPr>
              <w:t>1210.8</w:t>
            </w:r>
          </w:p>
        </w:tc>
        <w:tc>
          <w:tcPr>
            <w:tcW w:w="1242" w:type="dxa"/>
          </w:tcPr>
          <w:p w14:paraId="45274B0D" w14:textId="77777777" w:rsidR="006806A8" w:rsidRPr="00D66E02" w:rsidRDefault="006806A8" w:rsidP="00DB3055">
            <w:pPr>
              <w:jc w:val="center"/>
              <w:rPr>
                <w:color w:val="auto"/>
              </w:rPr>
            </w:pPr>
            <w:r w:rsidRPr="00D66E02">
              <w:rPr>
                <w:color w:val="auto"/>
              </w:rPr>
              <w:t>81.62</w:t>
            </w:r>
          </w:p>
        </w:tc>
        <w:tc>
          <w:tcPr>
            <w:tcW w:w="1158" w:type="dxa"/>
          </w:tcPr>
          <w:p w14:paraId="0F770040" w14:textId="77777777" w:rsidR="006806A8" w:rsidRPr="00D66E02" w:rsidRDefault="006806A8" w:rsidP="00DB3055">
            <w:pPr>
              <w:jc w:val="center"/>
              <w:rPr>
                <w:color w:val="auto"/>
              </w:rPr>
            </w:pPr>
            <w:r w:rsidRPr="00D66E02">
              <w:rPr>
                <w:color w:val="auto"/>
              </w:rPr>
              <w:t>0</w:t>
            </w:r>
          </w:p>
        </w:tc>
        <w:tc>
          <w:tcPr>
            <w:tcW w:w="1036" w:type="dxa"/>
          </w:tcPr>
          <w:p w14:paraId="63515883" w14:textId="77777777" w:rsidR="006806A8" w:rsidRPr="00D66E02" w:rsidRDefault="006806A8" w:rsidP="00DB3055">
            <w:pPr>
              <w:jc w:val="center"/>
              <w:rPr>
                <w:color w:val="auto"/>
              </w:rPr>
            </w:pPr>
            <w:r w:rsidRPr="00D66E02">
              <w:rPr>
                <w:color w:val="auto"/>
              </w:rPr>
              <w:t>1</w:t>
            </w:r>
          </w:p>
        </w:tc>
        <w:tc>
          <w:tcPr>
            <w:tcW w:w="1291" w:type="dxa"/>
          </w:tcPr>
          <w:p w14:paraId="42BD7B72" w14:textId="77777777" w:rsidR="006806A8" w:rsidRPr="00D66E02" w:rsidRDefault="006806A8" w:rsidP="00DB3055">
            <w:pPr>
              <w:jc w:val="center"/>
              <w:rPr>
                <w:color w:val="auto"/>
              </w:rPr>
            </w:pPr>
            <w:r w:rsidRPr="00D66E02">
              <w:rPr>
                <w:color w:val="auto"/>
              </w:rPr>
              <w:t>-594.41</w:t>
            </w:r>
          </w:p>
        </w:tc>
      </w:tr>
      <w:tr w:rsidR="006806A8" w:rsidRPr="00D66E02" w14:paraId="7AEE250D" w14:textId="77777777" w:rsidTr="00DB3055">
        <w:trPr>
          <w:trHeight w:val="436"/>
        </w:trPr>
        <w:tc>
          <w:tcPr>
            <w:tcW w:w="1701" w:type="dxa"/>
          </w:tcPr>
          <w:p w14:paraId="774CA68A" w14:textId="77777777" w:rsidR="006806A8" w:rsidRPr="00D66E02" w:rsidRDefault="006806A8" w:rsidP="00DB3055">
            <w:pPr>
              <w:rPr>
                <w:color w:val="auto"/>
              </w:rPr>
            </w:pPr>
            <w:r w:rsidRPr="00D66E02">
              <w:rPr>
                <w:color w:val="auto"/>
              </w:rPr>
              <w:t>Distribution</w:t>
            </w:r>
          </w:p>
        </w:tc>
        <w:tc>
          <w:tcPr>
            <w:tcW w:w="622" w:type="dxa"/>
          </w:tcPr>
          <w:p w14:paraId="529DF272" w14:textId="77777777" w:rsidR="006806A8" w:rsidRPr="00D66E02" w:rsidRDefault="006806A8" w:rsidP="00DB3055">
            <w:pPr>
              <w:jc w:val="center"/>
              <w:rPr>
                <w:color w:val="auto"/>
              </w:rPr>
            </w:pPr>
            <w:r w:rsidRPr="00D66E02">
              <w:rPr>
                <w:color w:val="auto"/>
              </w:rPr>
              <w:t>7</w:t>
            </w:r>
          </w:p>
        </w:tc>
        <w:tc>
          <w:tcPr>
            <w:tcW w:w="1500" w:type="dxa"/>
          </w:tcPr>
          <w:p w14:paraId="106AD210" w14:textId="77777777" w:rsidR="006806A8" w:rsidRPr="00D66E02" w:rsidRDefault="006806A8" w:rsidP="00DB3055">
            <w:pPr>
              <w:jc w:val="center"/>
              <w:rPr>
                <w:color w:val="auto"/>
              </w:rPr>
            </w:pPr>
            <w:r w:rsidRPr="00D66E02">
              <w:rPr>
                <w:color w:val="auto"/>
              </w:rPr>
              <w:t>1238.6</w:t>
            </w:r>
          </w:p>
        </w:tc>
        <w:tc>
          <w:tcPr>
            <w:tcW w:w="1242" w:type="dxa"/>
          </w:tcPr>
          <w:p w14:paraId="6D0970B3" w14:textId="77777777" w:rsidR="006806A8" w:rsidRPr="00D66E02" w:rsidRDefault="006806A8" w:rsidP="00DB3055">
            <w:pPr>
              <w:jc w:val="center"/>
              <w:rPr>
                <w:color w:val="auto"/>
              </w:rPr>
            </w:pPr>
            <w:r w:rsidRPr="00D66E02">
              <w:rPr>
                <w:color w:val="auto"/>
              </w:rPr>
              <w:t>109.37</w:t>
            </w:r>
          </w:p>
        </w:tc>
        <w:tc>
          <w:tcPr>
            <w:tcW w:w="1158" w:type="dxa"/>
          </w:tcPr>
          <w:p w14:paraId="1E356868" w14:textId="77777777" w:rsidR="006806A8" w:rsidRPr="00D66E02" w:rsidRDefault="006806A8" w:rsidP="00DB3055">
            <w:pPr>
              <w:jc w:val="center"/>
              <w:rPr>
                <w:color w:val="auto"/>
              </w:rPr>
            </w:pPr>
            <w:r w:rsidRPr="00D66E02">
              <w:rPr>
                <w:color w:val="auto"/>
              </w:rPr>
              <w:t>0</w:t>
            </w:r>
          </w:p>
        </w:tc>
        <w:tc>
          <w:tcPr>
            <w:tcW w:w="1036" w:type="dxa"/>
          </w:tcPr>
          <w:p w14:paraId="01F32E7C" w14:textId="77777777" w:rsidR="006806A8" w:rsidRPr="00D66E02" w:rsidRDefault="006806A8" w:rsidP="00DB3055">
            <w:pPr>
              <w:jc w:val="center"/>
              <w:rPr>
                <w:color w:val="auto"/>
              </w:rPr>
            </w:pPr>
            <w:r w:rsidRPr="00D66E02">
              <w:rPr>
                <w:color w:val="auto"/>
              </w:rPr>
              <w:t>1</w:t>
            </w:r>
          </w:p>
        </w:tc>
        <w:tc>
          <w:tcPr>
            <w:tcW w:w="1291" w:type="dxa"/>
          </w:tcPr>
          <w:p w14:paraId="694AF036" w14:textId="77777777" w:rsidR="006806A8" w:rsidRPr="00D66E02" w:rsidRDefault="006806A8" w:rsidP="00DB3055">
            <w:pPr>
              <w:jc w:val="center"/>
              <w:rPr>
                <w:color w:val="auto"/>
              </w:rPr>
            </w:pPr>
            <w:r w:rsidRPr="00D66E02">
              <w:rPr>
                <w:color w:val="auto"/>
              </w:rPr>
              <w:t>-593.61</w:t>
            </w:r>
          </w:p>
        </w:tc>
      </w:tr>
      <w:tr w:rsidR="006806A8" w:rsidRPr="00D66E02" w14:paraId="0701BCDA" w14:textId="77777777" w:rsidTr="00DB3055">
        <w:trPr>
          <w:trHeight w:val="436"/>
        </w:trPr>
        <w:tc>
          <w:tcPr>
            <w:tcW w:w="1701" w:type="dxa"/>
          </w:tcPr>
          <w:p w14:paraId="1D1067F9" w14:textId="77777777" w:rsidR="006806A8" w:rsidRPr="00D66E02" w:rsidRDefault="006806A8" w:rsidP="00DB3055">
            <w:pPr>
              <w:rPr>
                <w:color w:val="auto"/>
              </w:rPr>
            </w:pPr>
            <w:r w:rsidRPr="00D66E02">
              <w:rPr>
                <w:color w:val="auto"/>
              </w:rPr>
              <w:t>Land50</w:t>
            </w:r>
          </w:p>
        </w:tc>
        <w:tc>
          <w:tcPr>
            <w:tcW w:w="622" w:type="dxa"/>
          </w:tcPr>
          <w:p w14:paraId="197185DD" w14:textId="77777777" w:rsidR="006806A8" w:rsidRPr="00D66E02" w:rsidRDefault="006806A8" w:rsidP="00DB3055">
            <w:pPr>
              <w:jc w:val="center"/>
              <w:rPr>
                <w:color w:val="auto"/>
              </w:rPr>
            </w:pPr>
            <w:r w:rsidRPr="00D66E02">
              <w:rPr>
                <w:color w:val="auto"/>
              </w:rPr>
              <w:t>11</w:t>
            </w:r>
          </w:p>
        </w:tc>
        <w:tc>
          <w:tcPr>
            <w:tcW w:w="1500" w:type="dxa"/>
          </w:tcPr>
          <w:p w14:paraId="332930EC" w14:textId="77777777" w:rsidR="006806A8" w:rsidRPr="00D66E02" w:rsidRDefault="006806A8" w:rsidP="00DB3055">
            <w:pPr>
              <w:jc w:val="center"/>
              <w:rPr>
                <w:color w:val="auto"/>
              </w:rPr>
            </w:pPr>
            <w:r w:rsidRPr="00D66E02">
              <w:rPr>
                <w:color w:val="auto"/>
              </w:rPr>
              <w:t>1259.0</w:t>
            </w:r>
          </w:p>
        </w:tc>
        <w:tc>
          <w:tcPr>
            <w:tcW w:w="1242" w:type="dxa"/>
          </w:tcPr>
          <w:p w14:paraId="4E46AC12" w14:textId="77777777" w:rsidR="006806A8" w:rsidRPr="00D66E02" w:rsidRDefault="006806A8" w:rsidP="00DB3055">
            <w:pPr>
              <w:jc w:val="center"/>
              <w:rPr>
                <w:color w:val="auto"/>
              </w:rPr>
            </w:pPr>
            <w:r w:rsidRPr="00D66E02">
              <w:rPr>
                <w:color w:val="auto"/>
              </w:rPr>
              <w:t>129.79</w:t>
            </w:r>
          </w:p>
        </w:tc>
        <w:tc>
          <w:tcPr>
            <w:tcW w:w="1158" w:type="dxa"/>
          </w:tcPr>
          <w:p w14:paraId="0843FC51" w14:textId="77777777" w:rsidR="006806A8" w:rsidRPr="00D66E02" w:rsidRDefault="006806A8" w:rsidP="00DB3055">
            <w:pPr>
              <w:jc w:val="center"/>
              <w:rPr>
                <w:color w:val="auto"/>
              </w:rPr>
            </w:pPr>
            <w:r w:rsidRPr="00D66E02">
              <w:rPr>
                <w:color w:val="auto"/>
              </w:rPr>
              <w:t>0</w:t>
            </w:r>
          </w:p>
        </w:tc>
        <w:tc>
          <w:tcPr>
            <w:tcW w:w="1036" w:type="dxa"/>
          </w:tcPr>
          <w:p w14:paraId="333377BC" w14:textId="77777777" w:rsidR="006806A8" w:rsidRPr="00D66E02" w:rsidRDefault="006806A8" w:rsidP="00DB3055">
            <w:pPr>
              <w:jc w:val="center"/>
              <w:rPr>
                <w:color w:val="auto"/>
              </w:rPr>
            </w:pPr>
            <w:r w:rsidRPr="00D66E02">
              <w:rPr>
                <w:color w:val="auto"/>
              </w:rPr>
              <w:t>1</w:t>
            </w:r>
          </w:p>
        </w:tc>
        <w:tc>
          <w:tcPr>
            <w:tcW w:w="1291" w:type="dxa"/>
          </w:tcPr>
          <w:p w14:paraId="588525A3" w14:textId="77777777" w:rsidR="006806A8" w:rsidRPr="00D66E02" w:rsidRDefault="006806A8" w:rsidP="00DB3055">
            <w:pPr>
              <w:jc w:val="center"/>
              <w:rPr>
                <w:color w:val="auto"/>
              </w:rPr>
            </w:pPr>
            <w:r w:rsidRPr="00D66E02">
              <w:rPr>
                <w:color w:val="auto"/>
              </w:rPr>
              <w:t>-589.14</w:t>
            </w:r>
          </w:p>
        </w:tc>
      </w:tr>
      <w:tr w:rsidR="006806A8" w:rsidRPr="00D66E02" w14:paraId="12CF187F" w14:textId="77777777" w:rsidTr="00DB3055">
        <w:trPr>
          <w:trHeight w:val="436"/>
        </w:trPr>
        <w:tc>
          <w:tcPr>
            <w:tcW w:w="1701" w:type="dxa"/>
          </w:tcPr>
          <w:p w14:paraId="68B6BA7B" w14:textId="77777777" w:rsidR="006806A8" w:rsidRPr="00D66E02" w:rsidRDefault="006806A8" w:rsidP="00DB3055">
            <w:pPr>
              <w:rPr>
                <w:color w:val="auto"/>
              </w:rPr>
            </w:pPr>
            <w:r w:rsidRPr="00D66E02">
              <w:rPr>
                <w:color w:val="auto"/>
              </w:rPr>
              <w:t>Land25</w:t>
            </w:r>
          </w:p>
        </w:tc>
        <w:tc>
          <w:tcPr>
            <w:tcW w:w="622" w:type="dxa"/>
          </w:tcPr>
          <w:p w14:paraId="451CDEDE" w14:textId="77777777" w:rsidR="006806A8" w:rsidRPr="00D66E02" w:rsidRDefault="006806A8" w:rsidP="00DB3055">
            <w:pPr>
              <w:jc w:val="center"/>
              <w:rPr>
                <w:color w:val="auto"/>
              </w:rPr>
            </w:pPr>
            <w:r w:rsidRPr="00D66E02">
              <w:rPr>
                <w:color w:val="auto"/>
              </w:rPr>
              <w:t>11</w:t>
            </w:r>
          </w:p>
        </w:tc>
        <w:tc>
          <w:tcPr>
            <w:tcW w:w="1500" w:type="dxa"/>
          </w:tcPr>
          <w:p w14:paraId="7F9ED0D9" w14:textId="77777777" w:rsidR="006806A8" w:rsidRPr="00D66E02" w:rsidRDefault="006806A8" w:rsidP="00DB3055">
            <w:pPr>
              <w:jc w:val="center"/>
              <w:rPr>
                <w:color w:val="auto"/>
              </w:rPr>
            </w:pPr>
            <w:r w:rsidRPr="00D66E02">
              <w:rPr>
                <w:color w:val="auto"/>
              </w:rPr>
              <w:t>1261.7</w:t>
            </w:r>
          </w:p>
        </w:tc>
        <w:tc>
          <w:tcPr>
            <w:tcW w:w="1242" w:type="dxa"/>
          </w:tcPr>
          <w:p w14:paraId="0ABF0BBF" w14:textId="77777777" w:rsidR="006806A8" w:rsidRPr="00D66E02" w:rsidRDefault="006806A8" w:rsidP="00DB3055">
            <w:pPr>
              <w:jc w:val="center"/>
              <w:rPr>
                <w:color w:val="auto"/>
              </w:rPr>
            </w:pPr>
            <w:r w:rsidRPr="00D66E02">
              <w:rPr>
                <w:color w:val="auto"/>
              </w:rPr>
              <w:t>132.46</w:t>
            </w:r>
          </w:p>
        </w:tc>
        <w:tc>
          <w:tcPr>
            <w:tcW w:w="1158" w:type="dxa"/>
          </w:tcPr>
          <w:p w14:paraId="5E325C0D" w14:textId="77777777" w:rsidR="006806A8" w:rsidRPr="00D66E02" w:rsidRDefault="006806A8" w:rsidP="00DB3055">
            <w:pPr>
              <w:jc w:val="center"/>
              <w:rPr>
                <w:color w:val="auto"/>
              </w:rPr>
            </w:pPr>
            <w:r w:rsidRPr="00D66E02">
              <w:rPr>
                <w:color w:val="auto"/>
              </w:rPr>
              <w:t>0</w:t>
            </w:r>
          </w:p>
        </w:tc>
        <w:tc>
          <w:tcPr>
            <w:tcW w:w="1036" w:type="dxa"/>
          </w:tcPr>
          <w:p w14:paraId="4D024B5E" w14:textId="77777777" w:rsidR="006806A8" w:rsidRPr="00D66E02" w:rsidRDefault="006806A8" w:rsidP="00DB3055">
            <w:pPr>
              <w:jc w:val="center"/>
              <w:rPr>
                <w:color w:val="auto"/>
              </w:rPr>
            </w:pPr>
            <w:r w:rsidRPr="00D66E02">
              <w:rPr>
                <w:color w:val="auto"/>
              </w:rPr>
              <w:t>1</w:t>
            </w:r>
          </w:p>
        </w:tc>
        <w:tc>
          <w:tcPr>
            <w:tcW w:w="1291" w:type="dxa"/>
          </w:tcPr>
          <w:p w14:paraId="6C123D85" w14:textId="77777777" w:rsidR="006806A8" w:rsidRPr="00D66E02" w:rsidRDefault="006806A8" w:rsidP="00DB3055">
            <w:pPr>
              <w:jc w:val="center"/>
              <w:rPr>
                <w:color w:val="auto"/>
              </w:rPr>
            </w:pPr>
            <w:r w:rsidRPr="00D66E02">
              <w:rPr>
                <w:color w:val="auto"/>
              </w:rPr>
              <w:t>-590.47</w:t>
            </w:r>
          </w:p>
        </w:tc>
      </w:tr>
      <w:tr w:rsidR="006806A8" w:rsidRPr="00D66E02" w14:paraId="03157272" w14:textId="77777777" w:rsidTr="00DB3055">
        <w:trPr>
          <w:trHeight w:val="436"/>
        </w:trPr>
        <w:tc>
          <w:tcPr>
            <w:tcW w:w="1701" w:type="dxa"/>
            <w:tcBorders>
              <w:bottom w:val="single" w:sz="4" w:space="0" w:color="auto"/>
            </w:tcBorders>
          </w:tcPr>
          <w:p w14:paraId="2DEB794F" w14:textId="77777777" w:rsidR="006806A8" w:rsidRPr="00D66E02" w:rsidRDefault="006806A8" w:rsidP="00DB3055">
            <w:pPr>
              <w:rPr>
                <w:color w:val="auto"/>
              </w:rPr>
            </w:pPr>
            <w:r w:rsidRPr="00D66E02">
              <w:rPr>
                <w:color w:val="auto"/>
              </w:rPr>
              <w:t>Land10</w:t>
            </w:r>
          </w:p>
        </w:tc>
        <w:tc>
          <w:tcPr>
            <w:tcW w:w="622" w:type="dxa"/>
            <w:tcBorders>
              <w:bottom w:val="single" w:sz="4" w:space="0" w:color="auto"/>
            </w:tcBorders>
          </w:tcPr>
          <w:p w14:paraId="3D9995E1" w14:textId="77777777" w:rsidR="006806A8" w:rsidRPr="00D66E02" w:rsidRDefault="006806A8" w:rsidP="00DB3055">
            <w:pPr>
              <w:jc w:val="center"/>
              <w:rPr>
                <w:color w:val="auto"/>
              </w:rPr>
            </w:pPr>
            <w:r w:rsidRPr="00D66E02">
              <w:rPr>
                <w:color w:val="auto"/>
              </w:rPr>
              <w:t>11</w:t>
            </w:r>
          </w:p>
        </w:tc>
        <w:tc>
          <w:tcPr>
            <w:tcW w:w="1500" w:type="dxa"/>
            <w:tcBorders>
              <w:bottom w:val="single" w:sz="4" w:space="0" w:color="auto"/>
            </w:tcBorders>
          </w:tcPr>
          <w:p w14:paraId="4817ABD5" w14:textId="77777777" w:rsidR="006806A8" w:rsidRPr="00D66E02" w:rsidRDefault="006806A8" w:rsidP="00DB3055">
            <w:pPr>
              <w:jc w:val="center"/>
              <w:rPr>
                <w:color w:val="auto"/>
              </w:rPr>
            </w:pPr>
            <w:r w:rsidRPr="00D66E02">
              <w:rPr>
                <w:color w:val="auto"/>
              </w:rPr>
              <w:t>1265.1</w:t>
            </w:r>
          </w:p>
        </w:tc>
        <w:tc>
          <w:tcPr>
            <w:tcW w:w="1242" w:type="dxa"/>
            <w:tcBorders>
              <w:bottom w:val="single" w:sz="4" w:space="0" w:color="auto"/>
            </w:tcBorders>
          </w:tcPr>
          <w:p w14:paraId="4F27F514" w14:textId="77777777" w:rsidR="006806A8" w:rsidRPr="00D66E02" w:rsidRDefault="006806A8" w:rsidP="00DB3055">
            <w:pPr>
              <w:jc w:val="center"/>
              <w:rPr>
                <w:color w:val="auto"/>
              </w:rPr>
            </w:pPr>
            <w:r w:rsidRPr="00D66E02">
              <w:rPr>
                <w:color w:val="auto"/>
              </w:rPr>
              <w:t>135.90</w:t>
            </w:r>
          </w:p>
        </w:tc>
        <w:tc>
          <w:tcPr>
            <w:tcW w:w="1158" w:type="dxa"/>
            <w:tcBorders>
              <w:bottom w:val="single" w:sz="4" w:space="0" w:color="auto"/>
            </w:tcBorders>
          </w:tcPr>
          <w:p w14:paraId="4AF1CCEB" w14:textId="77777777" w:rsidR="006806A8" w:rsidRPr="00D66E02" w:rsidRDefault="006806A8" w:rsidP="00DB3055">
            <w:pPr>
              <w:jc w:val="center"/>
              <w:rPr>
                <w:color w:val="auto"/>
              </w:rPr>
            </w:pPr>
            <w:r w:rsidRPr="00D66E02">
              <w:rPr>
                <w:color w:val="auto"/>
              </w:rPr>
              <w:t>0</w:t>
            </w:r>
          </w:p>
        </w:tc>
        <w:tc>
          <w:tcPr>
            <w:tcW w:w="1036" w:type="dxa"/>
            <w:tcBorders>
              <w:bottom w:val="single" w:sz="4" w:space="0" w:color="auto"/>
            </w:tcBorders>
          </w:tcPr>
          <w:p w14:paraId="394F263E" w14:textId="77777777" w:rsidR="006806A8" w:rsidRPr="00D66E02" w:rsidRDefault="006806A8" w:rsidP="00DB3055">
            <w:pPr>
              <w:jc w:val="center"/>
              <w:rPr>
                <w:color w:val="auto"/>
              </w:rPr>
            </w:pPr>
            <w:r w:rsidRPr="00D66E02">
              <w:rPr>
                <w:color w:val="auto"/>
              </w:rPr>
              <w:t>1</w:t>
            </w:r>
          </w:p>
        </w:tc>
        <w:tc>
          <w:tcPr>
            <w:tcW w:w="1291" w:type="dxa"/>
            <w:tcBorders>
              <w:bottom w:val="single" w:sz="4" w:space="0" w:color="auto"/>
            </w:tcBorders>
          </w:tcPr>
          <w:p w14:paraId="2C7AEE51" w14:textId="77777777" w:rsidR="006806A8" w:rsidRPr="00D66E02" w:rsidRDefault="006806A8" w:rsidP="00DB3055">
            <w:pPr>
              <w:jc w:val="center"/>
              <w:rPr>
                <w:color w:val="auto"/>
              </w:rPr>
            </w:pPr>
            <w:r w:rsidRPr="00D66E02">
              <w:rPr>
                <w:color w:val="auto"/>
              </w:rPr>
              <w:t>-592.19</w:t>
            </w:r>
          </w:p>
        </w:tc>
      </w:tr>
    </w:tbl>
    <w:p w14:paraId="68D42ACC" w14:textId="77777777" w:rsidR="006806A8" w:rsidRPr="00D66E02" w:rsidRDefault="006806A8" w:rsidP="006806A8">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6806A8" w:rsidRPr="00D66E02" w14:paraId="788035DA" w14:textId="77777777" w:rsidTr="006806A8">
        <w:tc>
          <w:tcPr>
            <w:tcW w:w="1701" w:type="dxa"/>
            <w:tcBorders>
              <w:top w:val="single" w:sz="4" w:space="0" w:color="auto"/>
              <w:bottom w:val="single" w:sz="4" w:space="0" w:color="auto"/>
            </w:tcBorders>
          </w:tcPr>
          <w:p w14:paraId="2E7AB479" w14:textId="77777777" w:rsidR="006806A8" w:rsidRPr="00D66E02" w:rsidRDefault="006806A8" w:rsidP="00DB3055">
            <w:pPr>
              <w:spacing w:before="80" w:after="80" w:line="276" w:lineRule="auto"/>
              <w:rPr>
                <w:color w:val="auto"/>
              </w:rPr>
            </w:pPr>
          </w:p>
        </w:tc>
        <w:tc>
          <w:tcPr>
            <w:tcW w:w="1056" w:type="dxa"/>
            <w:tcBorders>
              <w:top w:val="single" w:sz="4" w:space="0" w:color="auto"/>
              <w:bottom w:val="single" w:sz="4" w:space="0" w:color="auto"/>
            </w:tcBorders>
          </w:tcPr>
          <w:p w14:paraId="346A40B4" w14:textId="77777777" w:rsidR="006806A8" w:rsidRPr="00D66E02" w:rsidRDefault="006806A8" w:rsidP="00DB3055">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6B40FC73" w14:textId="77777777" w:rsidR="006806A8" w:rsidRPr="00D66E02" w:rsidRDefault="006806A8" w:rsidP="00DB3055">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3721B76C" w14:textId="77777777" w:rsidR="006806A8" w:rsidRPr="00D66E02" w:rsidRDefault="006806A8" w:rsidP="00DB3055">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23867697" w14:textId="77777777" w:rsidR="006806A8" w:rsidRPr="00D66E02" w:rsidRDefault="006806A8" w:rsidP="00DB3055">
            <w:pPr>
              <w:spacing w:before="80" w:after="80" w:line="276" w:lineRule="auto"/>
              <w:jc w:val="center"/>
              <w:rPr>
                <w:color w:val="auto"/>
              </w:rPr>
            </w:pPr>
            <w:r w:rsidRPr="00D66E02">
              <w:rPr>
                <w:color w:val="auto"/>
              </w:rPr>
              <w:t>Pr(&gt;|z|)</w:t>
            </w:r>
          </w:p>
        </w:tc>
      </w:tr>
      <w:tr w:rsidR="006806A8" w:rsidRPr="00D66E02" w14:paraId="1AD9010C" w14:textId="77777777" w:rsidTr="006806A8">
        <w:tc>
          <w:tcPr>
            <w:tcW w:w="1701" w:type="dxa"/>
            <w:tcBorders>
              <w:top w:val="single" w:sz="4" w:space="0" w:color="auto"/>
            </w:tcBorders>
          </w:tcPr>
          <w:p w14:paraId="699ED278" w14:textId="77777777" w:rsidR="006806A8" w:rsidRPr="00D66E02" w:rsidRDefault="006806A8" w:rsidP="00DB3055">
            <w:pPr>
              <w:spacing w:line="276" w:lineRule="auto"/>
              <w:rPr>
                <w:color w:val="auto"/>
              </w:rPr>
            </w:pPr>
            <w:r w:rsidRPr="00D66E02">
              <w:rPr>
                <w:color w:val="auto"/>
              </w:rPr>
              <w:t>(Intercept)</w:t>
            </w:r>
          </w:p>
        </w:tc>
        <w:tc>
          <w:tcPr>
            <w:tcW w:w="1056" w:type="dxa"/>
            <w:tcBorders>
              <w:top w:val="single" w:sz="4" w:space="0" w:color="auto"/>
            </w:tcBorders>
          </w:tcPr>
          <w:p w14:paraId="0CFD438D" w14:textId="77777777" w:rsidR="006806A8" w:rsidRPr="00D66E02" w:rsidRDefault="006806A8" w:rsidP="00DB3055">
            <w:pPr>
              <w:spacing w:line="276" w:lineRule="auto"/>
              <w:jc w:val="center"/>
              <w:rPr>
                <w:color w:val="auto"/>
              </w:rPr>
            </w:pPr>
            <w:r w:rsidRPr="00D66E02">
              <w:rPr>
                <w:color w:val="auto"/>
              </w:rPr>
              <w:t>-7.8732</w:t>
            </w:r>
          </w:p>
        </w:tc>
        <w:tc>
          <w:tcPr>
            <w:tcW w:w="1500" w:type="dxa"/>
            <w:tcBorders>
              <w:top w:val="single" w:sz="4" w:space="0" w:color="auto"/>
            </w:tcBorders>
          </w:tcPr>
          <w:p w14:paraId="6B1538A9" w14:textId="77777777" w:rsidR="006806A8" w:rsidRPr="00D66E02" w:rsidRDefault="006806A8" w:rsidP="00DB3055">
            <w:pPr>
              <w:spacing w:line="276" w:lineRule="auto"/>
              <w:jc w:val="center"/>
              <w:rPr>
                <w:color w:val="auto"/>
              </w:rPr>
            </w:pPr>
            <w:r w:rsidRPr="00D66E02">
              <w:rPr>
                <w:color w:val="auto"/>
              </w:rPr>
              <w:t>2.0981</w:t>
            </w:r>
          </w:p>
        </w:tc>
        <w:tc>
          <w:tcPr>
            <w:tcW w:w="1242" w:type="dxa"/>
            <w:tcBorders>
              <w:top w:val="single" w:sz="4" w:space="0" w:color="auto"/>
            </w:tcBorders>
          </w:tcPr>
          <w:p w14:paraId="282B8D54" w14:textId="77777777" w:rsidR="006806A8" w:rsidRPr="00D66E02" w:rsidRDefault="006806A8" w:rsidP="00DB3055">
            <w:pPr>
              <w:spacing w:line="276" w:lineRule="auto"/>
              <w:jc w:val="center"/>
              <w:rPr>
                <w:color w:val="auto"/>
              </w:rPr>
            </w:pPr>
            <w:r w:rsidRPr="00D66E02">
              <w:rPr>
                <w:color w:val="auto"/>
              </w:rPr>
              <w:t>-3.753</w:t>
            </w:r>
          </w:p>
        </w:tc>
        <w:tc>
          <w:tcPr>
            <w:tcW w:w="1158" w:type="dxa"/>
            <w:tcBorders>
              <w:top w:val="single" w:sz="4" w:space="0" w:color="auto"/>
            </w:tcBorders>
          </w:tcPr>
          <w:p w14:paraId="29D99294" w14:textId="77777777" w:rsidR="006806A8" w:rsidRPr="00D66E02" w:rsidRDefault="006806A8" w:rsidP="00DB3055">
            <w:pPr>
              <w:spacing w:line="276" w:lineRule="auto"/>
              <w:jc w:val="center"/>
              <w:rPr>
                <w:color w:val="auto"/>
              </w:rPr>
            </w:pPr>
            <w:r w:rsidRPr="00D66E02">
              <w:rPr>
                <w:color w:val="auto"/>
              </w:rPr>
              <w:t>0.00012</w:t>
            </w:r>
          </w:p>
        </w:tc>
      </w:tr>
      <w:tr w:rsidR="006806A8" w:rsidRPr="00D66E02" w14:paraId="11F0CE40" w14:textId="77777777" w:rsidTr="006806A8">
        <w:tc>
          <w:tcPr>
            <w:tcW w:w="1701" w:type="dxa"/>
          </w:tcPr>
          <w:p w14:paraId="1209F591" w14:textId="77777777" w:rsidR="006806A8" w:rsidRPr="00D66E02" w:rsidRDefault="006806A8" w:rsidP="00DB3055">
            <w:pPr>
              <w:spacing w:line="276" w:lineRule="auto"/>
              <w:rPr>
                <w:color w:val="auto"/>
              </w:rPr>
            </w:pPr>
            <w:r w:rsidRPr="00D66E02">
              <w:rPr>
                <w:color w:val="auto"/>
              </w:rPr>
              <w:t>s(</w:t>
            </w:r>
            <w:r>
              <w:rPr>
                <w:color w:val="auto"/>
              </w:rPr>
              <w:t>Tmin</w:t>
            </w:r>
            <w:r w:rsidRPr="00D66E02">
              <w:rPr>
                <w:color w:val="auto"/>
              </w:rPr>
              <w:t>)1</w:t>
            </w:r>
          </w:p>
        </w:tc>
        <w:tc>
          <w:tcPr>
            <w:tcW w:w="1056" w:type="dxa"/>
          </w:tcPr>
          <w:p w14:paraId="231E64BD" w14:textId="77777777" w:rsidR="006806A8" w:rsidRPr="00D66E02" w:rsidRDefault="006806A8" w:rsidP="00DB3055">
            <w:pPr>
              <w:spacing w:line="276" w:lineRule="auto"/>
              <w:jc w:val="center"/>
              <w:rPr>
                <w:color w:val="auto"/>
              </w:rPr>
            </w:pPr>
            <w:r w:rsidRPr="00D66E02">
              <w:rPr>
                <w:color w:val="auto"/>
              </w:rPr>
              <w:t>0.6364</w:t>
            </w:r>
          </w:p>
        </w:tc>
        <w:tc>
          <w:tcPr>
            <w:tcW w:w="1500" w:type="dxa"/>
          </w:tcPr>
          <w:p w14:paraId="600B6ED1" w14:textId="77777777" w:rsidR="006806A8" w:rsidRPr="00D66E02" w:rsidRDefault="006806A8" w:rsidP="00DB3055">
            <w:pPr>
              <w:spacing w:line="276" w:lineRule="auto"/>
              <w:jc w:val="center"/>
              <w:rPr>
                <w:color w:val="auto"/>
              </w:rPr>
            </w:pPr>
            <w:r w:rsidRPr="00D66E02">
              <w:rPr>
                <w:color w:val="auto"/>
              </w:rPr>
              <w:t>0.9584</w:t>
            </w:r>
          </w:p>
        </w:tc>
        <w:tc>
          <w:tcPr>
            <w:tcW w:w="1242" w:type="dxa"/>
          </w:tcPr>
          <w:p w14:paraId="31A71EB2" w14:textId="77777777" w:rsidR="006806A8" w:rsidRPr="00D66E02" w:rsidRDefault="006806A8" w:rsidP="00DB3055">
            <w:pPr>
              <w:spacing w:line="276" w:lineRule="auto"/>
              <w:jc w:val="center"/>
              <w:rPr>
                <w:color w:val="auto"/>
              </w:rPr>
            </w:pPr>
            <w:r w:rsidRPr="00D66E02">
              <w:rPr>
                <w:color w:val="auto"/>
              </w:rPr>
              <w:t>0.664</w:t>
            </w:r>
          </w:p>
        </w:tc>
        <w:tc>
          <w:tcPr>
            <w:tcW w:w="1158" w:type="dxa"/>
          </w:tcPr>
          <w:p w14:paraId="7351532D" w14:textId="77777777" w:rsidR="006806A8" w:rsidRPr="00D66E02" w:rsidRDefault="006806A8" w:rsidP="00DB3055">
            <w:pPr>
              <w:spacing w:line="276" w:lineRule="auto"/>
              <w:jc w:val="center"/>
              <w:rPr>
                <w:color w:val="auto"/>
              </w:rPr>
            </w:pPr>
            <w:r w:rsidRPr="00D66E02">
              <w:rPr>
                <w:color w:val="auto"/>
              </w:rPr>
              <w:t>0.50668</w:t>
            </w:r>
          </w:p>
        </w:tc>
      </w:tr>
      <w:tr w:rsidR="006806A8" w:rsidRPr="00D66E02" w14:paraId="3EE792FB" w14:textId="77777777" w:rsidTr="006806A8">
        <w:tc>
          <w:tcPr>
            <w:tcW w:w="1701" w:type="dxa"/>
            <w:tcBorders>
              <w:bottom w:val="single" w:sz="4" w:space="0" w:color="auto"/>
            </w:tcBorders>
          </w:tcPr>
          <w:p w14:paraId="5E252C1D" w14:textId="77777777" w:rsidR="006806A8" w:rsidRPr="00D66E02" w:rsidRDefault="006806A8" w:rsidP="00DB3055">
            <w:pPr>
              <w:spacing w:after="160" w:line="276" w:lineRule="auto"/>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531A3D95" w14:textId="77777777" w:rsidR="006806A8" w:rsidRPr="00D66E02" w:rsidRDefault="006806A8" w:rsidP="00DB3055">
            <w:pPr>
              <w:spacing w:after="160" w:line="276" w:lineRule="auto"/>
              <w:jc w:val="center"/>
              <w:rPr>
                <w:color w:val="auto"/>
              </w:rPr>
            </w:pPr>
            <w:r w:rsidRPr="00D66E02">
              <w:rPr>
                <w:color w:val="auto"/>
              </w:rPr>
              <w:t>0.6963</w:t>
            </w:r>
          </w:p>
        </w:tc>
        <w:tc>
          <w:tcPr>
            <w:tcW w:w="1500" w:type="dxa"/>
            <w:tcBorders>
              <w:bottom w:val="single" w:sz="4" w:space="0" w:color="auto"/>
            </w:tcBorders>
          </w:tcPr>
          <w:p w14:paraId="30B9704C" w14:textId="77777777" w:rsidR="006806A8" w:rsidRPr="00D66E02" w:rsidRDefault="006806A8" w:rsidP="00DB3055">
            <w:pPr>
              <w:spacing w:after="160" w:line="276" w:lineRule="auto"/>
              <w:jc w:val="center"/>
              <w:rPr>
                <w:color w:val="auto"/>
              </w:rPr>
            </w:pPr>
            <w:r w:rsidRPr="00D66E02">
              <w:rPr>
                <w:color w:val="auto"/>
              </w:rPr>
              <w:t>0.2153</w:t>
            </w:r>
          </w:p>
        </w:tc>
        <w:tc>
          <w:tcPr>
            <w:tcW w:w="1242" w:type="dxa"/>
            <w:tcBorders>
              <w:bottom w:val="single" w:sz="4" w:space="0" w:color="auto"/>
            </w:tcBorders>
          </w:tcPr>
          <w:p w14:paraId="5515CE0D" w14:textId="77777777" w:rsidR="006806A8" w:rsidRPr="00D66E02" w:rsidRDefault="006806A8" w:rsidP="00DB3055">
            <w:pPr>
              <w:spacing w:after="160" w:line="276" w:lineRule="auto"/>
              <w:jc w:val="center"/>
              <w:rPr>
                <w:color w:val="auto"/>
              </w:rPr>
            </w:pPr>
            <w:r w:rsidRPr="00D66E02">
              <w:rPr>
                <w:color w:val="auto"/>
              </w:rPr>
              <w:t>3.233</w:t>
            </w:r>
          </w:p>
        </w:tc>
        <w:tc>
          <w:tcPr>
            <w:tcW w:w="1158" w:type="dxa"/>
            <w:tcBorders>
              <w:bottom w:val="single" w:sz="4" w:space="0" w:color="auto"/>
            </w:tcBorders>
          </w:tcPr>
          <w:p w14:paraId="408EBCA3" w14:textId="77777777" w:rsidR="006806A8" w:rsidRPr="00D66E02" w:rsidRDefault="006806A8" w:rsidP="00DB3055">
            <w:pPr>
              <w:spacing w:after="160" w:line="276" w:lineRule="auto"/>
              <w:jc w:val="center"/>
              <w:rPr>
                <w:color w:val="auto"/>
              </w:rPr>
            </w:pPr>
            <w:r w:rsidRPr="00D66E02">
              <w:rPr>
                <w:color w:val="auto"/>
              </w:rPr>
              <w:t>0.00122</w:t>
            </w:r>
          </w:p>
        </w:tc>
      </w:tr>
    </w:tbl>
    <w:p w14:paraId="08F2072B" w14:textId="77777777" w:rsidR="00411CCB" w:rsidRDefault="00411CCB" w:rsidP="006806A8">
      <w:pPr>
        <w:spacing w:line="276" w:lineRule="auto"/>
        <w:rPr>
          <w:i/>
          <w:iCs/>
        </w:rPr>
      </w:pPr>
    </w:p>
    <w:p w14:paraId="7BF970C6" w14:textId="409AAD2A" w:rsidR="006806A8" w:rsidRPr="006806A8" w:rsidRDefault="006806A8" w:rsidP="006806A8">
      <w:pPr>
        <w:spacing w:line="276" w:lineRule="auto"/>
        <w:rPr>
          <w:i/>
          <w:iCs/>
        </w:rPr>
      </w:pPr>
      <w:r>
        <w:rPr>
          <w:i/>
          <w:iCs/>
        </w:rPr>
        <w:t>Fig. 3.</w:t>
      </w:r>
      <w:r w:rsidR="001E786C">
        <w:rPr>
          <w:i/>
          <w:iCs/>
        </w:rPr>
        <w:t>8</w:t>
      </w:r>
      <w:r>
        <w:rPr>
          <w:i/>
          <w:iCs/>
        </w:rPr>
        <w:t xml:space="preserve">. Maximum daily temperature influenced MYVE activity in winter 2. </w:t>
      </w:r>
    </w:p>
    <w:p w14:paraId="5DC5D48C" w14:textId="77777777" w:rsidR="006806A8" w:rsidRDefault="006806A8" w:rsidP="006806A8">
      <w:pPr>
        <w:spacing w:line="276" w:lineRule="auto"/>
      </w:pPr>
    </w:p>
    <w:p w14:paraId="31E94683" w14:textId="5D42EF92" w:rsidR="006806A8" w:rsidRPr="00D66E02" w:rsidRDefault="006806A8" w:rsidP="006806A8">
      <w:pPr>
        <w:spacing w:line="276" w:lineRule="auto"/>
      </w:pPr>
      <w:r w:rsidRPr="00D66E02">
        <w:rPr>
          <w:noProof/>
        </w:rPr>
        <w:drawing>
          <wp:inline distT="0" distB="0" distL="0" distR="0" wp14:anchorId="6BEDA807" wp14:editId="2CCB26F9">
            <wp:extent cx="3374736" cy="2667000"/>
            <wp:effectExtent l="0" t="0" r="0" b="0"/>
            <wp:docPr id="305036977" name="Picture 3" descr="A graph of the tempera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36977" name="Picture 3" descr="A graph of the temperature of a person&#10;&#10;AI-generated content may be incorrect."/>
                    <pic:cNvPicPr>
                      <a:picLocks noChangeAspect="1" noChangeArrowheads="1"/>
                    </pic:cNvPicPr>
                  </pic:nvPicPr>
                  <pic:blipFill rotWithShape="1">
                    <a:blip r:embed="rId45">
                      <a:extLst>
                        <a:ext uri="{28A0092B-C50C-407E-A947-70E740481C1C}">
                          <a14:useLocalDpi xmlns:a14="http://schemas.microsoft.com/office/drawing/2010/main" val="0"/>
                        </a:ext>
                      </a:extLst>
                    </a:blip>
                    <a:srcRect t="5166"/>
                    <a:stretch/>
                  </pic:blipFill>
                  <pic:spPr bwMode="auto">
                    <a:xfrm>
                      <a:off x="0" y="0"/>
                      <a:ext cx="3389087" cy="2678342"/>
                    </a:xfrm>
                    <a:prstGeom prst="rect">
                      <a:avLst/>
                    </a:prstGeom>
                    <a:noFill/>
                    <a:ln>
                      <a:noFill/>
                    </a:ln>
                    <a:extLst>
                      <a:ext uri="{53640926-AAD7-44D8-BBD7-CCE9431645EC}">
                        <a14:shadowObscured xmlns:a14="http://schemas.microsoft.com/office/drawing/2010/main"/>
                      </a:ext>
                    </a:extLst>
                  </pic:spPr>
                </pic:pic>
              </a:graphicData>
            </a:graphic>
          </wp:inline>
        </w:drawing>
      </w:r>
    </w:p>
    <w:p w14:paraId="0AD31F7E" w14:textId="77777777" w:rsidR="006806A8" w:rsidRDefault="006806A8" w:rsidP="007A0985">
      <w:pPr>
        <w:spacing w:line="276" w:lineRule="auto"/>
      </w:pPr>
    </w:p>
    <w:p w14:paraId="1EAE82A7" w14:textId="77777777" w:rsidR="006806A8" w:rsidRPr="00D66E02" w:rsidRDefault="006806A8" w:rsidP="006806A8">
      <w:pPr>
        <w:pStyle w:val="Heading4"/>
      </w:pPr>
      <w:r w:rsidRPr="00D66E02">
        <w:t>Winter 3: December 2022 – March 2023</w:t>
      </w:r>
    </w:p>
    <w:p w14:paraId="156CB5E6" w14:textId="6DB84BBC" w:rsidR="00282687" w:rsidRPr="00D66E02" w:rsidRDefault="006806A8" w:rsidP="00282687">
      <w:pPr>
        <w:spacing w:line="276" w:lineRule="auto"/>
      </w:pPr>
      <w:r w:rsidRPr="00D66E02">
        <w:t xml:space="preserve">The temperature and CustomDOY models were </w:t>
      </w:r>
      <w:r w:rsidR="00EF1650">
        <w:t xml:space="preserve">competing as </w:t>
      </w:r>
      <w:r w:rsidRPr="00D66E02">
        <w:t>the BIC top models with ΔBIC = 1.49 making up 68% and 100% of the cumulative model weight, respectively</w:t>
      </w:r>
      <w:r w:rsidR="00EF1650">
        <w:t xml:space="preserve"> (Table 3.7)</w:t>
      </w:r>
      <w:r w:rsidRPr="00D66E02">
        <w:t xml:space="preserve">. Only </w:t>
      </w:r>
      <w:r>
        <w:t>Tmax</w:t>
      </w:r>
      <w:r w:rsidRPr="00D66E02">
        <w:t xml:space="preserve"> (β = -0.7545, SE = 0.2410, z–value = -3.130, p–value = 0.002) significantly influenced activity</w:t>
      </w:r>
      <w:r w:rsidR="00EF1650">
        <w:t xml:space="preserve"> (Table 3.7, Fig. 3.</w:t>
      </w:r>
      <w:r w:rsidR="00411CCB">
        <w:t>9</w:t>
      </w:r>
      <w:r w:rsidR="00EF1650">
        <w:t>)</w:t>
      </w:r>
      <w:r w:rsidRPr="00D66E02">
        <w:t>.</w:t>
      </w:r>
      <w:r w:rsidR="00282687">
        <w:t xml:space="preserve"> </w:t>
      </w:r>
      <w:r w:rsidR="00282687" w:rsidRPr="00D66E02">
        <w:t>The Land50 model was the best landcover scale model and had ΔBIC = 4.67 above the second–best landcover scale model, which was Land25; however, no landcover type covariates were significant in the model.</w:t>
      </w:r>
    </w:p>
    <w:p w14:paraId="1FE43095" w14:textId="77777777" w:rsidR="00EF1650" w:rsidRDefault="00EF1650" w:rsidP="006806A8">
      <w:pPr>
        <w:spacing w:line="276" w:lineRule="auto"/>
        <w:rPr>
          <w:i/>
          <w:iCs/>
        </w:rPr>
      </w:pPr>
    </w:p>
    <w:p w14:paraId="66FBEE0E" w14:textId="4CA98799" w:rsidR="00EF1650" w:rsidRDefault="00EF1650" w:rsidP="006806A8">
      <w:pPr>
        <w:spacing w:line="276" w:lineRule="auto"/>
        <w:rPr>
          <w:i/>
          <w:iCs/>
        </w:rPr>
      </w:pPr>
      <w:r>
        <w:rPr>
          <w:i/>
          <w:iCs/>
        </w:rPr>
        <w:t xml:space="preserve">Table 3.7. </w:t>
      </w:r>
      <w:r w:rsidRPr="009C7D8B">
        <w:rPr>
          <w:i/>
          <w:iCs/>
        </w:rPr>
        <w:t xml:space="preserve">Model comparison of </w:t>
      </w:r>
      <w:r>
        <w:rPr>
          <w:i/>
          <w:iCs/>
        </w:rPr>
        <w:t>MYVE</w:t>
      </w:r>
      <w:r w:rsidRPr="009C7D8B">
        <w:rPr>
          <w:i/>
          <w:iCs/>
        </w:rPr>
        <w:t xml:space="preserve"> in winter </w:t>
      </w:r>
      <w:r>
        <w:rPr>
          <w:i/>
          <w:iCs/>
        </w:rPr>
        <w:t>3</w:t>
      </w:r>
      <w:r w:rsidRPr="009C7D8B">
        <w:rPr>
          <w:i/>
          <w:iCs/>
        </w:rPr>
        <w:t xml:space="preserve">. The model containing temperature was the BIC best </w:t>
      </w:r>
      <w:r>
        <w:rPr>
          <w:i/>
          <w:iCs/>
        </w:rPr>
        <w:t xml:space="preserve">model. </w:t>
      </w:r>
      <w:r w:rsidR="00282687">
        <w:rPr>
          <w:i/>
          <w:iCs/>
        </w:rPr>
        <w:t xml:space="preserve"> </w:t>
      </w:r>
    </w:p>
    <w:tbl>
      <w:tblPr>
        <w:tblStyle w:val="TableGrid"/>
        <w:tblpPr w:leftFromText="180" w:rightFromText="180" w:vertAnchor="text" w:horzAnchor="margin" w:tblpY="1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1E786C" w:rsidRPr="00D66E02" w14:paraId="5A91B06B" w14:textId="77777777" w:rsidTr="001E786C">
        <w:tc>
          <w:tcPr>
            <w:tcW w:w="1701" w:type="dxa"/>
            <w:tcBorders>
              <w:top w:val="single" w:sz="4" w:space="0" w:color="auto"/>
              <w:bottom w:val="single" w:sz="4" w:space="0" w:color="auto"/>
            </w:tcBorders>
          </w:tcPr>
          <w:p w14:paraId="41C43AA2" w14:textId="77777777" w:rsidR="001E786C" w:rsidRPr="00D66E02" w:rsidRDefault="001E786C" w:rsidP="001E786C">
            <w:pPr>
              <w:spacing w:before="80" w:after="80"/>
              <w:rPr>
                <w:color w:val="auto"/>
              </w:rPr>
            </w:pPr>
            <w:r w:rsidRPr="00D66E02">
              <w:rPr>
                <w:color w:val="auto"/>
              </w:rPr>
              <w:t>Model</w:t>
            </w:r>
          </w:p>
        </w:tc>
        <w:tc>
          <w:tcPr>
            <w:tcW w:w="622" w:type="dxa"/>
            <w:tcBorders>
              <w:top w:val="single" w:sz="4" w:space="0" w:color="auto"/>
              <w:bottom w:val="single" w:sz="4" w:space="0" w:color="auto"/>
            </w:tcBorders>
          </w:tcPr>
          <w:p w14:paraId="200A3517" w14:textId="77777777" w:rsidR="001E786C" w:rsidRPr="00D66E02" w:rsidRDefault="001E786C" w:rsidP="001E786C">
            <w:pPr>
              <w:spacing w:before="80" w:after="80"/>
              <w:jc w:val="center"/>
              <w:rPr>
                <w:color w:val="auto"/>
              </w:rPr>
            </w:pPr>
            <w:r w:rsidRPr="00D66E02">
              <w:rPr>
                <w:color w:val="auto"/>
              </w:rPr>
              <w:t>K</w:t>
            </w:r>
          </w:p>
        </w:tc>
        <w:tc>
          <w:tcPr>
            <w:tcW w:w="1500" w:type="dxa"/>
            <w:tcBorders>
              <w:top w:val="single" w:sz="4" w:space="0" w:color="auto"/>
              <w:bottom w:val="single" w:sz="4" w:space="0" w:color="auto"/>
            </w:tcBorders>
          </w:tcPr>
          <w:p w14:paraId="42A37DD6" w14:textId="77777777" w:rsidR="001E786C" w:rsidRPr="00D66E02" w:rsidRDefault="001E786C" w:rsidP="001E786C">
            <w:pPr>
              <w:spacing w:before="80" w:after="80"/>
              <w:jc w:val="center"/>
              <w:rPr>
                <w:color w:val="auto"/>
              </w:rPr>
            </w:pPr>
            <w:r w:rsidRPr="00D66E02">
              <w:rPr>
                <w:color w:val="auto"/>
              </w:rPr>
              <w:t>BIC</w:t>
            </w:r>
          </w:p>
        </w:tc>
        <w:tc>
          <w:tcPr>
            <w:tcW w:w="1242" w:type="dxa"/>
            <w:tcBorders>
              <w:top w:val="single" w:sz="4" w:space="0" w:color="auto"/>
              <w:bottom w:val="single" w:sz="4" w:space="0" w:color="auto"/>
            </w:tcBorders>
          </w:tcPr>
          <w:p w14:paraId="151F435A" w14:textId="77777777" w:rsidR="001E786C" w:rsidRPr="00D66E02" w:rsidRDefault="001E786C" w:rsidP="001E786C">
            <w:pPr>
              <w:spacing w:before="80" w:after="80"/>
              <w:jc w:val="center"/>
              <w:rPr>
                <w:color w:val="auto"/>
              </w:rPr>
            </w:pPr>
            <w:r w:rsidRPr="00D66E02">
              <w:rPr>
                <w:color w:val="auto"/>
              </w:rPr>
              <w:t>Delta BIC</w:t>
            </w:r>
          </w:p>
        </w:tc>
        <w:tc>
          <w:tcPr>
            <w:tcW w:w="1158" w:type="dxa"/>
            <w:tcBorders>
              <w:top w:val="single" w:sz="4" w:space="0" w:color="auto"/>
              <w:bottom w:val="single" w:sz="4" w:space="0" w:color="auto"/>
            </w:tcBorders>
          </w:tcPr>
          <w:p w14:paraId="6B67878B" w14:textId="77777777" w:rsidR="001E786C" w:rsidRPr="00D66E02" w:rsidRDefault="001E786C" w:rsidP="001E786C">
            <w:pPr>
              <w:spacing w:before="80" w:after="80"/>
              <w:jc w:val="center"/>
              <w:rPr>
                <w:color w:val="auto"/>
              </w:rPr>
            </w:pPr>
            <w:r w:rsidRPr="00D66E02">
              <w:rPr>
                <w:color w:val="auto"/>
              </w:rPr>
              <w:t>BICWt</w:t>
            </w:r>
          </w:p>
        </w:tc>
        <w:tc>
          <w:tcPr>
            <w:tcW w:w="1036" w:type="dxa"/>
            <w:tcBorders>
              <w:top w:val="single" w:sz="4" w:space="0" w:color="auto"/>
              <w:bottom w:val="single" w:sz="4" w:space="0" w:color="auto"/>
            </w:tcBorders>
          </w:tcPr>
          <w:p w14:paraId="7DC7D402" w14:textId="77777777" w:rsidR="001E786C" w:rsidRPr="00D66E02" w:rsidRDefault="001E786C" w:rsidP="001E786C">
            <w:pPr>
              <w:spacing w:before="80" w:after="80"/>
              <w:jc w:val="center"/>
              <w:rPr>
                <w:color w:val="auto"/>
              </w:rPr>
            </w:pPr>
            <w:r w:rsidRPr="00D66E02">
              <w:rPr>
                <w:color w:val="auto"/>
              </w:rPr>
              <w:t>Cum.Wt</w:t>
            </w:r>
          </w:p>
        </w:tc>
        <w:tc>
          <w:tcPr>
            <w:tcW w:w="1291" w:type="dxa"/>
            <w:tcBorders>
              <w:top w:val="single" w:sz="4" w:space="0" w:color="auto"/>
              <w:bottom w:val="single" w:sz="4" w:space="0" w:color="auto"/>
            </w:tcBorders>
          </w:tcPr>
          <w:p w14:paraId="761D3BF2" w14:textId="77777777" w:rsidR="001E786C" w:rsidRPr="00D66E02" w:rsidRDefault="001E786C" w:rsidP="001E786C">
            <w:pPr>
              <w:spacing w:before="80" w:after="80"/>
              <w:jc w:val="center"/>
              <w:rPr>
                <w:color w:val="auto"/>
              </w:rPr>
            </w:pPr>
            <w:r w:rsidRPr="00D66E02">
              <w:rPr>
                <w:color w:val="auto"/>
              </w:rPr>
              <w:t>LL</w:t>
            </w:r>
          </w:p>
        </w:tc>
      </w:tr>
      <w:tr w:rsidR="001E786C" w:rsidRPr="00D66E02" w14:paraId="183B167F" w14:textId="77777777" w:rsidTr="001E786C">
        <w:tc>
          <w:tcPr>
            <w:tcW w:w="1701" w:type="dxa"/>
            <w:tcBorders>
              <w:top w:val="single" w:sz="4" w:space="0" w:color="auto"/>
            </w:tcBorders>
          </w:tcPr>
          <w:p w14:paraId="2229DC4E" w14:textId="77777777" w:rsidR="001E786C" w:rsidRPr="00D66E02" w:rsidRDefault="001E786C" w:rsidP="001E786C">
            <w:pPr>
              <w:rPr>
                <w:color w:val="auto"/>
              </w:rPr>
            </w:pPr>
            <w:r w:rsidRPr="00D66E02">
              <w:rPr>
                <w:color w:val="auto"/>
              </w:rPr>
              <w:t>Temperature</w:t>
            </w:r>
          </w:p>
        </w:tc>
        <w:tc>
          <w:tcPr>
            <w:tcW w:w="622" w:type="dxa"/>
            <w:tcBorders>
              <w:top w:val="single" w:sz="4" w:space="0" w:color="auto"/>
            </w:tcBorders>
          </w:tcPr>
          <w:p w14:paraId="3AF5513C" w14:textId="77777777" w:rsidR="001E786C" w:rsidRPr="00D66E02" w:rsidRDefault="001E786C" w:rsidP="001E786C">
            <w:pPr>
              <w:jc w:val="center"/>
              <w:rPr>
                <w:color w:val="auto"/>
              </w:rPr>
            </w:pPr>
            <w:r w:rsidRPr="00D66E02">
              <w:rPr>
                <w:color w:val="auto"/>
              </w:rPr>
              <w:t>7</w:t>
            </w:r>
          </w:p>
        </w:tc>
        <w:tc>
          <w:tcPr>
            <w:tcW w:w="1500" w:type="dxa"/>
            <w:tcBorders>
              <w:top w:val="single" w:sz="4" w:space="0" w:color="auto"/>
            </w:tcBorders>
          </w:tcPr>
          <w:p w14:paraId="703A4DC6" w14:textId="77777777" w:rsidR="001E786C" w:rsidRPr="00D66E02" w:rsidRDefault="001E786C" w:rsidP="001E786C">
            <w:pPr>
              <w:jc w:val="center"/>
              <w:rPr>
                <w:color w:val="auto"/>
              </w:rPr>
            </w:pPr>
            <w:r w:rsidRPr="00D66E02">
              <w:rPr>
                <w:color w:val="auto"/>
              </w:rPr>
              <w:t>1307.7</w:t>
            </w:r>
          </w:p>
        </w:tc>
        <w:tc>
          <w:tcPr>
            <w:tcW w:w="1242" w:type="dxa"/>
            <w:tcBorders>
              <w:top w:val="single" w:sz="4" w:space="0" w:color="auto"/>
            </w:tcBorders>
          </w:tcPr>
          <w:p w14:paraId="07C6A31D" w14:textId="77777777" w:rsidR="001E786C" w:rsidRPr="00D66E02" w:rsidRDefault="001E786C" w:rsidP="001E786C">
            <w:pPr>
              <w:jc w:val="center"/>
              <w:rPr>
                <w:color w:val="auto"/>
              </w:rPr>
            </w:pPr>
            <w:r w:rsidRPr="00D66E02">
              <w:rPr>
                <w:color w:val="auto"/>
              </w:rPr>
              <w:t>0.00</w:t>
            </w:r>
          </w:p>
        </w:tc>
        <w:tc>
          <w:tcPr>
            <w:tcW w:w="1158" w:type="dxa"/>
            <w:tcBorders>
              <w:top w:val="single" w:sz="4" w:space="0" w:color="auto"/>
            </w:tcBorders>
          </w:tcPr>
          <w:p w14:paraId="6A6C3E83" w14:textId="77777777" w:rsidR="001E786C" w:rsidRPr="00D66E02" w:rsidRDefault="001E786C" w:rsidP="001E786C">
            <w:pPr>
              <w:jc w:val="center"/>
              <w:rPr>
                <w:color w:val="auto"/>
              </w:rPr>
            </w:pPr>
            <w:r w:rsidRPr="00D66E02">
              <w:rPr>
                <w:color w:val="auto"/>
              </w:rPr>
              <w:t>0.677</w:t>
            </w:r>
          </w:p>
        </w:tc>
        <w:tc>
          <w:tcPr>
            <w:tcW w:w="1036" w:type="dxa"/>
            <w:tcBorders>
              <w:top w:val="single" w:sz="4" w:space="0" w:color="auto"/>
            </w:tcBorders>
          </w:tcPr>
          <w:p w14:paraId="55A72385" w14:textId="77777777" w:rsidR="001E786C" w:rsidRPr="00D66E02" w:rsidRDefault="001E786C" w:rsidP="001E786C">
            <w:pPr>
              <w:jc w:val="center"/>
              <w:rPr>
                <w:color w:val="auto"/>
              </w:rPr>
            </w:pPr>
            <w:r w:rsidRPr="00D66E02">
              <w:rPr>
                <w:color w:val="auto"/>
              </w:rPr>
              <w:t>0.677</w:t>
            </w:r>
          </w:p>
        </w:tc>
        <w:tc>
          <w:tcPr>
            <w:tcW w:w="1291" w:type="dxa"/>
            <w:tcBorders>
              <w:top w:val="single" w:sz="4" w:space="0" w:color="auto"/>
            </w:tcBorders>
          </w:tcPr>
          <w:p w14:paraId="080A8FCB" w14:textId="77777777" w:rsidR="001E786C" w:rsidRPr="00D66E02" w:rsidRDefault="001E786C" w:rsidP="001E786C">
            <w:pPr>
              <w:jc w:val="center"/>
              <w:rPr>
                <w:color w:val="auto"/>
              </w:rPr>
            </w:pPr>
            <w:r w:rsidRPr="00D66E02">
              <w:rPr>
                <w:color w:val="auto"/>
              </w:rPr>
              <w:t>-781.40</w:t>
            </w:r>
          </w:p>
        </w:tc>
      </w:tr>
      <w:tr w:rsidR="001E786C" w:rsidRPr="00D66E02" w14:paraId="2C117CC0" w14:textId="77777777" w:rsidTr="001E786C">
        <w:tc>
          <w:tcPr>
            <w:tcW w:w="1701" w:type="dxa"/>
          </w:tcPr>
          <w:p w14:paraId="2DDABF02" w14:textId="77777777" w:rsidR="001E786C" w:rsidRPr="00D66E02" w:rsidRDefault="001E786C" w:rsidP="001E786C">
            <w:pPr>
              <w:rPr>
                <w:color w:val="auto"/>
              </w:rPr>
            </w:pPr>
            <w:r w:rsidRPr="00D66E02">
              <w:rPr>
                <w:color w:val="auto"/>
              </w:rPr>
              <w:t>CustomDOY</w:t>
            </w:r>
          </w:p>
        </w:tc>
        <w:tc>
          <w:tcPr>
            <w:tcW w:w="622" w:type="dxa"/>
          </w:tcPr>
          <w:p w14:paraId="3BDE8465" w14:textId="77777777" w:rsidR="001E786C" w:rsidRPr="00D66E02" w:rsidRDefault="001E786C" w:rsidP="001E786C">
            <w:pPr>
              <w:jc w:val="center"/>
              <w:rPr>
                <w:color w:val="auto"/>
              </w:rPr>
            </w:pPr>
            <w:r w:rsidRPr="00D66E02">
              <w:rPr>
                <w:color w:val="auto"/>
              </w:rPr>
              <w:t>5</w:t>
            </w:r>
          </w:p>
        </w:tc>
        <w:tc>
          <w:tcPr>
            <w:tcW w:w="1500" w:type="dxa"/>
          </w:tcPr>
          <w:p w14:paraId="6289FA45" w14:textId="77777777" w:rsidR="001E786C" w:rsidRPr="00D66E02" w:rsidRDefault="001E786C" w:rsidP="001E786C">
            <w:pPr>
              <w:jc w:val="center"/>
              <w:rPr>
                <w:color w:val="auto"/>
              </w:rPr>
            </w:pPr>
            <w:r w:rsidRPr="00D66E02">
              <w:rPr>
                <w:color w:val="auto"/>
              </w:rPr>
              <w:t>1309.2</w:t>
            </w:r>
          </w:p>
        </w:tc>
        <w:tc>
          <w:tcPr>
            <w:tcW w:w="1242" w:type="dxa"/>
          </w:tcPr>
          <w:p w14:paraId="62531244" w14:textId="77777777" w:rsidR="001E786C" w:rsidRPr="00D66E02" w:rsidRDefault="001E786C" w:rsidP="001E786C">
            <w:pPr>
              <w:jc w:val="center"/>
              <w:rPr>
                <w:color w:val="auto"/>
              </w:rPr>
            </w:pPr>
            <w:r w:rsidRPr="00D66E02">
              <w:rPr>
                <w:color w:val="auto"/>
              </w:rPr>
              <w:t>1.49</w:t>
            </w:r>
          </w:p>
        </w:tc>
        <w:tc>
          <w:tcPr>
            <w:tcW w:w="1158" w:type="dxa"/>
          </w:tcPr>
          <w:p w14:paraId="27F09571" w14:textId="77777777" w:rsidR="001E786C" w:rsidRPr="00D66E02" w:rsidRDefault="001E786C" w:rsidP="001E786C">
            <w:pPr>
              <w:jc w:val="center"/>
              <w:rPr>
                <w:color w:val="auto"/>
              </w:rPr>
            </w:pPr>
            <w:r w:rsidRPr="00D66E02">
              <w:rPr>
                <w:color w:val="auto"/>
              </w:rPr>
              <w:t>0.322</w:t>
            </w:r>
          </w:p>
        </w:tc>
        <w:tc>
          <w:tcPr>
            <w:tcW w:w="1036" w:type="dxa"/>
          </w:tcPr>
          <w:p w14:paraId="53A1E89D" w14:textId="77777777" w:rsidR="001E786C" w:rsidRPr="00D66E02" w:rsidRDefault="001E786C" w:rsidP="001E786C">
            <w:pPr>
              <w:jc w:val="center"/>
              <w:rPr>
                <w:color w:val="auto"/>
              </w:rPr>
            </w:pPr>
            <w:r w:rsidRPr="00D66E02">
              <w:rPr>
                <w:color w:val="auto"/>
              </w:rPr>
              <w:t>1</w:t>
            </w:r>
          </w:p>
        </w:tc>
        <w:tc>
          <w:tcPr>
            <w:tcW w:w="1291" w:type="dxa"/>
          </w:tcPr>
          <w:p w14:paraId="0565C3B4" w14:textId="77777777" w:rsidR="001E786C" w:rsidRPr="00D66E02" w:rsidRDefault="001E786C" w:rsidP="001E786C">
            <w:pPr>
              <w:jc w:val="center"/>
              <w:rPr>
                <w:color w:val="auto"/>
              </w:rPr>
            </w:pPr>
            <w:r w:rsidRPr="00D66E02">
              <w:rPr>
                <w:color w:val="auto"/>
              </w:rPr>
              <w:t>-802.18</w:t>
            </w:r>
          </w:p>
        </w:tc>
      </w:tr>
      <w:tr w:rsidR="001E786C" w:rsidRPr="00D66E02" w14:paraId="0A4D264B" w14:textId="77777777" w:rsidTr="001E786C">
        <w:tc>
          <w:tcPr>
            <w:tcW w:w="1701" w:type="dxa"/>
          </w:tcPr>
          <w:p w14:paraId="35EB999B" w14:textId="77777777" w:rsidR="001E786C" w:rsidRPr="00D66E02" w:rsidRDefault="001E786C" w:rsidP="001E786C">
            <w:pPr>
              <w:rPr>
                <w:color w:val="auto"/>
              </w:rPr>
            </w:pPr>
            <w:r w:rsidRPr="00D66E02">
              <w:rPr>
                <w:color w:val="auto"/>
              </w:rPr>
              <w:t>Period</w:t>
            </w:r>
          </w:p>
        </w:tc>
        <w:tc>
          <w:tcPr>
            <w:tcW w:w="622" w:type="dxa"/>
          </w:tcPr>
          <w:p w14:paraId="2A70B091" w14:textId="77777777" w:rsidR="001E786C" w:rsidRPr="00D66E02" w:rsidRDefault="001E786C" w:rsidP="001E786C">
            <w:pPr>
              <w:jc w:val="center"/>
              <w:rPr>
                <w:color w:val="auto"/>
              </w:rPr>
            </w:pPr>
            <w:r w:rsidRPr="00D66E02">
              <w:rPr>
                <w:color w:val="auto"/>
              </w:rPr>
              <w:t>11</w:t>
            </w:r>
          </w:p>
        </w:tc>
        <w:tc>
          <w:tcPr>
            <w:tcW w:w="1500" w:type="dxa"/>
          </w:tcPr>
          <w:p w14:paraId="40327BAC" w14:textId="77777777" w:rsidR="001E786C" w:rsidRPr="00D66E02" w:rsidRDefault="001E786C" w:rsidP="001E786C">
            <w:pPr>
              <w:jc w:val="center"/>
              <w:rPr>
                <w:color w:val="auto"/>
              </w:rPr>
            </w:pPr>
            <w:r w:rsidRPr="00D66E02">
              <w:rPr>
                <w:color w:val="auto"/>
              </w:rPr>
              <w:t>1322.4</w:t>
            </w:r>
          </w:p>
        </w:tc>
        <w:tc>
          <w:tcPr>
            <w:tcW w:w="1242" w:type="dxa"/>
          </w:tcPr>
          <w:p w14:paraId="6BBF5CE2" w14:textId="77777777" w:rsidR="001E786C" w:rsidRPr="00D66E02" w:rsidRDefault="001E786C" w:rsidP="001E786C">
            <w:pPr>
              <w:jc w:val="center"/>
              <w:rPr>
                <w:color w:val="auto"/>
              </w:rPr>
            </w:pPr>
            <w:r w:rsidRPr="00D66E02">
              <w:rPr>
                <w:color w:val="auto"/>
              </w:rPr>
              <w:t>14.69</w:t>
            </w:r>
          </w:p>
        </w:tc>
        <w:tc>
          <w:tcPr>
            <w:tcW w:w="1158" w:type="dxa"/>
          </w:tcPr>
          <w:p w14:paraId="275B3D6B" w14:textId="77777777" w:rsidR="001E786C" w:rsidRPr="00D66E02" w:rsidRDefault="001E786C" w:rsidP="001E786C">
            <w:pPr>
              <w:jc w:val="center"/>
              <w:rPr>
                <w:color w:val="auto"/>
              </w:rPr>
            </w:pPr>
            <w:r w:rsidRPr="00D66E02">
              <w:rPr>
                <w:color w:val="auto"/>
              </w:rPr>
              <w:t>0</w:t>
            </w:r>
          </w:p>
        </w:tc>
        <w:tc>
          <w:tcPr>
            <w:tcW w:w="1036" w:type="dxa"/>
          </w:tcPr>
          <w:p w14:paraId="724FFA53" w14:textId="77777777" w:rsidR="001E786C" w:rsidRPr="00D66E02" w:rsidRDefault="001E786C" w:rsidP="001E786C">
            <w:pPr>
              <w:jc w:val="center"/>
              <w:rPr>
                <w:color w:val="auto"/>
              </w:rPr>
            </w:pPr>
            <w:r w:rsidRPr="00D66E02">
              <w:rPr>
                <w:color w:val="auto"/>
              </w:rPr>
              <w:t>1</w:t>
            </w:r>
          </w:p>
        </w:tc>
        <w:tc>
          <w:tcPr>
            <w:tcW w:w="1291" w:type="dxa"/>
          </w:tcPr>
          <w:p w14:paraId="014334CC" w14:textId="77777777" w:rsidR="001E786C" w:rsidRPr="00D66E02" w:rsidRDefault="001E786C" w:rsidP="001E786C">
            <w:pPr>
              <w:jc w:val="center"/>
              <w:rPr>
                <w:color w:val="auto"/>
              </w:rPr>
            </w:pPr>
            <w:r w:rsidRPr="00D66E02">
              <w:rPr>
                <w:color w:val="auto"/>
              </w:rPr>
              <w:t>-781.76</w:t>
            </w:r>
          </w:p>
        </w:tc>
      </w:tr>
      <w:tr w:rsidR="001E786C" w:rsidRPr="00D66E02" w14:paraId="63FE35B0" w14:textId="77777777" w:rsidTr="001E786C">
        <w:tc>
          <w:tcPr>
            <w:tcW w:w="1701" w:type="dxa"/>
          </w:tcPr>
          <w:p w14:paraId="4CC2B6DB" w14:textId="77777777" w:rsidR="001E786C" w:rsidRPr="00D66E02" w:rsidRDefault="001E786C" w:rsidP="001E786C">
            <w:pPr>
              <w:rPr>
                <w:color w:val="auto"/>
              </w:rPr>
            </w:pPr>
            <w:r w:rsidRPr="00D66E02">
              <w:rPr>
                <w:color w:val="auto"/>
              </w:rPr>
              <w:t>Effort</w:t>
            </w:r>
          </w:p>
        </w:tc>
        <w:tc>
          <w:tcPr>
            <w:tcW w:w="622" w:type="dxa"/>
          </w:tcPr>
          <w:p w14:paraId="64EDC9F5" w14:textId="77777777" w:rsidR="001E786C" w:rsidRPr="00D66E02" w:rsidRDefault="001E786C" w:rsidP="001E786C">
            <w:pPr>
              <w:jc w:val="center"/>
              <w:rPr>
                <w:color w:val="auto"/>
              </w:rPr>
            </w:pPr>
            <w:r w:rsidRPr="00D66E02">
              <w:rPr>
                <w:color w:val="auto"/>
              </w:rPr>
              <w:t>4</w:t>
            </w:r>
          </w:p>
        </w:tc>
        <w:tc>
          <w:tcPr>
            <w:tcW w:w="1500" w:type="dxa"/>
          </w:tcPr>
          <w:p w14:paraId="1169AECC" w14:textId="77777777" w:rsidR="001E786C" w:rsidRPr="00D66E02" w:rsidRDefault="001E786C" w:rsidP="001E786C">
            <w:pPr>
              <w:jc w:val="center"/>
              <w:rPr>
                <w:color w:val="auto"/>
              </w:rPr>
            </w:pPr>
            <w:r w:rsidRPr="00D66E02">
              <w:rPr>
                <w:color w:val="auto"/>
              </w:rPr>
              <w:t>1422.0</w:t>
            </w:r>
          </w:p>
        </w:tc>
        <w:tc>
          <w:tcPr>
            <w:tcW w:w="1242" w:type="dxa"/>
          </w:tcPr>
          <w:p w14:paraId="1E638614" w14:textId="77777777" w:rsidR="001E786C" w:rsidRPr="00D66E02" w:rsidRDefault="001E786C" w:rsidP="001E786C">
            <w:pPr>
              <w:jc w:val="center"/>
              <w:rPr>
                <w:color w:val="auto"/>
              </w:rPr>
            </w:pPr>
            <w:r w:rsidRPr="00D66E02">
              <w:rPr>
                <w:color w:val="auto"/>
              </w:rPr>
              <w:t>114.30</w:t>
            </w:r>
          </w:p>
        </w:tc>
        <w:tc>
          <w:tcPr>
            <w:tcW w:w="1158" w:type="dxa"/>
          </w:tcPr>
          <w:p w14:paraId="6B1B690E" w14:textId="77777777" w:rsidR="001E786C" w:rsidRPr="00D66E02" w:rsidRDefault="001E786C" w:rsidP="001E786C">
            <w:pPr>
              <w:jc w:val="center"/>
              <w:rPr>
                <w:color w:val="auto"/>
              </w:rPr>
            </w:pPr>
            <w:r w:rsidRPr="00D66E02">
              <w:rPr>
                <w:color w:val="auto"/>
              </w:rPr>
              <w:t>0</w:t>
            </w:r>
          </w:p>
        </w:tc>
        <w:tc>
          <w:tcPr>
            <w:tcW w:w="1036" w:type="dxa"/>
          </w:tcPr>
          <w:p w14:paraId="159A3C58" w14:textId="77777777" w:rsidR="001E786C" w:rsidRPr="00D66E02" w:rsidRDefault="001E786C" w:rsidP="001E786C">
            <w:pPr>
              <w:jc w:val="center"/>
              <w:rPr>
                <w:color w:val="auto"/>
              </w:rPr>
            </w:pPr>
            <w:r w:rsidRPr="00D66E02">
              <w:rPr>
                <w:color w:val="auto"/>
              </w:rPr>
              <w:t>1</w:t>
            </w:r>
          </w:p>
        </w:tc>
        <w:tc>
          <w:tcPr>
            <w:tcW w:w="1291" w:type="dxa"/>
          </w:tcPr>
          <w:p w14:paraId="5909B1FE" w14:textId="77777777" w:rsidR="001E786C" w:rsidRPr="00D66E02" w:rsidRDefault="001E786C" w:rsidP="001E786C">
            <w:pPr>
              <w:jc w:val="center"/>
              <w:rPr>
                <w:color w:val="auto"/>
              </w:rPr>
            </w:pPr>
            <w:r w:rsidRPr="00D66E02">
              <w:rPr>
                <w:color w:val="auto"/>
              </w:rPr>
              <w:t>-845.71</w:t>
            </w:r>
          </w:p>
        </w:tc>
      </w:tr>
      <w:tr w:rsidR="001E786C" w:rsidRPr="00D66E02" w14:paraId="2C9BD781" w14:textId="77777777" w:rsidTr="001E786C">
        <w:tc>
          <w:tcPr>
            <w:tcW w:w="1701" w:type="dxa"/>
          </w:tcPr>
          <w:p w14:paraId="2A5E87AA" w14:textId="77777777" w:rsidR="001E786C" w:rsidRPr="00D66E02" w:rsidRDefault="001E786C" w:rsidP="001E786C">
            <w:pPr>
              <w:rPr>
                <w:color w:val="auto"/>
              </w:rPr>
            </w:pPr>
            <w:r w:rsidRPr="00D66E02">
              <w:rPr>
                <w:color w:val="auto"/>
              </w:rPr>
              <w:t>Null</w:t>
            </w:r>
          </w:p>
        </w:tc>
        <w:tc>
          <w:tcPr>
            <w:tcW w:w="622" w:type="dxa"/>
          </w:tcPr>
          <w:p w14:paraId="07875FB9" w14:textId="77777777" w:rsidR="001E786C" w:rsidRPr="00D66E02" w:rsidRDefault="001E786C" w:rsidP="001E786C">
            <w:pPr>
              <w:jc w:val="center"/>
              <w:rPr>
                <w:color w:val="auto"/>
              </w:rPr>
            </w:pPr>
            <w:r w:rsidRPr="00D66E02">
              <w:rPr>
                <w:color w:val="auto"/>
              </w:rPr>
              <w:t>3</w:t>
            </w:r>
          </w:p>
        </w:tc>
        <w:tc>
          <w:tcPr>
            <w:tcW w:w="1500" w:type="dxa"/>
          </w:tcPr>
          <w:p w14:paraId="6F700350" w14:textId="77777777" w:rsidR="001E786C" w:rsidRPr="00D66E02" w:rsidRDefault="001E786C" w:rsidP="001E786C">
            <w:pPr>
              <w:jc w:val="center"/>
              <w:rPr>
                <w:color w:val="auto"/>
              </w:rPr>
            </w:pPr>
            <w:r w:rsidRPr="00D66E02">
              <w:rPr>
                <w:color w:val="auto"/>
              </w:rPr>
              <w:t>1422.4</w:t>
            </w:r>
          </w:p>
        </w:tc>
        <w:tc>
          <w:tcPr>
            <w:tcW w:w="1242" w:type="dxa"/>
          </w:tcPr>
          <w:p w14:paraId="373BFC5D" w14:textId="77777777" w:rsidR="001E786C" w:rsidRPr="00D66E02" w:rsidRDefault="001E786C" w:rsidP="001E786C">
            <w:pPr>
              <w:jc w:val="center"/>
              <w:rPr>
                <w:color w:val="auto"/>
              </w:rPr>
            </w:pPr>
            <w:r w:rsidRPr="00D66E02">
              <w:rPr>
                <w:color w:val="auto"/>
              </w:rPr>
              <w:t>114.71</w:t>
            </w:r>
          </w:p>
        </w:tc>
        <w:tc>
          <w:tcPr>
            <w:tcW w:w="1158" w:type="dxa"/>
          </w:tcPr>
          <w:p w14:paraId="134D4FA2" w14:textId="77777777" w:rsidR="001E786C" w:rsidRPr="00D66E02" w:rsidRDefault="001E786C" w:rsidP="001E786C">
            <w:pPr>
              <w:jc w:val="center"/>
              <w:rPr>
                <w:color w:val="auto"/>
              </w:rPr>
            </w:pPr>
            <w:r w:rsidRPr="00D66E02">
              <w:rPr>
                <w:color w:val="auto"/>
              </w:rPr>
              <w:t>0</w:t>
            </w:r>
          </w:p>
        </w:tc>
        <w:tc>
          <w:tcPr>
            <w:tcW w:w="1036" w:type="dxa"/>
          </w:tcPr>
          <w:p w14:paraId="17F4B725" w14:textId="77777777" w:rsidR="001E786C" w:rsidRPr="00D66E02" w:rsidRDefault="001E786C" w:rsidP="001E786C">
            <w:pPr>
              <w:jc w:val="center"/>
              <w:rPr>
                <w:color w:val="auto"/>
              </w:rPr>
            </w:pPr>
            <w:r w:rsidRPr="00D66E02">
              <w:rPr>
                <w:color w:val="auto"/>
              </w:rPr>
              <w:t>1</w:t>
            </w:r>
          </w:p>
        </w:tc>
        <w:tc>
          <w:tcPr>
            <w:tcW w:w="1291" w:type="dxa"/>
          </w:tcPr>
          <w:p w14:paraId="2222D03F" w14:textId="77777777" w:rsidR="001E786C" w:rsidRPr="00D66E02" w:rsidRDefault="001E786C" w:rsidP="001E786C">
            <w:pPr>
              <w:jc w:val="center"/>
              <w:rPr>
                <w:color w:val="auto"/>
              </w:rPr>
            </w:pPr>
            <w:r w:rsidRPr="00D66E02">
              <w:rPr>
                <w:color w:val="auto"/>
              </w:rPr>
              <w:t>-845.61</w:t>
            </w:r>
          </w:p>
        </w:tc>
      </w:tr>
      <w:tr w:rsidR="001E786C" w:rsidRPr="00D66E02" w14:paraId="06782FE9" w14:textId="77777777" w:rsidTr="001E786C">
        <w:tc>
          <w:tcPr>
            <w:tcW w:w="1701" w:type="dxa"/>
          </w:tcPr>
          <w:p w14:paraId="71A748CD" w14:textId="77777777" w:rsidR="001E786C" w:rsidRPr="00D66E02" w:rsidRDefault="001E786C" w:rsidP="001E786C">
            <w:pPr>
              <w:rPr>
                <w:color w:val="auto"/>
              </w:rPr>
            </w:pPr>
            <w:r w:rsidRPr="00D66E02">
              <w:rPr>
                <w:color w:val="auto"/>
              </w:rPr>
              <w:t>Distribution</w:t>
            </w:r>
          </w:p>
        </w:tc>
        <w:tc>
          <w:tcPr>
            <w:tcW w:w="622" w:type="dxa"/>
          </w:tcPr>
          <w:p w14:paraId="39A0D19D" w14:textId="77777777" w:rsidR="001E786C" w:rsidRPr="00D66E02" w:rsidRDefault="001E786C" w:rsidP="001E786C">
            <w:pPr>
              <w:jc w:val="center"/>
              <w:rPr>
                <w:color w:val="auto"/>
              </w:rPr>
            </w:pPr>
            <w:r w:rsidRPr="00D66E02">
              <w:rPr>
                <w:color w:val="auto"/>
              </w:rPr>
              <w:t>7</w:t>
            </w:r>
          </w:p>
        </w:tc>
        <w:tc>
          <w:tcPr>
            <w:tcW w:w="1500" w:type="dxa"/>
          </w:tcPr>
          <w:p w14:paraId="699658A9" w14:textId="77777777" w:rsidR="001E786C" w:rsidRPr="00D66E02" w:rsidRDefault="001E786C" w:rsidP="001E786C">
            <w:pPr>
              <w:jc w:val="center"/>
              <w:rPr>
                <w:color w:val="auto"/>
              </w:rPr>
            </w:pPr>
            <w:r w:rsidRPr="00D66E02">
              <w:rPr>
                <w:color w:val="auto"/>
              </w:rPr>
              <w:t>1446.9</w:t>
            </w:r>
          </w:p>
        </w:tc>
        <w:tc>
          <w:tcPr>
            <w:tcW w:w="1242" w:type="dxa"/>
          </w:tcPr>
          <w:p w14:paraId="47D4496C" w14:textId="77777777" w:rsidR="001E786C" w:rsidRPr="00D66E02" w:rsidRDefault="001E786C" w:rsidP="001E786C">
            <w:pPr>
              <w:jc w:val="center"/>
              <w:rPr>
                <w:color w:val="auto"/>
              </w:rPr>
            </w:pPr>
            <w:r w:rsidRPr="00D66E02">
              <w:rPr>
                <w:color w:val="auto"/>
              </w:rPr>
              <w:t>139.21</w:t>
            </w:r>
          </w:p>
        </w:tc>
        <w:tc>
          <w:tcPr>
            <w:tcW w:w="1158" w:type="dxa"/>
          </w:tcPr>
          <w:p w14:paraId="3611A201" w14:textId="77777777" w:rsidR="001E786C" w:rsidRPr="00D66E02" w:rsidRDefault="001E786C" w:rsidP="001E786C">
            <w:pPr>
              <w:jc w:val="center"/>
              <w:rPr>
                <w:color w:val="auto"/>
              </w:rPr>
            </w:pPr>
            <w:r w:rsidRPr="00D66E02">
              <w:rPr>
                <w:color w:val="auto"/>
              </w:rPr>
              <w:t>0</w:t>
            </w:r>
          </w:p>
        </w:tc>
        <w:tc>
          <w:tcPr>
            <w:tcW w:w="1036" w:type="dxa"/>
          </w:tcPr>
          <w:p w14:paraId="5D80DE2C" w14:textId="77777777" w:rsidR="001E786C" w:rsidRPr="00D66E02" w:rsidRDefault="001E786C" w:rsidP="001E786C">
            <w:pPr>
              <w:jc w:val="center"/>
              <w:rPr>
                <w:color w:val="auto"/>
              </w:rPr>
            </w:pPr>
            <w:r w:rsidRPr="00D66E02">
              <w:rPr>
                <w:color w:val="auto"/>
              </w:rPr>
              <w:t>1</w:t>
            </w:r>
          </w:p>
        </w:tc>
        <w:tc>
          <w:tcPr>
            <w:tcW w:w="1291" w:type="dxa"/>
          </w:tcPr>
          <w:p w14:paraId="33D827B6" w14:textId="77777777" w:rsidR="001E786C" w:rsidRPr="00D66E02" w:rsidRDefault="001E786C" w:rsidP="001E786C">
            <w:pPr>
              <w:jc w:val="center"/>
              <w:rPr>
                <w:color w:val="auto"/>
              </w:rPr>
            </w:pPr>
            <w:r w:rsidRPr="00D66E02">
              <w:rPr>
                <w:color w:val="auto"/>
              </w:rPr>
              <w:t>-840.31</w:t>
            </w:r>
          </w:p>
        </w:tc>
      </w:tr>
      <w:tr w:rsidR="001E786C" w:rsidRPr="00D66E02" w14:paraId="64BE6ADB" w14:textId="77777777" w:rsidTr="001E786C">
        <w:tc>
          <w:tcPr>
            <w:tcW w:w="1701" w:type="dxa"/>
          </w:tcPr>
          <w:p w14:paraId="4BD2B95D" w14:textId="77777777" w:rsidR="001E786C" w:rsidRPr="00D66E02" w:rsidRDefault="001E786C" w:rsidP="001E786C">
            <w:pPr>
              <w:rPr>
                <w:color w:val="auto"/>
              </w:rPr>
            </w:pPr>
            <w:r w:rsidRPr="00D66E02">
              <w:rPr>
                <w:color w:val="auto"/>
              </w:rPr>
              <w:t>Land50</w:t>
            </w:r>
          </w:p>
        </w:tc>
        <w:tc>
          <w:tcPr>
            <w:tcW w:w="622" w:type="dxa"/>
          </w:tcPr>
          <w:p w14:paraId="6E1DF5B5" w14:textId="77777777" w:rsidR="001E786C" w:rsidRPr="00D66E02" w:rsidRDefault="001E786C" w:rsidP="001E786C">
            <w:pPr>
              <w:jc w:val="center"/>
              <w:rPr>
                <w:color w:val="auto"/>
              </w:rPr>
            </w:pPr>
            <w:r w:rsidRPr="00D66E02">
              <w:rPr>
                <w:color w:val="auto"/>
              </w:rPr>
              <w:t>11</w:t>
            </w:r>
          </w:p>
        </w:tc>
        <w:tc>
          <w:tcPr>
            <w:tcW w:w="1500" w:type="dxa"/>
          </w:tcPr>
          <w:p w14:paraId="0E680131" w14:textId="77777777" w:rsidR="001E786C" w:rsidRPr="00D66E02" w:rsidRDefault="001E786C" w:rsidP="001E786C">
            <w:pPr>
              <w:jc w:val="center"/>
              <w:rPr>
                <w:color w:val="auto"/>
              </w:rPr>
            </w:pPr>
            <w:r w:rsidRPr="00D66E02">
              <w:rPr>
                <w:color w:val="auto"/>
              </w:rPr>
              <w:t>1462.6</w:t>
            </w:r>
          </w:p>
        </w:tc>
        <w:tc>
          <w:tcPr>
            <w:tcW w:w="1242" w:type="dxa"/>
          </w:tcPr>
          <w:p w14:paraId="47025F96" w14:textId="77777777" w:rsidR="001E786C" w:rsidRPr="00D66E02" w:rsidRDefault="001E786C" w:rsidP="001E786C">
            <w:pPr>
              <w:jc w:val="center"/>
              <w:rPr>
                <w:color w:val="auto"/>
              </w:rPr>
            </w:pPr>
            <w:r w:rsidRPr="00D66E02">
              <w:rPr>
                <w:color w:val="auto"/>
              </w:rPr>
              <w:t>154.88</w:t>
            </w:r>
          </w:p>
        </w:tc>
        <w:tc>
          <w:tcPr>
            <w:tcW w:w="1158" w:type="dxa"/>
          </w:tcPr>
          <w:p w14:paraId="4119CC78" w14:textId="77777777" w:rsidR="001E786C" w:rsidRPr="00D66E02" w:rsidRDefault="001E786C" w:rsidP="001E786C">
            <w:pPr>
              <w:jc w:val="center"/>
              <w:rPr>
                <w:color w:val="auto"/>
              </w:rPr>
            </w:pPr>
            <w:r w:rsidRPr="00D66E02">
              <w:rPr>
                <w:color w:val="auto"/>
              </w:rPr>
              <w:t>0</w:t>
            </w:r>
          </w:p>
        </w:tc>
        <w:tc>
          <w:tcPr>
            <w:tcW w:w="1036" w:type="dxa"/>
          </w:tcPr>
          <w:p w14:paraId="15C5DC4E" w14:textId="77777777" w:rsidR="001E786C" w:rsidRPr="00D66E02" w:rsidRDefault="001E786C" w:rsidP="001E786C">
            <w:pPr>
              <w:jc w:val="center"/>
              <w:rPr>
                <w:color w:val="auto"/>
              </w:rPr>
            </w:pPr>
            <w:r w:rsidRPr="00D66E02">
              <w:rPr>
                <w:color w:val="auto"/>
              </w:rPr>
              <w:t>1</w:t>
            </w:r>
          </w:p>
        </w:tc>
        <w:tc>
          <w:tcPr>
            <w:tcW w:w="1291" w:type="dxa"/>
          </w:tcPr>
          <w:p w14:paraId="62A16577" w14:textId="77777777" w:rsidR="001E786C" w:rsidRPr="00D66E02" w:rsidRDefault="001E786C" w:rsidP="001E786C">
            <w:pPr>
              <w:jc w:val="center"/>
              <w:rPr>
                <w:color w:val="auto"/>
              </w:rPr>
            </w:pPr>
            <w:r w:rsidRPr="00D66E02">
              <w:rPr>
                <w:color w:val="auto"/>
              </w:rPr>
              <w:t>-835.33</w:t>
            </w:r>
          </w:p>
        </w:tc>
      </w:tr>
      <w:tr w:rsidR="001E786C" w:rsidRPr="00D66E02" w14:paraId="6A072F4C" w14:textId="77777777" w:rsidTr="001E786C">
        <w:tc>
          <w:tcPr>
            <w:tcW w:w="1701" w:type="dxa"/>
          </w:tcPr>
          <w:p w14:paraId="78165196" w14:textId="77777777" w:rsidR="001E786C" w:rsidRPr="00D66E02" w:rsidRDefault="001E786C" w:rsidP="001E786C">
            <w:pPr>
              <w:rPr>
                <w:color w:val="auto"/>
              </w:rPr>
            </w:pPr>
            <w:r w:rsidRPr="00D66E02">
              <w:rPr>
                <w:color w:val="auto"/>
              </w:rPr>
              <w:t>Land25</w:t>
            </w:r>
          </w:p>
        </w:tc>
        <w:tc>
          <w:tcPr>
            <w:tcW w:w="622" w:type="dxa"/>
          </w:tcPr>
          <w:p w14:paraId="0B44D544" w14:textId="77777777" w:rsidR="001E786C" w:rsidRPr="00D66E02" w:rsidRDefault="001E786C" w:rsidP="001E786C">
            <w:pPr>
              <w:jc w:val="center"/>
              <w:rPr>
                <w:color w:val="auto"/>
              </w:rPr>
            </w:pPr>
            <w:r w:rsidRPr="00D66E02">
              <w:rPr>
                <w:color w:val="auto"/>
              </w:rPr>
              <w:t>11</w:t>
            </w:r>
          </w:p>
        </w:tc>
        <w:tc>
          <w:tcPr>
            <w:tcW w:w="1500" w:type="dxa"/>
          </w:tcPr>
          <w:p w14:paraId="6AB64939" w14:textId="77777777" w:rsidR="001E786C" w:rsidRPr="00D66E02" w:rsidRDefault="001E786C" w:rsidP="001E786C">
            <w:pPr>
              <w:jc w:val="center"/>
              <w:rPr>
                <w:color w:val="auto"/>
              </w:rPr>
            </w:pPr>
            <w:r w:rsidRPr="00D66E02">
              <w:rPr>
                <w:color w:val="auto"/>
              </w:rPr>
              <w:t>1467.3</w:t>
            </w:r>
          </w:p>
        </w:tc>
        <w:tc>
          <w:tcPr>
            <w:tcW w:w="1242" w:type="dxa"/>
          </w:tcPr>
          <w:p w14:paraId="6E240066" w14:textId="77777777" w:rsidR="001E786C" w:rsidRPr="00D66E02" w:rsidRDefault="001E786C" w:rsidP="001E786C">
            <w:pPr>
              <w:jc w:val="center"/>
              <w:rPr>
                <w:color w:val="auto"/>
              </w:rPr>
            </w:pPr>
            <w:r w:rsidRPr="00D66E02">
              <w:rPr>
                <w:color w:val="auto"/>
              </w:rPr>
              <w:t>159.55</w:t>
            </w:r>
          </w:p>
        </w:tc>
        <w:tc>
          <w:tcPr>
            <w:tcW w:w="1158" w:type="dxa"/>
          </w:tcPr>
          <w:p w14:paraId="76302A15" w14:textId="77777777" w:rsidR="001E786C" w:rsidRPr="00D66E02" w:rsidRDefault="001E786C" w:rsidP="001E786C">
            <w:pPr>
              <w:jc w:val="center"/>
              <w:rPr>
                <w:color w:val="auto"/>
              </w:rPr>
            </w:pPr>
            <w:r w:rsidRPr="00D66E02">
              <w:rPr>
                <w:color w:val="auto"/>
              </w:rPr>
              <w:t>0</w:t>
            </w:r>
          </w:p>
        </w:tc>
        <w:tc>
          <w:tcPr>
            <w:tcW w:w="1036" w:type="dxa"/>
          </w:tcPr>
          <w:p w14:paraId="30CB7086" w14:textId="77777777" w:rsidR="001E786C" w:rsidRPr="00D66E02" w:rsidRDefault="001E786C" w:rsidP="001E786C">
            <w:pPr>
              <w:jc w:val="center"/>
              <w:rPr>
                <w:color w:val="auto"/>
              </w:rPr>
            </w:pPr>
            <w:r w:rsidRPr="00D66E02">
              <w:rPr>
                <w:color w:val="auto"/>
              </w:rPr>
              <w:t>1</w:t>
            </w:r>
          </w:p>
        </w:tc>
        <w:tc>
          <w:tcPr>
            <w:tcW w:w="1291" w:type="dxa"/>
          </w:tcPr>
          <w:p w14:paraId="07A89921" w14:textId="77777777" w:rsidR="001E786C" w:rsidRPr="00D66E02" w:rsidRDefault="001E786C" w:rsidP="001E786C">
            <w:pPr>
              <w:jc w:val="center"/>
              <w:rPr>
                <w:color w:val="auto"/>
              </w:rPr>
            </w:pPr>
            <w:r w:rsidRPr="00D66E02">
              <w:rPr>
                <w:color w:val="auto"/>
              </w:rPr>
              <w:t>-837.92</w:t>
            </w:r>
          </w:p>
        </w:tc>
      </w:tr>
      <w:tr w:rsidR="001E786C" w:rsidRPr="00D66E02" w14:paraId="327E9B48" w14:textId="77777777" w:rsidTr="001E786C">
        <w:tc>
          <w:tcPr>
            <w:tcW w:w="1701" w:type="dxa"/>
            <w:tcBorders>
              <w:bottom w:val="single" w:sz="4" w:space="0" w:color="auto"/>
            </w:tcBorders>
          </w:tcPr>
          <w:p w14:paraId="30AE6C2C" w14:textId="77777777" w:rsidR="001E786C" w:rsidRPr="00D66E02" w:rsidRDefault="001E786C" w:rsidP="001E786C">
            <w:pPr>
              <w:spacing w:after="160"/>
              <w:rPr>
                <w:color w:val="auto"/>
              </w:rPr>
            </w:pPr>
            <w:r w:rsidRPr="00D66E02">
              <w:rPr>
                <w:color w:val="auto"/>
              </w:rPr>
              <w:t>Land10</w:t>
            </w:r>
          </w:p>
        </w:tc>
        <w:tc>
          <w:tcPr>
            <w:tcW w:w="622" w:type="dxa"/>
            <w:tcBorders>
              <w:bottom w:val="single" w:sz="4" w:space="0" w:color="auto"/>
            </w:tcBorders>
          </w:tcPr>
          <w:p w14:paraId="2E78AD9A" w14:textId="77777777" w:rsidR="001E786C" w:rsidRPr="00D66E02" w:rsidRDefault="001E786C" w:rsidP="001E786C">
            <w:pPr>
              <w:spacing w:after="160"/>
              <w:jc w:val="center"/>
              <w:rPr>
                <w:color w:val="auto"/>
              </w:rPr>
            </w:pPr>
            <w:r w:rsidRPr="00D66E02">
              <w:rPr>
                <w:color w:val="auto"/>
              </w:rPr>
              <w:t>11</w:t>
            </w:r>
          </w:p>
        </w:tc>
        <w:tc>
          <w:tcPr>
            <w:tcW w:w="1500" w:type="dxa"/>
            <w:tcBorders>
              <w:bottom w:val="single" w:sz="4" w:space="0" w:color="auto"/>
            </w:tcBorders>
          </w:tcPr>
          <w:p w14:paraId="66A8A9B6" w14:textId="77777777" w:rsidR="001E786C" w:rsidRPr="00D66E02" w:rsidRDefault="001E786C" w:rsidP="001E786C">
            <w:pPr>
              <w:spacing w:after="160"/>
              <w:jc w:val="center"/>
              <w:rPr>
                <w:color w:val="auto"/>
              </w:rPr>
            </w:pPr>
            <w:r w:rsidRPr="00D66E02">
              <w:rPr>
                <w:color w:val="auto"/>
              </w:rPr>
              <w:t>1470.6</w:t>
            </w:r>
          </w:p>
        </w:tc>
        <w:tc>
          <w:tcPr>
            <w:tcW w:w="1242" w:type="dxa"/>
            <w:tcBorders>
              <w:bottom w:val="single" w:sz="4" w:space="0" w:color="auto"/>
            </w:tcBorders>
          </w:tcPr>
          <w:p w14:paraId="6F8390DE" w14:textId="77777777" w:rsidR="001E786C" w:rsidRPr="00D66E02" w:rsidRDefault="001E786C" w:rsidP="001E786C">
            <w:pPr>
              <w:spacing w:after="160"/>
              <w:jc w:val="center"/>
              <w:rPr>
                <w:color w:val="auto"/>
              </w:rPr>
            </w:pPr>
            <w:r w:rsidRPr="00D66E02">
              <w:rPr>
                <w:color w:val="auto"/>
              </w:rPr>
              <w:t>162.87</w:t>
            </w:r>
          </w:p>
        </w:tc>
        <w:tc>
          <w:tcPr>
            <w:tcW w:w="1158" w:type="dxa"/>
            <w:tcBorders>
              <w:bottom w:val="single" w:sz="4" w:space="0" w:color="auto"/>
            </w:tcBorders>
          </w:tcPr>
          <w:p w14:paraId="2559881D" w14:textId="77777777" w:rsidR="001E786C" w:rsidRPr="00D66E02" w:rsidRDefault="001E786C" w:rsidP="001E786C">
            <w:pPr>
              <w:spacing w:after="160"/>
              <w:jc w:val="center"/>
              <w:rPr>
                <w:color w:val="auto"/>
              </w:rPr>
            </w:pPr>
            <w:r w:rsidRPr="00D66E02">
              <w:rPr>
                <w:color w:val="auto"/>
              </w:rPr>
              <w:t>0</w:t>
            </w:r>
          </w:p>
        </w:tc>
        <w:tc>
          <w:tcPr>
            <w:tcW w:w="1036" w:type="dxa"/>
            <w:tcBorders>
              <w:bottom w:val="single" w:sz="4" w:space="0" w:color="auto"/>
            </w:tcBorders>
          </w:tcPr>
          <w:p w14:paraId="76C796ED" w14:textId="77777777" w:rsidR="001E786C" w:rsidRPr="00D66E02" w:rsidRDefault="001E786C" w:rsidP="001E786C">
            <w:pPr>
              <w:spacing w:after="160"/>
              <w:jc w:val="center"/>
              <w:rPr>
                <w:color w:val="auto"/>
              </w:rPr>
            </w:pPr>
            <w:r w:rsidRPr="00D66E02">
              <w:rPr>
                <w:color w:val="auto"/>
              </w:rPr>
              <w:t>1</w:t>
            </w:r>
          </w:p>
        </w:tc>
        <w:tc>
          <w:tcPr>
            <w:tcW w:w="1291" w:type="dxa"/>
            <w:tcBorders>
              <w:bottom w:val="single" w:sz="4" w:space="0" w:color="auto"/>
            </w:tcBorders>
          </w:tcPr>
          <w:p w14:paraId="61F5EC7E" w14:textId="77777777" w:rsidR="001E786C" w:rsidRPr="00D66E02" w:rsidRDefault="001E786C" w:rsidP="001E786C">
            <w:pPr>
              <w:spacing w:after="160"/>
              <w:jc w:val="center"/>
              <w:rPr>
                <w:color w:val="auto"/>
              </w:rPr>
            </w:pPr>
            <w:r w:rsidRPr="00D66E02">
              <w:rPr>
                <w:color w:val="auto"/>
              </w:rPr>
              <w:t>-840.44</w:t>
            </w:r>
          </w:p>
        </w:tc>
      </w:tr>
    </w:tbl>
    <w:p w14:paraId="712C8209" w14:textId="77777777" w:rsidR="006806A8" w:rsidRPr="00D66E02" w:rsidRDefault="006806A8" w:rsidP="006806A8">
      <w:pPr>
        <w:spacing w:line="276" w:lineRule="auto"/>
        <w:rPr>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6806A8" w:rsidRPr="00D66E02" w14:paraId="3D95897F" w14:textId="77777777" w:rsidTr="00EF1650">
        <w:tc>
          <w:tcPr>
            <w:tcW w:w="1701" w:type="dxa"/>
            <w:tcBorders>
              <w:top w:val="single" w:sz="4" w:space="0" w:color="auto"/>
              <w:bottom w:val="single" w:sz="4" w:space="0" w:color="auto"/>
            </w:tcBorders>
          </w:tcPr>
          <w:p w14:paraId="5385987E" w14:textId="77777777" w:rsidR="006806A8" w:rsidRPr="00D66E02" w:rsidRDefault="006806A8" w:rsidP="00DB3055">
            <w:pPr>
              <w:spacing w:before="80" w:after="80" w:line="276" w:lineRule="auto"/>
              <w:rPr>
                <w:color w:val="auto"/>
              </w:rPr>
            </w:pPr>
          </w:p>
        </w:tc>
        <w:tc>
          <w:tcPr>
            <w:tcW w:w="1056" w:type="dxa"/>
            <w:tcBorders>
              <w:top w:val="single" w:sz="4" w:space="0" w:color="auto"/>
              <w:bottom w:val="single" w:sz="4" w:space="0" w:color="auto"/>
            </w:tcBorders>
          </w:tcPr>
          <w:p w14:paraId="4737F21D" w14:textId="77777777" w:rsidR="006806A8" w:rsidRPr="00D66E02" w:rsidRDefault="006806A8" w:rsidP="00DB3055">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4850224B" w14:textId="77777777" w:rsidR="006806A8" w:rsidRPr="00D66E02" w:rsidRDefault="006806A8" w:rsidP="00DB3055">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45407655" w14:textId="77777777" w:rsidR="006806A8" w:rsidRPr="00D66E02" w:rsidRDefault="006806A8" w:rsidP="00DB3055">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5508619C" w14:textId="77777777" w:rsidR="006806A8" w:rsidRPr="00D66E02" w:rsidRDefault="006806A8" w:rsidP="00DB3055">
            <w:pPr>
              <w:spacing w:before="80" w:after="80" w:line="276" w:lineRule="auto"/>
              <w:jc w:val="center"/>
              <w:rPr>
                <w:color w:val="auto"/>
              </w:rPr>
            </w:pPr>
            <w:r w:rsidRPr="00D66E02">
              <w:rPr>
                <w:color w:val="auto"/>
              </w:rPr>
              <w:t>Pr(&gt;|z|)</w:t>
            </w:r>
          </w:p>
        </w:tc>
      </w:tr>
      <w:tr w:rsidR="006806A8" w:rsidRPr="00D66E02" w14:paraId="7F09491B" w14:textId="77777777" w:rsidTr="00EF1650">
        <w:tc>
          <w:tcPr>
            <w:tcW w:w="1701" w:type="dxa"/>
            <w:tcBorders>
              <w:top w:val="single" w:sz="4" w:space="0" w:color="auto"/>
            </w:tcBorders>
          </w:tcPr>
          <w:p w14:paraId="2CC88F3A" w14:textId="77777777" w:rsidR="006806A8" w:rsidRPr="00D66E02" w:rsidRDefault="006806A8" w:rsidP="00DB3055">
            <w:pPr>
              <w:spacing w:line="276" w:lineRule="auto"/>
              <w:rPr>
                <w:color w:val="auto"/>
              </w:rPr>
            </w:pPr>
            <w:r w:rsidRPr="00D66E02">
              <w:rPr>
                <w:color w:val="auto"/>
              </w:rPr>
              <w:t>(Intercept)</w:t>
            </w:r>
          </w:p>
        </w:tc>
        <w:tc>
          <w:tcPr>
            <w:tcW w:w="1056" w:type="dxa"/>
            <w:tcBorders>
              <w:top w:val="single" w:sz="4" w:space="0" w:color="auto"/>
            </w:tcBorders>
          </w:tcPr>
          <w:p w14:paraId="252B5F7E" w14:textId="77777777" w:rsidR="006806A8" w:rsidRPr="00D66E02" w:rsidRDefault="006806A8" w:rsidP="00DB3055">
            <w:pPr>
              <w:spacing w:line="276" w:lineRule="auto"/>
              <w:jc w:val="center"/>
              <w:rPr>
                <w:color w:val="auto"/>
              </w:rPr>
            </w:pPr>
            <w:r w:rsidRPr="00D66E02">
              <w:rPr>
                <w:color w:val="auto"/>
              </w:rPr>
              <w:t>-6.5804</w:t>
            </w:r>
          </w:p>
        </w:tc>
        <w:tc>
          <w:tcPr>
            <w:tcW w:w="1500" w:type="dxa"/>
            <w:tcBorders>
              <w:top w:val="single" w:sz="4" w:space="0" w:color="auto"/>
            </w:tcBorders>
          </w:tcPr>
          <w:p w14:paraId="0BFB19D4" w14:textId="77777777" w:rsidR="006806A8" w:rsidRPr="00D66E02" w:rsidRDefault="006806A8" w:rsidP="00DB3055">
            <w:pPr>
              <w:spacing w:line="276" w:lineRule="auto"/>
              <w:jc w:val="center"/>
              <w:rPr>
                <w:color w:val="auto"/>
              </w:rPr>
            </w:pPr>
            <w:r w:rsidRPr="00D66E02">
              <w:rPr>
                <w:color w:val="auto"/>
              </w:rPr>
              <w:t>1.4698</w:t>
            </w:r>
          </w:p>
        </w:tc>
        <w:tc>
          <w:tcPr>
            <w:tcW w:w="1242" w:type="dxa"/>
            <w:tcBorders>
              <w:top w:val="single" w:sz="4" w:space="0" w:color="auto"/>
            </w:tcBorders>
          </w:tcPr>
          <w:p w14:paraId="3B1A7E35" w14:textId="77777777" w:rsidR="006806A8" w:rsidRPr="00D66E02" w:rsidRDefault="006806A8" w:rsidP="00DB3055">
            <w:pPr>
              <w:spacing w:line="276" w:lineRule="auto"/>
              <w:jc w:val="center"/>
              <w:rPr>
                <w:color w:val="auto"/>
              </w:rPr>
            </w:pPr>
            <w:r w:rsidRPr="00D66E02">
              <w:rPr>
                <w:color w:val="auto"/>
              </w:rPr>
              <w:t>-4.477</w:t>
            </w:r>
          </w:p>
        </w:tc>
        <w:tc>
          <w:tcPr>
            <w:tcW w:w="1158" w:type="dxa"/>
            <w:tcBorders>
              <w:top w:val="single" w:sz="4" w:space="0" w:color="auto"/>
            </w:tcBorders>
          </w:tcPr>
          <w:p w14:paraId="026886D5" w14:textId="77777777" w:rsidR="006806A8" w:rsidRPr="00D66E02" w:rsidRDefault="006806A8" w:rsidP="00DB3055">
            <w:pPr>
              <w:spacing w:line="276" w:lineRule="auto"/>
              <w:jc w:val="center"/>
              <w:rPr>
                <w:color w:val="auto"/>
              </w:rPr>
            </w:pPr>
            <w:r w:rsidRPr="00D66E02">
              <w:rPr>
                <w:color w:val="auto"/>
              </w:rPr>
              <w:t>7.57e-06</w:t>
            </w:r>
          </w:p>
        </w:tc>
      </w:tr>
      <w:tr w:rsidR="006806A8" w:rsidRPr="00D66E02" w14:paraId="036A0F90" w14:textId="77777777" w:rsidTr="00EF1650">
        <w:tc>
          <w:tcPr>
            <w:tcW w:w="1701" w:type="dxa"/>
          </w:tcPr>
          <w:p w14:paraId="224685B4" w14:textId="77777777" w:rsidR="006806A8" w:rsidRPr="00D66E02" w:rsidRDefault="006806A8" w:rsidP="00DB3055">
            <w:pPr>
              <w:spacing w:line="276" w:lineRule="auto"/>
              <w:rPr>
                <w:color w:val="auto"/>
              </w:rPr>
            </w:pPr>
            <w:r w:rsidRPr="00D66E02">
              <w:rPr>
                <w:color w:val="auto"/>
              </w:rPr>
              <w:t>s(</w:t>
            </w:r>
            <w:r>
              <w:rPr>
                <w:color w:val="auto"/>
              </w:rPr>
              <w:t>Tmin</w:t>
            </w:r>
            <w:r w:rsidRPr="00D66E02">
              <w:rPr>
                <w:color w:val="auto"/>
              </w:rPr>
              <w:t>)1</w:t>
            </w:r>
          </w:p>
        </w:tc>
        <w:tc>
          <w:tcPr>
            <w:tcW w:w="1056" w:type="dxa"/>
          </w:tcPr>
          <w:p w14:paraId="0683FC5F" w14:textId="77777777" w:rsidR="006806A8" w:rsidRPr="00D66E02" w:rsidRDefault="006806A8" w:rsidP="00DB3055">
            <w:pPr>
              <w:spacing w:line="276" w:lineRule="auto"/>
              <w:jc w:val="center"/>
              <w:rPr>
                <w:color w:val="auto"/>
              </w:rPr>
            </w:pPr>
            <w:r w:rsidRPr="00D66E02">
              <w:rPr>
                <w:color w:val="auto"/>
              </w:rPr>
              <w:t>2.8608</w:t>
            </w:r>
          </w:p>
        </w:tc>
        <w:tc>
          <w:tcPr>
            <w:tcW w:w="1500" w:type="dxa"/>
          </w:tcPr>
          <w:p w14:paraId="107581E9" w14:textId="77777777" w:rsidR="006806A8" w:rsidRPr="00D66E02" w:rsidRDefault="006806A8" w:rsidP="00DB3055">
            <w:pPr>
              <w:spacing w:line="276" w:lineRule="auto"/>
              <w:jc w:val="center"/>
              <w:rPr>
                <w:color w:val="auto"/>
              </w:rPr>
            </w:pPr>
            <w:r w:rsidRPr="00D66E02">
              <w:rPr>
                <w:color w:val="auto"/>
              </w:rPr>
              <w:t>1.8698</w:t>
            </w:r>
          </w:p>
        </w:tc>
        <w:tc>
          <w:tcPr>
            <w:tcW w:w="1242" w:type="dxa"/>
          </w:tcPr>
          <w:p w14:paraId="0705805E" w14:textId="77777777" w:rsidR="006806A8" w:rsidRPr="00D66E02" w:rsidRDefault="006806A8" w:rsidP="00DB3055">
            <w:pPr>
              <w:spacing w:line="276" w:lineRule="auto"/>
              <w:jc w:val="center"/>
              <w:rPr>
                <w:color w:val="auto"/>
              </w:rPr>
            </w:pPr>
            <w:r w:rsidRPr="00D66E02">
              <w:rPr>
                <w:color w:val="auto"/>
              </w:rPr>
              <w:t>1.530</w:t>
            </w:r>
          </w:p>
        </w:tc>
        <w:tc>
          <w:tcPr>
            <w:tcW w:w="1158" w:type="dxa"/>
          </w:tcPr>
          <w:p w14:paraId="791A5CE1" w14:textId="77777777" w:rsidR="006806A8" w:rsidRPr="00D66E02" w:rsidRDefault="006806A8" w:rsidP="00DB3055">
            <w:pPr>
              <w:spacing w:line="276" w:lineRule="auto"/>
              <w:jc w:val="center"/>
              <w:rPr>
                <w:color w:val="auto"/>
              </w:rPr>
            </w:pPr>
            <w:r w:rsidRPr="00D66E02">
              <w:rPr>
                <w:color w:val="auto"/>
              </w:rPr>
              <w:t>0.12603</w:t>
            </w:r>
          </w:p>
        </w:tc>
      </w:tr>
      <w:tr w:rsidR="006806A8" w:rsidRPr="00D66E02" w14:paraId="78F373AC" w14:textId="77777777" w:rsidTr="00EF1650">
        <w:tc>
          <w:tcPr>
            <w:tcW w:w="1701" w:type="dxa"/>
            <w:tcBorders>
              <w:bottom w:val="single" w:sz="4" w:space="0" w:color="auto"/>
            </w:tcBorders>
          </w:tcPr>
          <w:p w14:paraId="16E3C97A" w14:textId="77777777" w:rsidR="006806A8" w:rsidRPr="00D66E02" w:rsidRDefault="006806A8" w:rsidP="00DB3055">
            <w:pPr>
              <w:spacing w:after="160" w:line="276" w:lineRule="auto"/>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3BB50FB5" w14:textId="77777777" w:rsidR="006806A8" w:rsidRPr="00D66E02" w:rsidRDefault="006806A8" w:rsidP="00DB3055">
            <w:pPr>
              <w:spacing w:after="160" w:line="276" w:lineRule="auto"/>
              <w:jc w:val="center"/>
              <w:rPr>
                <w:color w:val="auto"/>
              </w:rPr>
            </w:pPr>
            <w:r w:rsidRPr="00D66E02">
              <w:rPr>
                <w:color w:val="auto"/>
              </w:rPr>
              <w:t>-0.7545</w:t>
            </w:r>
          </w:p>
        </w:tc>
        <w:tc>
          <w:tcPr>
            <w:tcW w:w="1500" w:type="dxa"/>
            <w:tcBorders>
              <w:bottom w:val="single" w:sz="4" w:space="0" w:color="auto"/>
            </w:tcBorders>
          </w:tcPr>
          <w:p w14:paraId="2C286A0C" w14:textId="77777777" w:rsidR="006806A8" w:rsidRPr="00D66E02" w:rsidRDefault="006806A8" w:rsidP="00DB3055">
            <w:pPr>
              <w:spacing w:after="160" w:line="276" w:lineRule="auto"/>
              <w:jc w:val="center"/>
              <w:rPr>
                <w:color w:val="auto"/>
              </w:rPr>
            </w:pPr>
            <w:r w:rsidRPr="00D66E02">
              <w:rPr>
                <w:color w:val="auto"/>
              </w:rPr>
              <w:t>0.2410</w:t>
            </w:r>
          </w:p>
        </w:tc>
        <w:tc>
          <w:tcPr>
            <w:tcW w:w="1242" w:type="dxa"/>
            <w:tcBorders>
              <w:bottom w:val="single" w:sz="4" w:space="0" w:color="auto"/>
            </w:tcBorders>
          </w:tcPr>
          <w:p w14:paraId="2579194A" w14:textId="77777777" w:rsidR="006806A8" w:rsidRPr="00D66E02" w:rsidRDefault="006806A8" w:rsidP="00DB3055">
            <w:pPr>
              <w:spacing w:after="160" w:line="276" w:lineRule="auto"/>
              <w:jc w:val="center"/>
              <w:rPr>
                <w:color w:val="auto"/>
              </w:rPr>
            </w:pPr>
            <w:r w:rsidRPr="00D66E02">
              <w:rPr>
                <w:color w:val="auto"/>
              </w:rPr>
              <w:t>-3.130</w:t>
            </w:r>
          </w:p>
        </w:tc>
        <w:tc>
          <w:tcPr>
            <w:tcW w:w="1158" w:type="dxa"/>
            <w:tcBorders>
              <w:bottom w:val="single" w:sz="4" w:space="0" w:color="auto"/>
            </w:tcBorders>
          </w:tcPr>
          <w:p w14:paraId="31CBF7F0" w14:textId="77777777" w:rsidR="006806A8" w:rsidRPr="00D66E02" w:rsidRDefault="006806A8" w:rsidP="00DB3055">
            <w:pPr>
              <w:spacing w:after="160" w:line="276" w:lineRule="auto"/>
              <w:jc w:val="center"/>
              <w:rPr>
                <w:color w:val="auto"/>
              </w:rPr>
            </w:pPr>
            <w:r w:rsidRPr="00D66E02">
              <w:rPr>
                <w:color w:val="auto"/>
              </w:rPr>
              <w:t>0.00175</w:t>
            </w:r>
          </w:p>
        </w:tc>
      </w:tr>
    </w:tbl>
    <w:p w14:paraId="2EA9843F" w14:textId="77777777" w:rsidR="006806A8" w:rsidRDefault="006806A8" w:rsidP="006806A8">
      <w:pPr>
        <w:spacing w:line="276" w:lineRule="auto"/>
      </w:pPr>
    </w:p>
    <w:p w14:paraId="404CF836" w14:textId="77777777" w:rsidR="00411CCB" w:rsidRDefault="00411CCB" w:rsidP="006806A8">
      <w:pPr>
        <w:spacing w:line="276" w:lineRule="auto"/>
      </w:pPr>
    </w:p>
    <w:p w14:paraId="61D36408" w14:textId="77777777" w:rsidR="00411CCB" w:rsidRDefault="00411CCB" w:rsidP="006806A8">
      <w:pPr>
        <w:spacing w:line="276" w:lineRule="auto"/>
      </w:pPr>
    </w:p>
    <w:p w14:paraId="0451891A" w14:textId="77777777" w:rsidR="00411CCB" w:rsidRDefault="00411CCB" w:rsidP="006806A8">
      <w:pPr>
        <w:spacing w:line="276" w:lineRule="auto"/>
      </w:pPr>
    </w:p>
    <w:p w14:paraId="32C325FD" w14:textId="77777777" w:rsidR="00411CCB" w:rsidRDefault="00411CCB" w:rsidP="006806A8">
      <w:pPr>
        <w:spacing w:line="276" w:lineRule="auto"/>
      </w:pPr>
    </w:p>
    <w:p w14:paraId="09DF8BEC" w14:textId="77777777" w:rsidR="00411CCB" w:rsidRDefault="00411CCB" w:rsidP="006806A8">
      <w:pPr>
        <w:spacing w:line="276" w:lineRule="auto"/>
      </w:pPr>
    </w:p>
    <w:p w14:paraId="1EC3C751" w14:textId="77777777" w:rsidR="00411CCB" w:rsidRDefault="00411CCB" w:rsidP="006806A8">
      <w:pPr>
        <w:spacing w:line="276" w:lineRule="auto"/>
      </w:pPr>
    </w:p>
    <w:p w14:paraId="4DEEC8D7" w14:textId="77777777" w:rsidR="00411CCB" w:rsidRDefault="00411CCB" w:rsidP="006806A8">
      <w:pPr>
        <w:spacing w:line="276" w:lineRule="auto"/>
      </w:pPr>
    </w:p>
    <w:p w14:paraId="5C7E72FE" w14:textId="77777777" w:rsidR="00411CCB" w:rsidRPr="00D66E02" w:rsidRDefault="00411CCB" w:rsidP="006806A8">
      <w:pPr>
        <w:spacing w:line="276" w:lineRule="auto"/>
      </w:pPr>
    </w:p>
    <w:p w14:paraId="37761240" w14:textId="6DB4FD72" w:rsidR="00EF1650" w:rsidRDefault="00282687" w:rsidP="006806A8">
      <w:pPr>
        <w:spacing w:line="276" w:lineRule="auto"/>
        <w:rPr>
          <w:noProof/>
        </w:rPr>
      </w:pPr>
      <w:r>
        <w:rPr>
          <w:i/>
          <w:iCs/>
          <w:noProof/>
        </w:rPr>
        <w:t>Figure 3.</w:t>
      </w:r>
      <w:r w:rsidR="00411CCB">
        <w:rPr>
          <w:i/>
          <w:iCs/>
          <w:noProof/>
        </w:rPr>
        <w:t>9</w:t>
      </w:r>
      <w:r>
        <w:rPr>
          <w:i/>
          <w:iCs/>
          <w:noProof/>
        </w:rPr>
        <w:t xml:space="preserve">. </w:t>
      </w:r>
      <w:r>
        <w:rPr>
          <w:i/>
          <w:iCs/>
        </w:rPr>
        <w:t xml:space="preserve">Maximum daily temperature influenced MYVE activity in winter 3. </w:t>
      </w:r>
    </w:p>
    <w:p w14:paraId="00368841" w14:textId="6C34B978" w:rsidR="00282687" w:rsidRDefault="00282687" w:rsidP="006806A8">
      <w:pPr>
        <w:spacing w:line="276" w:lineRule="auto"/>
        <w:rPr>
          <w:i/>
          <w:iCs/>
        </w:rPr>
      </w:pPr>
      <w:r w:rsidRPr="00D66E02">
        <w:rPr>
          <w:noProof/>
        </w:rPr>
        <w:drawing>
          <wp:inline distT="0" distB="0" distL="0" distR="0" wp14:anchorId="3DBC2F00" wp14:editId="7763D6F5">
            <wp:extent cx="3181350" cy="2674243"/>
            <wp:effectExtent l="0" t="0" r="0" b="0"/>
            <wp:docPr id="540355894" name="Picture 5"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55894" name="Picture 5" descr="A graph of a temperature&#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t="6767"/>
                    <a:stretch/>
                  </pic:blipFill>
                  <pic:spPr bwMode="auto">
                    <a:xfrm>
                      <a:off x="0" y="0"/>
                      <a:ext cx="3231711" cy="2716576"/>
                    </a:xfrm>
                    <a:prstGeom prst="rect">
                      <a:avLst/>
                    </a:prstGeom>
                    <a:noFill/>
                    <a:ln>
                      <a:noFill/>
                    </a:ln>
                    <a:extLst>
                      <a:ext uri="{53640926-AAD7-44D8-BBD7-CCE9431645EC}">
                        <a14:shadowObscured xmlns:a14="http://schemas.microsoft.com/office/drawing/2010/main"/>
                      </a:ext>
                    </a:extLst>
                  </pic:spPr>
                </pic:pic>
              </a:graphicData>
            </a:graphic>
          </wp:inline>
        </w:drawing>
      </w:r>
    </w:p>
    <w:p w14:paraId="3078379E" w14:textId="65179B53" w:rsidR="00282687" w:rsidRDefault="00282687" w:rsidP="00282687">
      <w:pPr>
        <w:spacing w:line="276" w:lineRule="auto"/>
      </w:pPr>
      <w:r w:rsidRPr="00D66E02">
        <w:t>In summary, daily maximum temperature (</w:t>
      </w:r>
      <w:r>
        <w:t>Tmax</w:t>
      </w:r>
      <w:r w:rsidRPr="00D66E02">
        <w:t xml:space="preserve">) was the only significant covariate for MYVE activity, specifically for winter 2021 – 2022 and winter 2022 – 2023. There were no significant covariates in the best model for winter 2020 – 2021 and therefore this winter is not present in </w:t>
      </w:r>
      <w:r>
        <w:t xml:space="preserve">Fig. </w:t>
      </w:r>
      <w:r w:rsidR="00411CCB">
        <w:t>3.10</w:t>
      </w:r>
      <w:r>
        <w:t>.</w:t>
      </w:r>
    </w:p>
    <w:p w14:paraId="68636912" w14:textId="77777777" w:rsidR="00282687" w:rsidRDefault="00282687" w:rsidP="00282687">
      <w:pPr>
        <w:spacing w:line="276" w:lineRule="auto"/>
      </w:pPr>
    </w:p>
    <w:p w14:paraId="724F0E8F" w14:textId="5B0B6421" w:rsidR="00282687" w:rsidRDefault="00282687" w:rsidP="00282687">
      <w:pPr>
        <w:spacing w:line="276" w:lineRule="auto"/>
        <w:rPr>
          <w:i/>
          <w:iCs/>
        </w:rPr>
      </w:pPr>
      <w:r>
        <w:rPr>
          <w:i/>
          <w:iCs/>
        </w:rPr>
        <w:t xml:space="preserve">Fig. </w:t>
      </w:r>
      <w:r w:rsidR="00411CCB">
        <w:rPr>
          <w:i/>
          <w:iCs/>
        </w:rPr>
        <w:t>3.10</w:t>
      </w:r>
      <w:r>
        <w:rPr>
          <w:i/>
          <w:iCs/>
        </w:rPr>
        <w:t>. Daily maximum temperature was the only significant predictor MYVE activity during winters.</w:t>
      </w:r>
    </w:p>
    <w:p w14:paraId="31FA29E3" w14:textId="56260AC2" w:rsidR="00411CCB" w:rsidRPr="00282687" w:rsidRDefault="00411CCB" w:rsidP="00282687">
      <w:pPr>
        <w:spacing w:line="276" w:lineRule="auto"/>
        <w:rPr>
          <w:i/>
          <w:iCs/>
        </w:rPr>
      </w:pPr>
      <w:r w:rsidRPr="00D66E02">
        <w:rPr>
          <w:noProof/>
        </w:rPr>
        <w:drawing>
          <wp:inline distT="0" distB="0" distL="0" distR="0" wp14:anchorId="0C77A985" wp14:editId="09A3363A">
            <wp:extent cx="5943600" cy="3823637"/>
            <wp:effectExtent l="0" t="0" r="0" b="5715"/>
            <wp:docPr id="1369876843" name="Picture 8" descr="A diagram of a temperature and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76843" name="Picture 8" descr="A diagram of a temperature and temperature&#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823637"/>
                    </a:xfrm>
                    <a:prstGeom prst="rect">
                      <a:avLst/>
                    </a:prstGeom>
                    <a:noFill/>
                    <a:ln>
                      <a:noFill/>
                    </a:ln>
                  </pic:spPr>
                </pic:pic>
              </a:graphicData>
            </a:graphic>
          </wp:inline>
        </w:drawing>
      </w:r>
    </w:p>
    <w:p w14:paraId="42A0B863" w14:textId="7A85BFC7" w:rsidR="00D4364D" w:rsidRDefault="00D4364D" w:rsidP="00D4364D">
      <w:pPr>
        <w:pStyle w:val="Heading2"/>
      </w:pPr>
      <w:bookmarkStart w:id="43" w:name="_Toc200108611"/>
      <w:r>
        <w:t>MYVE Hibernation Ecology</w:t>
      </w:r>
      <w:r w:rsidR="000508AF">
        <w:t>/Phenology</w:t>
      </w:r>
      <w:bookmarkEnd w:id="43"/>
    </w:p>
    <w:p w14:paraId="31D79AC2" w14:textId="2CFED33C" w:rsidR="00213207" w:rsidRDefault="00213207" w:rsidP="00213207">
      <w:pPr>
        <w:spacing w:line="276" w:lineRule="auto"/>
      </w:pPr>
      <w:r>
        <w:t xml:space="preserve">Similar to PESU, MYVE is considered a hibernating bat and is susceptible to WNS. Thus, understanding when and where MYVE is hibernating and, oppositely, active, is important for conservation. </w:t>
      </w:r>
      <w:r w:rsidRPr="00D66E02">
        <w:t>For winter 2020 – 2021, Period 8 had the greatest number of acoustic passes (n = 306) followed by Period 7 (n = 158</w:t>
      </w:r>
      <w:r>
        <w:t>; Table 3.8</w:t>
      </w:r>
      <w:r w:rsidRPr="00D66E02">
        <w:t>. For winter 2021 – 2022, Period 4 had the greatest number of acoustic passes (n = 367) followed by Period 2 (n = 354). For winter 2022 – 2023, Period 8 had the greatest number of acoustic passes (n = 1,042) followed by Period 7 (n = 288). Periods 1 and 6 during winter 2020 – 2021 had the fewest MYVE acoustic passes, with counts of 31 and 7. Periods 1 and 7 during winter 2021 – 2022 had the fewest MYVE acoustic passes, with counts of 49 and 45. Periods 1 and 2 during winter 2022 – 2023 had the fewest MYVE acoustic passes, with counts of 10 and 0</w:t>
      </w:r>
      <w:r>
        <w:t xml:space="preserve"> (Table 3.8)</w:t>
      </w:r>
      <w:r w:rsidRPr="00D66E02">
        <w:t>.</w:t>
      </w:r>
    </w:p>
    <w:p w14:paraId="7720150C" w14:textId="77777777" w:rsidR="007A272E" w:rsidRDefault="007A272E" w:rsidP="00213207">
      <w:pPr>
        <w:spacing w:line="276" w:lineRule="auto"/>
      </w:pPr>
    </w:p>
    <w:p w14:paraId="03D82683" w14:textId="77777777" w:rsidR="007A272E" w:rsidRDefault="007A272E" w:rsidP="00213207">
      <w:pPr>
        <w:spacing w:line="276" w:lineRule="auto"/>
      </w:pPr>
    </w:p>
    <w:p w14:paraId="322AD7A3" w14:textId="77777777" w:rsidR="007A272E" w:rsidRDefault="007A272E" w:rsidP="00213207">
      <w:pPr>
        <w:spacing w:line="276" w:lineRule="auto"/>
      </w:pPr>
    </w:p>
    <w:p w14:paraId="6CD7EC63" w14:textId="77777777" w:rsidR="007A272E" w:rsidRDefault="007A272E" w:rsidP="00213207">
      <w:pPr>
        <w:spacing w:line="276" w:lineRule="auto"/>
      </w:pPr>
    </w:p>
    <w:p w14:paraId="04D89A10" w14:textId="77777777" w:rsidR="007A272E" w:rsidRDefault="007A272E" w:rsidP="00213207">
      <w:pPr>
        <w:spacing w:line="276" w:lineRule="auto"/>
      </w:pPr>
    </w:p>
    <w:p w14:paraId="4D6B6C44" w14:textId="77777777" w:rsidR="007A272E" w:rsidRPr="00D66E02" w:rsidRDefault="007A272E" w:rsidP="00213207">
      <w:pPr>
        <w:spacing w:line="276" w:lineRule="auto"/>
      </w:pPr>
    </w:p>
    <w:p w14:paraId="3758CD3C" w14:textId="77777777" w:rsidR="00213207" w:rsidRPr="00D66E02" w:rsidRDefault="00213207" w:rsidP="00213207">
      <w:pPr>
        <w:spacing w:line="276" w:lineRule="auto"/>
      </w:pPr>
    </w:p>
    <w:p w14:paraId="64C63895" w14:textId="59314071" w:rsidR="00213207" w:rsidRPr="00D66E02" w:rsidRDefault="00213207" w:rsidP="00213207">
      <w:pPr>
        <w:spacing w:line="276" w:lineRule="auto"/>
        <w:jc w:val="both"/>
        <w:rPr>
          <w:i/>
          <w:iCs/>
        </w:rPr>
      </w:pPr>
      <w:r>
        <w:rPr>
          <w:i/>
          <w:iCs/>
        </w:rPr>
        <w:t xml:space="preserve">Table 3.8. </w:t>
      </w:r>
      <w:r w:rsidRPr="00D66E02">
        <w:rPr>
          <w:i/>
          <w:iCs/>
        </w:rPr>
        <w:t>Total number of MYVE acoustic passes from 25 grids categorized by period for three winters. The “unspecified” row represents acoustic passes from CustomDOY not assigned to a period.</w:t>
      </w:r>
    </w:p>
    <w:tbl>
      <w:tblPr>
        <w:tblStyle w:val="TableGridLight"/>
        <w:tblW w:w="7857" w:type="dxa"/>
        <w:tblInd w:w="-3" w:type="dxa"/>
        <w:tblLook w:val="04A0" w:firstRow="1" w:lastRow="0" w:firstColumn="1" w:lastColumn="0" w:noHBand="0" w:noVBand="1"/>
      </w:tblPr>
      <w:tblGrid>
        <w:gridCol w:w="1477"/>
        <w:gridCol w:w="1595"/>
        <w:gridCol w:w="1595"/>
        <w:gridCol w:w="1595"/>
        <w:gridCol w:w="1595"/>
      </w:tblGrid>
      <w:tr w:rsidR="00213207" w:rsidRPr="00D66E02" w14:paraId="30E05A91" w14:textId="77777777" w:rsidTr="00A46CFE">
        <w:trPr>
          <w:trHeight w:val="288"/>
        </w:trPr>
        <w:tc>
          <w:tcPr>
            <w:tcW w:w="1477" w:type="dxa"/>
            <w:tcBorders>
              <w:top w:val="single" w:sz="2" w:space="0" w:color="auto"/>
              <w:left w:val="single" w:sz="2" w:space="0" w:color="auto"/>
              <w:bottom w:val="single" w:sz="4" w:space="0" w:color="auto"/>
            </w:tcBorders>
            <w:noWrap/>
            <w:hideMark/>
          </w:tcPr>
          <w:p w14:paraId="23759867" w14:textId="77777777" w:rsidR="00213207" w:rsidRPr="00D66E02" w:rsidRDefault="00213207" w:rsidP="00DB3055">
            <w:pPr>
              <w:spacing w:before="260" w:line="276" w:lineRule="auto"/>
              <w:rPr>
                <w:b/>
                <w:bCs/>
              </w:rPr>
            </w:pPr>
            <w:r w:rsidRPr="00D66E02">
              <w:rPr>
                <w:b/>
                <w:bCs/>
              </w:rPr>
              <w:t>Period</w:t>
            </w:r>
          </w:p>
        </w:tc>
        <w:tc>
          <w:tcPr>
            <w:tcW w:w="1595" w:type="dxa"/>
            <w:tcBorders>
              <w:top w:val="single" w:sz="2" w:space="0" w:color="auto"/>
              <w:bottom w:val="single" w:sz="4" w:space="0" w:color="auto"/>
            </w:tcBorders>
            <w:noWrap/>
            <w:hideMark/>
          </w:tcPr>
          <w:p w14:paraId="71646CF3" w14:textId="77777777" w:rsidR="00213207" w:rsidRPr="00D66E02" w:rsidRDefault="00213207" w:rsidP="00DB3055">
            <w:pPr>
              <w:spacing w:line="276" w:lineRule="auto"/>
              <w:jc w:val="center"/>
              <w:rPr>
                <w:b/>
                <w:bCs/>
              </w:rPr>
            </w:pPr>
            <w:r w:rsidRPr="00D66E02">
              <w:rPr>
                <w:b/>
                <w:bCs/>
              </w:rPr>
              <w:t>Winter</w:t>
            </w:r>
          </w:p>
          <w:p w14:paraId="34B495B2" w14:textId="77777777" w:rsidR="00213207" w:rsidRPr="00D66E02" w:rsidRDefault="00213207" w:rsidP="00DB3055">
            <w:pPr>
              <w:spacing w:line="276" w:lineRule="auto"/>
              <w:jc w:val="center"/>
              <w:rPr>
                <w:b/>
                <w:bCs/>
              </w:rPr>
            </w:pPr>
            <w:r w:rsidRPr="00D66E02">
              <w:rPr>
                <w:b/>
                <w:bCs/>
              </w:rPr>
              <w:t>2020 – 2021</w:t>
            </w:r>
          </w:p>
        </w:tc>
        <w:tc>
          <w:tcPr>
            <w:tcW w:w="1595" w:type="dxa"/>
            <w:tcBorders>
              <w:top w:val="single" w:sz="2" w:space="0" w:color="auto"/>
              <w:bottom w:val="single" w:sz="4" w:space="0" w:color="auto"/>
            </w:tcBorders>
            <w:noWrap/>
            <w:hideMark/>
          </w:tcPr>
          <w:p w14:paraId="0EDFAB67" w14:textId="77777777" w:rsidR="00213207" w:rsidRPr="00D66E02" w:rsidRDefault="00213207" w:rsidP="00DB3055">
            <w:pPr>
              <w:spacing w:line="276" w:lineRule="auto"/>
              <w:jc w:val="center"/>
              <w:rPr>
                <w:b/>
                <w:bCs/>
              </w:rPr>
            </w:pPr>
            <w:r w:rsidRPr="00D66E02">
              <w:rPr>
                <w:b/>
                <w:bCs/>
              </w:rPr>
              <w:t>Winter</w:t>
            </w:r>
          </w:p>
          <w:p w14:paraId="35BF4AD0" w14:textId="77777777" w:rsidR="00213207" w:rsidRPr="00D66E02" w:rsidRDefault="00213207" w:rsidP="00DB3055">
            <w:pPr>
              <w:spacing w:line="276" w:lineRule="auto"/>
              <w:jc w:val="center"/>
              <w:rPr>
                <w:b/>
                <w:bCs/>
              </w:rPr>
            </w:pPr>
            <w:r w:rsidRPr="00D66E02">
              <w:rPr>
                <w:b/>
                <w:bCs/>
              </w:rPr>
              <w:t>2021 – 2022</w:t>
            </w:r>
          </w:p>
        </w:tc>
        <w:tc>
          <w:tcPr>
            <w:tcW w:w="1595" w:type="dxa"/>
            <w:tcBorders>
              <w:top w:val="single" w:sz="2" w:space="0" w:color="auto"/>
              <w:bottom w:val="single" w:sz="4" w:space="0" w:color="auto"/>
            </w:tcBorders>
            <w:noWrap/>
            <w:hideMark/>
          </w:tcPr>
          <w:p w14:paraId="06A5D07A" w14:textId="77777777" w:rsidR="00213207" w:rsidRPr="00D66E02" w:rsidRDefault="00213207" w:rsidP="00DB3055">
            <w:pPr>
              <w:spacing w:line="276" w:lineRule="auto"/>
              <w:jc w:val="center"/>
              <w:rPr>
                <w:b/>
                <w:bCs/>
              </w:rPr>
            </w:pPr>
            <w:r w:rsidRPr="00D66E02">
              <w:rPr>
                <w:b/>
                <w:bCs/>
              </w:rPr>
              <w:t>Winter</w:t>
            </w:r>
          </w:p>
          <w:p w14:paraId="223B93AA" w14:textId="77777777" w:rsidR="00213207" w:rsidRPr="00D66E02" w:rsidRDefault="00213207" w:rsidP="00DB3055">
            <w:pPr>
              <w:spacing w:line="276" w:lineRule="auto"/>
              <w:jc w:val="center"/>
              <w:rPr>
                <w:b/>
                <w:bCs/>
              </w:rPr>
            </w:pPr>
            <w:r w:rsidRPr="00D66E02">
              <w:rPr>
                <w:b/>
                <w:bCs/>
              </w:rPr>
              <w:t>2022 – 2023</w:t>
            </w:r>
          </w:p>
        </w:tc>
        <w:tc>
          <w:tcPr>
            <w:tcW w:w="1595" w:type="dxa"/>
            <w:tcBorders>
              <w:top w:val="single" w:sz="2" w:space="0" w:color="auto"/>
              <w:bottom w:val="single" w:sz="4" w:space="0" w:color="auto"/>
              <w:right w:val="single" w:sz="2" w:space="0" w:color="auto"/>
            </w:tcBorders>
          </w:tcPr>
          <w:p w14:paraId="629CB533" w14:textId="77777777" w:rsidR="00213207" w:rsidRPr="00D66E02" w:rsidRDefault="00213207" w:rsidP="00DB3055">
            <w:pPr>
              <w:spacing w:before="260" w:line="276" w:lineRule="auto"/>
              <w:jc w:val="right"/>
              <w:rPr>
                <w:b/>
                <w:bCs/>
              </w:rPr>
            </w:pPr>
            <w:r w:rsidRPr="00D66E02">
              <w:rPr>
                <w:b/>
                <w:bCs/>
              </w:rPr>
              <w:t>Total</w:t>
            </w:r>
          </w:p>
        </w:tc>
      </w:tr>
      <w:tr w:rsidR="00213207" w:rsidRPr="00D66E02" w14:paraId="7F78107D" w14:textId="77777777" w:rsidTr="00A46CFE">
        <w:trPr>
          <w:trHeight w:val="288"/>
        </w:trPr>
        <w:tc>
          <w:tcPr>
            <w:tcW w:w="1477" w:type="dxa"/>
            <w:tcBorders>
              <w:top w:val="single" w:sz="4" w:space="0" w:color="auto"/>
              <w:left w:val="single" w:sz="2" w:space="0" w:color="auto"/>
              <w:bottom w:val="single" w:sz="2" w:space="0" w:color="auto"/>
            </w:tcBorders>
            <w:noWrap/>
          </w:tcPr>
          <w:p w14:paraId="29FF3BE0" w14:textId="77777777" w:rsidR="00213207" w:rsidRPr="00D66E02" w:rsidRDefault="00213207" w:rsidP="00DB3055">
            <w:pPr>
              <w:spacing w:line="276" w:lineRule="auto"/>
            </w:pPr>
            <w:r w:rsidRPr="00D66E02">
              <w:rPr>
                <w:b/>
                <w:bCs/>
              </w:rPr>
              <w:t>MYVE</w:t>
            </w:r>
          </w:p>
        </w:tc>
        <w:tc>
          <w:tcPr>
            <w:tcW w:w="1595" w:type="dxa"/>
            <w:tcBorders>
              <w:top w:val="single" w:sz="4" w:space="0" w:color="auto"/>
              <w:bottom w:val="single" w:sz="2" w:space="0" w:color="auto"/>
            </w:tcBorders>
            <w:noWrap/>
          </w:tcPr>
          <w:p w14:paraId="3FA8D9FD" w14:textId="77777777" w:rsidR="00213207" w:rsidRPr="00D66E02" w:rsidRDefault="00213207" w:rsidP="00DB3055">
            <w:pPr>
              <w:spacing w:line="276" w:lineRule="auto"/>
              <w:jc w:val="center"/>
            </w:pPr>
            <w:r w:rsidRPr="00D66E02">
              <w:rPr>
                <w:b/>
                <w:bCs/>
              </w:rPr>
              <w:t>795</w:t>
            </w:r>
          </w:p>
        </w:tc>
        <w:tc>
          <w:tcPr>
            <w:tcW w:w="1595" w:type="dxa"/>
            <w:tcBorders>
              <w:top w:val="single" w:sz="4" w:space="0" w:color="auto"/>
              <w:bottom w:val="single" w:sz="2" w:space="0" w:color="auto"/>
            </w:tcBorders>
            <w:noWrap/>
          </w:tcPr>
          <w:p w14:paraId="4BBFA20A" w14:textId="77777777" w:rsidR="00213207" w:rsidRPr="00D66E02" w:rsidRDefault="00213207" w:rsidP="00DB3055">
            <w:pPr>
              <w:spacing w:line="276" w:lineRule="auto"/>
              <w:jc w:val="center"/>
            </w:pPr>
            <w:r w:rsidRPr="00D66E02">
              <w:rPr>
                <w:b/>
                <w:bCs/>
              </w:rPr>
              <w:t>1,637</w:t>
            </w:r>
          </w:p>
        </w:tc>
        <w:tc>
          <w:tcPr>
            <w:tcW w:w="1595" w:type="dxa"/>
            <w:tcBorders>
              <w:top w:val="single" w:sz="4" w:space="0" w:color="auto"/>
              <w:bottom w:val="single" w:sz="2" w:space="0" w:color="auto"/>
            </w:tcBorders>
            <w:noWrap/>
          </w:tcPr>
          <w:p w14:paraId="11B83F63" w14:textId="77777777" w:rsidR="00213207" w:rsidRPr="00D66E02" w:rsidRDefault="00213207" w:rsidP="00DB3055">
            <w:pPr>
              <w:spacing w:line="276" w:lineRule="auto"/>
              <w:jc w:val="center"/>
              <w:rPr>
                <w:b/>
                <w:bCs/>
              </w:rPr>
            </w:pPr>
            <w:r w:rsidRPr="00D66E02">
              <w:rPr>
                <w:b/>
                <w:bCs/>
              </w:rPr>
              <w:t>1,539</w:t>
            </w:r>
          </w:p>
        </w:tc>
        <w:tc>
          <w:tcPr>
            <w:tcW w:w="1595" w:type="dxa"/>
            <w:tcBorders>
              <w:top w:val="single" w:sz="4" w:space="0" w:color="auto"/>
              <w:bottom w:val="single" w:sz="2" w:space="0" w:color="auto"/>
              <w:right w:val="single" w:sz="2" w:space="0" w:color="auto"/>
            </w:tcBorders>
          </w:tcPr>
          <w:p w14:paraId="64648610" w14:textId="77777777" w:rsidR="00213207" w:rsidRPr="00D66E02" w:rsidRDefault="00213207" w:rsidP="00DB3055">
            <w:pPr>
              <w:spacing w:line="276" w:lineRule="auto"/>
              <w:jc w:val="right"/>
            </w:pPr>
            <w:r w:rsidRPr="00D66E02">
              <w:rPr>
                <w:b/>
                <w:bCs/>
              </w:rPr>
              <w:t>3,971</w:t>
            </w:r>
          </w:p>
        </w:tc>
      </w:tr>
      <w:tr w:rsidR="00213207" w:rsidRPr="00D66E02" w14:paraId="32B5CCBF" w14:textId="77777777" w:rsidTr="00A46CFE">
        <w:trPr>
          <w:trHeight w:val="288"/>
        </w:trPr>
        <w:tc>
          <w:tcPr>
            <w:tcW w:w="1477" w:type="dxa"/>
            <w:tcBorders>
              <w:top w:val="single" w:sz="2" w:space="0" w:color="auto"/>
              <w:left w:val="single" w:sz="2" w:space="0" w:color="auto"/>
            </w:tcBorders>
            <w:noWrap/>
          </w:tcPr>
          <w:p w14:paraId="3C1D9534" w14:textId="77777777" w:rsidR="00213207" w:rsidRPr="00D66E02" w:rsidRDefault="00213207" w:rsidP="00DB3055">
            <w:pPr>
              <w:spacing w:line="276" w:lineRule="auto"/>
            </w:pPr>
            <w:r w:rsidRPr="00D66E02">
              <w:t>1</w:t>
            </w:r>
          </w:p>
        </w:tc>
        <w:tc>
          <w:tcPr>
            <w:tcW w:w="1595" w:type="dxa"/>
            <w:tcBorders>
              <w:top w:val="single" w:sz="2" w:space="0" w:color="auto"/>
            </w:tcBorders>
            <w:noWrap/>
            <w:vAlign w:val="bottom"/>
          </w:tcPr>
          <w:p w14:paraId="55F1C73A" w14:textId="77777777" w:rsidR="00213207" w:rsidRPr="00D66E02" w:rsidRDefault="00213207" w:rsidP="00DB3055">
            <w:pPr>
              <w:spacing w:line="276" w:lineRule="auto"/>
              <w:jc w:val="center"/>
            </w:pPr>
            <w:r w:rsidRPr="00D66E02">
              <w:t>31</w:t>
            </w:r>
          </w:p>
        </w:tc>
        <w:tc>
          <w:tcPr>
            <w:tcW w:w="1595" w:type="dxa"/>
            <w:tcBorders>
              <w:top w:val="single" w:sz="2" w:space="0" w:color="auto"/>
            </w:tcBorders>
            <w:noWrap/>
            <w:vAlign w:val="bottom"/>
          </w:tcPr>
          <w:p w14:paraId="3774E605" w14:textId="77777777" w:rsidR="00213207" w:rsidRPr="00D66E02" w:rsidRDefault="00213207" w:rsidP="00DB3055">
            <w:pPr>
              <w:spacing w:line="276" w:lineRule="auto"/>
              <w:jc w:val="center"/>
            </w:pPr>
            <w:r w:rsidRPr="00D66E02">
              <w:t>49</w:t>
            </w:r>
          </w:p>
        </w:tc>
        <w:tc>
          <w:tcPr>
            <w:tcW w:w="1595" w:type="dxa"/>
            <w:tcBorders>
              <w:top w:val="single" w:sz="2" w:space="0" w:color="auto"/>
            </w:tcBorders>
            <w:noWrap/>
            <w:vAlign w:val="bottom"/>
          </w:tcPr>
          <w:p w14:paraId="1AA92184" w14:textId="77777777" w:rsidR="00213207" w:rsidRPr="00D66E02" w:rsidRDefault="00213207" w:rsidP="00DB3055">
            <w:pPr>
              <w:spacing w:line="276" w:lineRule="auto"/>
              <w:jc w:val="center"/>
            </w:pPr>
            <w:r w:rsidRPr="00D66E02">
              <w:t>10</w:t>
            </w:r>
          </w:p>
        </w:tc>
        <w:tc>
          <w:tcPr>
            <w:tcW w:w="1595" w:type="dxa"/>
            <w:tcBorders>
              <w:top w:val="single" w:sz="2" w:space="0" w:color="auto"/>
              <w:right w:val="single" w:sz="2" w:space="0" w:color="auto"/>
            </w:tcBorders>
            <w:vAlign w:val="bottom"/>
          </w:tcPr>
          <w:p w14:paraId="6577744E" w14:textId="77777777" w:rsidR="00213207" w:rsidRPr="00D66E02" w:rsidRDefault="00213207" w:rsidP="00DB3055">
            <w:pPr>
              <w:spacing w:line="276" w:lineRule="auto"/>
              <w:jc w:val="right"/>
            </w:pPr>
            <w:r w:rsidRPr="00D66E02">
              <w:t>90</w:t>
            </w:r>
          </w:p>
        </w:tc>
      </w:tr>
      <w:tr w:rsidR="00213207" w:rsidRPr="00D66E02" w14:paraId="3F88D9A9" w14:textId="77777777" w:rsidTr="00A46CFE">
        <w:trPr>
          <w:trHeight w:val="288"/>
        </w:trPr>
        <w:tc>
          <w:tcPr>
            <w:tcW w:w="1477" w:type="dxa"/>
            <w:tcBorders>
              <w:left w:val="single" w:sz="2" w:space="0" w:color="auto"/>
            </w:tcBorders>
            <w:noWrap/>
            <w:hideMark/>
          </w:tcPr>
          <w:p w14:paraId="037C9142" w14:textId="77777777" w:rsidR="00213207" w:rsidRPr="00D66E02" w:rsidRDefault="00213207" w:rsidP="00DB3055">
            <w:pPr>
              <w:spacing w:line="276" w:lineRule="auto"/>
            </w:pPr>
            <w:r w:rsidRPr="00D66E02">
              <w:t>2</w:t>
            </w:r>
          </w:p>
        </w:tc>
        <w:tc>
          <w:tcPr>
            <w:tcW w:w="1595" w:type="dxa"/>
            <w:noWrap/>
            <w:vAlign w:val="bottom"/>
            <w:hideMark/>
          </w:tcPr>
          <w:p w14:paraId="5CDD4A98" w14:textId="77777777" w:rsidR="00213207" w:rsidRPr="00D66E02" w:rsidRDefault="00213207" w:rsidP="00DB3055">
            <w:pPr>
              <w:spacing w:line="276" w:lineRule="auto"/>
              <w:jc w:val="center"/>
            </w:pPr>
            <w:r w:rsidRPr="00D66E02">
              <w:t>40</w:t>
            </w:r>
          </w:p>
        </w:tc>
        <w:tc>
          <w:tcPr>
            <w:tcW w:w="1595" w:type="dxa"/>
            <w:noWrap/>
            <w:vAlign w:val="bottom"/>
            <w:hideMark/>
          </w:tcPr>
          <w:p w14:paraId="30839D36" w14:textId="77777777" w:rsidR="00213207" w:rsidRPr="00D66E02" w:rsidRDefault="00213207" w:rsidP="00DB3055">
            <w:pPr>
              <w:spacing w:line="276" w:lineRule="auto"/>
              <w:jc w:val="center"/>
            </w:pPr>
            <w:r w:rsidRPr="00D66E02">
              <w:t>354</w:t>
            </w:r>
          </w:p>
        </w:tc>
        <w:tc>
          <w:tcPr>
            <w:tcW w:w="1595" w:type="dxa"/>
            <w:noWrap/>
            <w:vAlign w:val="bottom"/>
            <w:hideMark/>
          </w:tcPr>
          <w:p w14:paraId="4432DAFD" w14:textId="77777777" w:rsidR="00213207" w:rsidRPr="00D66E02" w:rsidRDefault="00213207" w:rsidP="00DB3055">
            <w:pPr>
              <w:spacing w:line="276" w:lineRule="auto"/>
              <w:jc w:val="center"/>
            </w:pPr>
            <w:r w:rsidRPr="00D66E02">
              <w:t>0</w:t>
            </w:r>
          </w:p>
        </w:tc>
        <w:tc>
          <w:tcPr>
            <w:tcW w:w="1595" w:type="dxa"/>
            <w:tcBorders>
              <w:right w:val="single" w:sz="2" w:space="0" w:color="auto"/>
            </w:tcBorders>
            <w:vAlign w:val="bottom"/>
          </w:tcPr>
          <w:p w14:paraId="6E07E27D" w14:textId="77777777" w:rsidR="00213207" w:rsidRPr="00D66E02" w:rsidRDefault="00213207" w:rsidP="00DB3055">
            <w:pPr>
              <w:spacing w:line="276" w:lineRule="auto"/>
              <w:jc w:val="right"/>
            </w:pPr>
            <w:r w:rsidRPr="00D66E02">
              <w:t>394</w:t>
            </w:r>
          </w:p>
        </w:tc>
      </w:tr>
      <w:tr w:rsidR="00213207" w:rsidRPr="00D66E02" w14:paraId="376CF1D1" w14:textId="77777777" w:rsidTr="00A46CFE">
        <w:trPr>
          <w:trHeight w:val="288"/>
        </w:trPr>
        <w:tc>
          <w:tcPr>
            <w:tcW w:w="1477" w:type="dxa"/>
            <w:tcBorders>
              <w:left w:val="single" w:sz="2" w:space="0" w:color="auto"/>
            </w:tcBorders>
            <w:noWrap/>
            <w:hideMark/>
          </w:tcPr>
          <w:p w14:paraId="0012F2CD" w14:textId="77777777" w:rsidR="00213207" w:rsidRPr="00D66E02" w:rsidRDefault="00213207" w:rsidP="00DB3055">
            <w:pPr>
              <w:spacing w:line="276" w:lineRule="auto"/>
            </w:pPr>
            <w:r w:rsidRPr="00D66E02">
              <w:t>3</w:t>
            </w:r>
          </w:p>
        </w:tc>
        <w:tc>
          <w:tcPr>
            <w:tcW w:w="1595" w:type="dxa"/>
            <w:noWrap/>
            <w:vAlign w:val="bottom"/>
            <w:hideMark/>
          </w:tcPr>
          <w:p w14:paraId="71F9641B" w14:textId="77777777" w:rsidR="00213207" w:rsidRPr="00D66E02" w:rsidRDefault="00213207" w:rsidP="00DB3055">
            <w:pPr>
              <w:spacing w:line="276" w:lineRule="auto"/>
              <w:jc w:val="center"/>
            </w:pPr>
            <w:r w:rsidRPr="00D66E02">
              <w:t>59</w:t>
            </w:r>
          </w:p>
        </w:tc>
        <w:tc>
          <w:tcPr>
            <w:tcW w:w="1595" w:type="dxa"/>
            <w:noWrap/>
            <w:vAlign w:val="bottom"/>
            <w:hideMark/>
          </w:tcPr>
          <w:p w14:paraId="07826483" w14:textId="77777777" w:rsidR="00213207" w:rsidRPr="00D66E02" w:rsidRDefault="00213207" w:rsidP="00DB3055">
            <w:pPr>
              <w:spacing w:line="276" w:lineRule="auto"/>
              <w:jc w:val="center"/>
            </w:pPr>
            <w:r w:rsidRPr="00D66E02">
              <w:t>147</w:t>
            </w:r>
          </w:p>
        </w:tc>
        <w:tc>
          <w:tcPr>
            <w:tcW w:w="1595" w:type="dxa"/>
            <w:noWrap/>
            <w:vAlign w:val="bottom"/>
            <w:hideMark/>
          </w:tcPr>
          <w:p w14:paraId="3056AAB7" w14:textId="77777777" w:rsidR="00213207" w:rsidRPr="00D66E02" w:rsidRDefault="00213207" w:rsidP="00DB3055">
            <w:pPr>
              <w:spacing w:line="276" w:lineRule="auto"/>
              <w:jc w:val="center"/>
            </w:pPr>
            <w:r w:rsidRPr="00D66E02">
              <w:t>25</w:t>
            </w:r>
          </w:p>
        </w:tc>
        <w:tc>
          <w:tcPr>
            <w:tcW w:w="1595" w:type="dxa"/>
            <w:tcBorders>
              <w:right w:val="single" w:sz="2" w:space="0" w:color="auto"/>
            </w:tcBorders>
            <w:vAlign w:val="bottom"/>
          </w:tcPr>
          <w:p w14:paraId="07E00002" w14:textId="77777777" w:rsidR="00213207" w:rsidRPr="00D66E02" w:rsidRDefault="00213207" w:rsidP="00DB3055">
            <w:pPr>
              <w:spacing w:line="276" w:lineRule="auto"/>
              <w:jc w:val="right"/>
            </w:pPr>
            <w:r w:rsidRPr="00D66E02">
              <w:t>231</w:t>
            </w:r>
          </w:p>
        </w:tc>
      </w:tr>
      <w:tr w:rsidR="00213207" w:rsidRPr="00D66E02" w14:paraId="61162FAB" w14:textId="77777777" w:rsidTr="00A46CFE">
        <w:trPr>
          <w:trHeight w:val="288"/>
        </w:trPr>
        <w:tc>
          <w:tcPr>
            <w:tcW w:w="1477" w:type="dxa"/>
            <w:tcBorders>
              <w:left w:val="single" w:sz="2" w:space="0" w:color="auto"/>
            </w:tcBorders>
            <w:noWrap/>
            <w:hideMark/>
          </w:tcPr>
          <w:p w14:paraId="6985B564" w14:textId="77777777" w:rsidR="00213207" w:rsidRPr="00D66E02" w:rsidRDefault="00213207" w:rsidP="00DB3055">
            <w:pPr>
              <w:spacing w:line="276" w:lineRule="auto"/>
            </w:pPr>
            <w:r w:rsidRPr="00D66E02">
              <w:t>4</w:t>
            </w:r>
          </w:p>
        </w:tc>
        <w:tc>
          <w:tcPr>
            <w:tcW w:w="1595" w:type="dxa"/>
            <w:noWrap/>
            <w:vAlign w:val="bottom"/>
            <w:hideMark/>
          </w:tcPr>
          <w:p w14:paraId="498CAEB2" w14:textId="77777777" w:rsidR="00213207" w:rsidRPr="00D66E02" w:rsidRDefault="00213207" w:rsidP="00DB3055">
            <w:pPr>
              <w:spacing w:line="276" w:lineRule="auto"/>
              <w:jc w:val="center"/>
            </w:pPr>
            <w:r w:rsidRPr="00D66E02">
              <w:t>54</w:t>
            </w:r>
          </w:p>
        </w:tc>
        <w:tc>
          <w:tcPr>
            <w:tcW w:w="1595" w:type="dxa"/>
            <w:noWrap/>
            <w:vAlign w:val="bottom"/>
            <w:hideMark/>
          </w:tcPr>
          <w:p w14:paraId="3516B5B0" w14:textId="77777777" w:rsidR="00213207" w:rsidRPr="00D66E02" w:rsidRDefault="00213207" w:rsidP="00DB3055">
            <w:pPr>
              <w:spacing w:line="276" w:lineRule="auto"/>
              <w:jc w:val="center"/>
            </w:pPr>
            <w:r w:rsidRPr="00D66E02">
              <w:t>367</w:t>
            </w:r>
          </w:p>
        </w:tc>
        <w:tc>
          <w:tcPr>
            <w:tcW w:w="1595" w:type="dxa"/>
            <w:noWrap/>
            <w:vAlign w:val="bottom"/>
            <w:hideMark/>
          </w:tcPr>
          <w:p w14:paraId="4344DE4E" w14:textId="77777777" w:rsidR="00213207" w:rsidRPr="00D66E02" w:rsidRDefault="00213207" w:rsidP="00DB3055">
            <w:pPr>
              <w:spacing w:line="276" w:lineRule="auto"/>
              <w:jc w:val="center"/>
            </w:pPr>
            <w:r w:rsidRPr="00D66E02">
              <w:t>54</w:t>
            </w:r>
          </w:p>
        </w:tc>
        <w:tc>
          <w:tcPr>
            <w:tcW w:w="1595" w:type="dxa"/>
            <w:tcBorders>
              <w:right w:val="single" w:sz="2" w:space="0" w:color="auto"/>
            </w:tcBorders>
            <w:vAlign w:val="bottom"/>
          </w:tcPr>
          <w:p w14:paraId="4411271C" w14:textId="77777777" w:rsidR="00213207" w:rsidRPr="00D66E02" w:rsidRDefault="00213207" w:rsidP="00DB3055">
            <w:pPr>
              <w:spacing w:line="276" w:lineRule="auto"/>
              <w:jc w:val="right"/>
            </w:pPr>
            <w:r w:rsidRPr="00D66E02">
              <w:t>475</w:t>
            </w:r>
          </w:p>
        </w:tc>
      </w:tr>
      <w:tr w:rsidR="00213207" w:rsidRPr="00D66E02" w14:paraId="0E4E4868" w14:textId="77777777" w:rsidTr="00A46CFE">
        <w:trPr>
          <w:trHeight w:val="288"/>
        </w:trPr>
        <w:tc>
          <w:tcPr>
            <w:tcW w:w="1477" w:type="dxa"/>
            <w:tcBorders>
              <w:left w:val="single" w:sz="2" w:space="0" w:color="auto"/>
            </w:tcBorders>
            <w:noWrap/>
            <w:hideMark/>
          </w:tcPr>
          <w:p w14:paraId="2B2F8C70" w14:textId="77777777" w:rsidR="00213207" w:rsidRPr="00D66E02" w:rsidRDefault="00213207" w:rsidP="00DB3055">
            <w:pPr>
              <w:spacing w:line="276" w:lineRule="auto"/>
            </w:pPr>
            <w:r w:rsidRPr="00D66E02">
              <w:t>5</w:t>
            </w:r>
          </w:p>
        </w:tc>
        <w:tc>
          <w:tcPr>
            <w:tcW w:w="1595" w:type="dxa"/>
            <w:noWrap/>
            <w:vAlign w:val="bottom"/>
            <w:hideMark/>
          </w:tcPr>
          <w:p w14:paraId="5A2B6BF1" w14:textId="77777777" w:rsidR="00213207" w:rsidRPr="00D66E02" w:rsidRDefault="00213207" w:rsidP="00DB3055">
            <w:pPr>
              <w:spacing w:line="276" w:lineRule="auto"/>
              <w:jc w:val="center"/>
            </w:pPr>
            <w:r w:rsidRPr="00D66E02">
              <w:t>124</w:t>
            </w:r>
          </w:p>
        </w:tc>
        <w:tc>
          <w:tcPr>
            <w:tcW w:w="1595" w:type="dxa"/>
            <w:noWrap/>
            <w:vAlign w:val="bottom"/>
            <w:hideMark/>
          </w:tcPr>
          <w:p w14:paraId="4ED8F2C9" w14:textId="77777777" w:rsidR="00213207" w:rsidRPr="00D66E02" w:rsidRDefault="00213207" w:rsidP="00DB3055">
            <w:pPr>
              <w:spacing w:line="276" w:lineRule="auto"/>
              <w:jc w:val="center"/>
            </w:pPr>
            <w:r w:rsidRPr="00D66E02">
              <w:t>93</w:t>
            </w:r>
          </w:p>
        </w:tc>
        <w:tc>
          <w:tcPr>
            <w:tcW w:w="1595" w:type="dxa"/>
            <w:noWrap/>
            <w:vAlign w:val="bottom"/>
            <w:hideMark/>
          </w:tcPr>
          <w:p w14:paraId="73E6FAFC" w14:textId="77777777" w:rsidR="00213207" w:rsidRPr="00D66E02" w:rsidRDefault="00213207" w:rsidP="00DB3055">
            <w:pPr>
              <w:spacing w:line="276" w:lineRule="auto"/>
              <w:jc w:val="center"/>
            </w:pPr>
            <w:r w:rsidRPr="00D66E02">
              <w:t>25</w:t>
            </w:r>
          </w:p>
        </w:tc>
        <w:tc>
          <w:tcPr>
            <w:tcW w:w="1595" w:type="dxa"/>
            <w:tcBorders>
              <w:right w:val="single" w:sz="2" w:space="0" w:color="auto"/>
            </w:tcBorders>
            <w:vAlign w:val="bottom"/>
          </w:tcPr>
          <w:p w14:paraId="7F3779F2" w14:textId="77777777" w:rsidR="00213207" w:rsidRPr="00D66E02" w:rsidRDefault="00213207" w:rsidP="00DB3055">
            <w:pPr>
              <w:spacing w:line="276" w:lineRule="auto"/>
              <w:jc w:val="right"/>
            </w:pPr>
            <w:r w:rsidRPr="00D66E02">
              <w:t>242</w:t>
            </w:r>
          </w:p>
        </w:tc>
      </w:tr>
      <w:tr w:rsidR="00213207" w:rsidRPr="00D66E02" w14:paraId="17FCFF00" w14:textId="77777777" w:rsidTr="00A46CFE">
        <w:trPr>
          <w:trHeight w:val="288"/>
        </w:trPr>
        <w:tc>
          <w:tcPr>
            <w:tcW w:w="1477" w:type="dxa"/>
            <w:tcBorders>
              <w:left w:val="single" w:sz="2" w:space="0" w:color="auto"/>
            </w:tcBorders>
            <w:noWrap/>
            <w:hideMark/>
          </w:tcPr>
          <w:p w14:paraId="6C3C6B43" w14:textId="77777777" w:rsidR="00213207" w:rsidRPr="00D66E02" w:rsidRDefault="00213207" w:rsidP="00DB3055">
            <w:pPr>
              <w:spacing w:line="276" w:lineRule="auto"/>
            </w:pPr>
            <w:r w:rsidRPr="00D66E02">
              <w:t>6</w:t>
            </w:r>
          </w:p>
        </w:tc>
        <w:tc>
          <w:tcPr>
            <w:tcW w:w="1595" w:type="dxa"/>
            <w:noWrap/>
            <w:vAlign w:val="bottom"/>
            <w:hideMark/>
          </w:tcPr>
          <w:p w14:paraId="64EBCCFE" w14:textId="77777777" w:rsidR="00213207" w:rsidRPr="00D66E02" w:rsidRDefault="00213207" w:rsidP="00DB3055">
            <w:pPr>
              <w:spacing w:line="276" w:lineRule="auto"/>
              <w:jc w:val="center"/>
            </w:pPr>
            <w:r w:rsidRPr="00D66E02">
              <w:t>7</w:t>
            </w:r>
          </w:p>
        </w:tc>
        <w:tc>
          <w:tcPr>
            <w:tcW w:w="1595" w:type="dxa"/>
            <w:noWrap/>
            <w:vAlign w:val="bottom"/>
            <w:hideMark/>
          </w:tcPr>
          <w:p w14:paraId="45241C97" w14:textId="77777777" w:rsidR="00213207" w:rsidRPr="00D66E02" w:rsidRDefault="00213207" w:rsidP="00DB3055">
            <w:pPr>
              <w:spacing w:line="276" w:lineRule="auto"/>
              <w:jc w:val="center"/>
            </w:pPr>
            <w:r w:rsidRPr="00D66E02">
              <w:t>143</w:t>
            </w:r>
          </w:p>
        </w:tc>
        <w:tc>
          <w:tcPr>
            <w:tcW w:w="1595" w:type="dxa"/>
            <w:noWrap/>
            <w:vAlign w:val="bottom"/>
            <w:hideMark/>
          </w:tcPr>
          <w:p w14:paraId="1569B16A" w14:textId="77777777" w:rsidR="00213207" w:rsidRPr="00D66E02" w:rsidRDefault="00213207" w:rsidP="00DB3055">
            <w:pPr>
              <w:spacing w:line="276" w:lineRule="auto"/>
              <w:jc w:val="center"/>
            </w:pPr>
            <w:r w:rsidRPr="00D66E02">
              <w:t>22</w:t>
            </w:r>
          </w:p>
        </w:tc>
        <w:tc>
          <w:tcPr>
            <w:tcW w:w="1595" w:type="dxa"/>
            <w:tcBorders>
              <w:right w:val="single" w:sz="2" w:space="0" w:color="auto"/>
            </w:tcBorders>
            <w:vAlign w:val="bottom"/>
          </w:tcPr>
          <w:p w14:paraId="12C7D9D8" w14:textId="77777777" w:rsidR="00213207" w:rsidRPr="00D66E02" w:rsidRDefault="00213207" w:rsidP="00DB3055">
            <w:pPr>
              <w:spacing w:line="276" w:lineRule="auto"/>
              <w:jc w:val="right"/>
            </w:pPr>
            <w:r w:rsidRPr="00D66E02">
              <w:t>172</w:t>
            </w:r>
          </w:p>
        </w:tc>
      </w:tr>
      <w:tr w:rsidR="00213207" w:rsidRPr="00D66E02" w14:paraId="27E92776" w14:textId="77777777" w:rsidTr="00A46CFE">
        <w:trPr>
          <w:trHeight w:val="288"/>
        </w:trPr>
        <w:tc>
          <w:tcPr>
            <w:tcW w:w="1477" w:type="dxa"/>
            <w:tcBorders>
              <w:left w:val="single" w:sz="2" w:space="0" w:color="auto"/>
            </w:tcBorders>
            <w:noWrap/>
            <w:hideMark/>
          </w:tcPr>
          <w:p w14:paraId="5FCF5A12" w14:textId="77777777" w:rsidR="00213207" w:rsidRPr="00D66E02" w:rsidRDefault="00213207" w:rsidP="00DB3055">
            <w:pPr>
              <w:spacing w:line="276" w:lineRule="auto"/>
            </w:pPr>
            <w:r w:rsidRPr="00D66E02">
              <w:t>7</w:t>
            </w:r>
          </w:p>
        </w:tc>
        <w:tc>
          <w:tcPr>
            <w:tcW w:w="1595" w:type="dxa"/>
            <w:noWrap/>
            <w:vAlign w:val="bottom"/>
            <w:hideMark/>
          </w:tcPr>
          <w:p w14:paraId="30BF51C9" w14:textId="77777777" w:rsidR="00213207" w:rsidRPr="00D66E02" w:rsidRDefault="00213207" w:rsidP="00DB3055">
            <w:pPr>
              <w:spacing w:line="276" w:lineRule="auto"/>
              <w:jc w:val="center"/>
            </w:pPr>
            <w:r w:rsidRPr="00D66E02">
              <w:t>158</w:t>
            </w:r>
          </w:p>
        </w:tc>
        <w:tc>
          <w:tcPr>
            <w:tcW w:w="1595" w:type="dxa"/>
            <w:noWrap/>
            <w:vAlign w:val="bottom"/>
            <w:hideMark/>
          </w:tcPr>
          <w:p w14:paraId="36B15F6A" w14:textId="77777777" w:rsidR="00213207" w:rsidRPr="00D66E02" w:rsidRDefault="00213207" w:rsidP="00DB3055">
            <w:pPr>
              <w:spacing w:line="276" w:lineRule="auto"/>
              <w:jc w:val="center"/>
            </w:pPr>
            <w:r w:rsidRPr="00D66E02">
              <w:t>45</w:t>
            </w:r>
          </w:p>
        </w:tc>
        <w:tc>
          <w:tcPr>
            <w:tcW w:w="1595" w:type="dxa"/>
            <w:noWrap/>
            <w:vAlign w:val="bottom"/>
            <w:hideMark/>
          </w:tcPr>
          <w:p w14:paraId="4DA645B7" w14:textId="77777777" w:rsidR="00213207" w:rsidRPr="00D66E02" w:rsidRDefault="00213207" w:rsidP="00DB3055">
            <w:pPr>
              <w:spacing w:line="276" w:lineRule="auto"/>
              <w:jc w:val="center"/>
            </w:pPr>
            <w:r w:rsidRPr="00D66E02">
              <w:t>288</w:t>
            </w:r>
          </w:p>
        </w:tc>
        <w:tc>
          <w:tcPr>
            <w:tcW w:w="1595" w:type="dxa"/>
            <w:tcBorders>
              <w:right w:val="single" w:sz="2" w:space="0" w:color="auto"/>
            </w:tcBorders>
            <w:vAlign w:val="bottom"/>
          </w:tcPr>
          <w:p w14:paraId="7ECD6002" w14:textId="77777777" w:rsidR="00213207" w:rsidRPr="00D66E02" w:rsidRDefault="00213207" w:rsidP="00DB3055">
            <w:pPr>
              <w:spacing w:line="276" w:lineRule="auto"/>
              <w:jc w:val="right"/>
            </w:pPr>
            <w:r w:rsidRPr="00D66E02">
              <w:t>491</w:t>
            </w:r>
          </w:p>
        </w:tc>
      </w:tr>
      <w:tr w:rsidR="00213207" w:rsidRPr="00D66E02" w14:paraId="7DA18606" w14:textId="77777777" w:rsidTr="00A46CFE">
        <w:trPr>
          <w:trHeight w:val="288"/>
        </w:trPr>
        <w:tc>
          <w:tcPr>
            <w:tcW w:w="1477" w:type="dxa"/>
            <w:tcBorders>
              <w:left w:val="single" w:sz="2" w:space="0" w:color="auto"/>
            </w:tcBorders>
            <w:noWrap/>
            <w:hideMark/>
          </w:tcPr>
          <w:p w14:paraId="369BA1B9" w14:textId="77777777" w:rsidR="00213207" w:rsidRPr="00D66E02" w:rsidRDefault="00213207" w:rsidP="00DB3055">
            <w:pPr>
              <w:spacing w:line="276" w:lineRule="auto"/>
            </w:pPr>
            <w:r w:rsidRPr="00D66E02">
              <w:t>8</w:t>
            </w:r>
          </w:p>
        </w:tc>
        <w:tc>
          <w:tcPr>
            <w:tcW w:w="1595" w:type="dxa"/>
            <w:noWrap/>
            <w:vAlign w:val="bottom"/>
            <w:hideMark/>
          </w:tcPr>
          <w:p w14:paraId="0B981778" w14:textId="77777777" w:rsidR="00213207" w:rsidRPr="00D66E02" w:rsidRDefault="00213207" w:rsidP="00DB3055">
            <w:pPr>
              <w:spacing w:line="276" w:lineRule="auto"/>
              <w:jc w:val="center"/>
            </w:pPr>
            <w:r w:rsidRPr="00D66E02">
              <w:t>306</w:t>
            </w:r>
          </w:p>
        </w:tc>
        <w:tc>
          <w:tcPr>
            <w:tcW w:w="1595" w:type="dxa"/>
            <w:noWrap/>
            <w:vAlign w:val="bottom"/>
            <w:hideMark/>
          </w:tcPr>
          <w:p w14:paraId="64C9013A" w14:textId="77777777" w:rsidR="00213207" w:rsidRPr="00D66E02" w:rsidRDefault="00213207" w:rsidP="00DB3055">
            <w:pPr>
              <w:spacing w:line="276" w:lineRule="auto"/>
              <w:jc w:val="center"/>
            </w:pPr>
            <w:r w:rsidRPr="00D66E02">
              <w:t>150</w:t>
            </w:r>
          </w:p>
        </w:tc>
        <w:tc>
          <w:tcPr>
            <w:tcW w:w="1595" w:type="dxa"/>
            <w:noWrap/>
            <w:vAlign w:val="bottom"/>
            <w:hideMark/>
          </w:tcPr>
          <w:p w14:paraId="0E40F57A" w14:textId="77777777" w:rsidR="00213207" w:rsidRPr="00D66E02" w:rsidRDefault="00213207" w:rsidP="00DB3055">
            <w:pPr>
              <w:spacing w:line="276" w:lineRule="auto"/>
              <w:jc w:val="center"/>
            </w:pPr>
            <w:r w:rsidRPr="00D66E02">
              <w:t>1,042</w:t>
            </w:r>
          </w:p>
        </w:tc>
        <w:tc>
          <w:tcPr>
            <w:tcW w:w="1595" w:type="dxa"/>
            <w:tcBorders>
              <w:right w:val="single" w:sz="2" w:space="0" w:color="auto"/>
            </w:tcBorders>
            <w:vAlign w:val="bottom"/>
          </w:tcPr>
          <w:p w14:paraId="6D15EFE8" w14:textId="77777777" w:rsidR="00213207" w:rsidRPr="00D66E02" w:rsidRDefault="00213207" w:rsidP="00DB3055">
            <w:pPr>
              <w:spacing w:line="276" w:lineRule="auto"/>
              <w:jc w:val="right"/>
            </w:pPr>
            <w:r w:rsidRPr="00D66E02">
              <w:t>1,498</w:t>
            </w:r>
          </w:p>
        </w:tc>
      </w:tr>
      <w:tr w:rsidR="00213207" w:rsidRPr="00D66E02" w14:paraId="50A60C8C" w14:textId="77777777" w:rsidTr="00A46CFE">
        <w:trPr>
          <w:trHeight w:val="288"/>
        </w:trPr>
        <w:tc>
          <w:tcPr>
            <w:tcW w:w="1477" w:type="dxa"/>
            <w:tcBorders>
              <w:left w:val="single" w:sz="2" w:space="0" w:color="auto"/>
              <w:bottom w:val="single" w:sz="2" w:space="0" w:color="auto"/>
            </w:tcBorders>
            <w:noWrap/>
          </w:tcPr>
          <w:p w14:paraId="389F8001" w14:textId="77777777" w:rsidR="00213207" w:rsidRPr="00D66E02" w:rsidRDefault="00213207" w:rsidP="00DB3055">
            <w:pPr>
              <w:spacing w:after="40" w:line="276" w:lineRule="auto"/>
            </w:pPr>
            <w:r w:rsidRPr="00D66E02">
              <w:t>unspecified</w:t>
            </w:r>
          </w:p>
        </w:tc>
        <w:tc>
          <w:tcPr>
            <w:tcW w:w="1595" w:type="dxa"/>
            <w:tcBorders>
              <w:bottom w:val="single" w:sz="2" w:space="0" w:color="auto"/>
            </w:tcBorders>
            <w:noWrap/>
            <w:vAlign w:val="bottom"/>
          </w:tcPr>
          <w:p w14:paraId="59FE6886" w14:textId="77777777" w:rsidR="00213207" w:rsidRPr="00D66E02" w:rsidRDefault="00213207" w:rsidP="00DB3055">
            <w:pPr>
              <w:spacing w:after="40" w:line="276" w:lineRule="auto"/>
              <w:jc w:val="center"/>
            </w:pPr>
            <w:r w:rsidRPr="00D66E02">
              <w:t>16</w:t>
            </w:r>
          </w:p>
        </w:tc>
        <w:tc>
          <w:tcPr>
            <w:tcW w:w="1595" w:type="dxa"/>
            <w:tcBorders>
              <w:bottom w:val="single" w:sz="2" w:space="0" w:color="auto"/>
            </w:tcBorders>
            <w:noWrap/>
            <w:vAlign w:val="bottom"/>
          </w:tcPr>
          <w:p w14:paraId="0FFCC56F" w14:textId="77777777" w:rsidR="00213207" w:rsidRPr="00D66E02" w:rsidRDefault="00213207" w:rsidP="00DB3055">
            <w:pPr>
              <w:spacing w:after="40" w:line="276" w:lineRule="auto"/>
              <w:jc w:val="center"/>
            </w:pPr>
            <w:r w:rsidRPr="00D66E02">
              <w:t>289</w:t>
            </w:r>
          </w:p>
        </w:tc>
        <w:tc>
          <w:tcPr>
            <w:tcW w:w="1595" w:type="dxa"/>
            <w:tcBorders>
              <w:bottom w:val="single" w:sz="2" w:space="0" w:color="auto"/>
            </w:tcBorders>
            <w:noWrap/>
            <w:vAlign w:val="bottom"/>
          </w:tcPr>
          <w:p w14:paraId="6F2EE440" w14:textId="77777777" w:rsidR="00213207" w:rsidRPr="00D66E02" w:rsidRDefault="00213207" w:rsidP="00DB3055">
            <w:pPr>
              <w:spacing w:after="40" w:line="276" w:lineRule="auto"/>
              <w:jc w:val="center"/>
            </w:pPr>
            <w:r w:rsidRPr="00D66E02">
              <w:t>73</w:t>
            </w:r>
          </w:p>
        </w:tc>
        <w:tc>
          <w:tcPr>
            <w:tcW w:w="1595" w:type="dxa"/>
            <w:tcBorders>
              <w:bottom w:val="single" w:sz="2" w:space="0" w:color="auto"/>
              <w:right w:val="single" w:sz="2" w:space="0" w:color="auto"/>
            </w:tcBorders>
            <w:vAlign w:val="bottom"/>
          </w:tcPr>
          <w:p w14:paraId="74F75C8A" w14:textId="77777777" w:rsidR="00213207" w:rsidRPr="00D66E02" w:rsidRDefault="00213207" w:rsidP="00DB3055">
            <w:pPr>
              <w:spacing w:after="40" w:line="276" w:lineRule="auto"/>
              <w:jc w:val="right"/>
            </w:pPr>
            <w:r w:rsidRPr="00D66E02">
              <w:t>378</w:t>
            </w:r>
          </w:p>
        </w:tc>
      </w:tr>
    </w:tbl>
    <w:p w14:paraId="0D3C3ECA" w14:textId="77777777" w:rsidR="00213207" w:rsidRPr="00D66E02" w:rsidRDefault="00213207" w:rsidP="00213207">
      <w:pPr>
        <w:spacing w:line="276" w:lineRule="auto"/>
      </w:pPr>
    </w:p>
    <w:p w14:paraId="5B417C62" w14:textId="77777777" w:rsidR="00213207" w:rsidRPr="00D66E02" w:rsidRDefault="00213207" w:rsidP="00213207">
      <w:pPr>
        <w:spacing w:line="276" w:lineRule="auto"/>
      </w:pPr>
    </w:p>
    <w:p w14:paraId="5B201C66" w14:textId="1310B663" w:rsidR="00282687" w:rsidRDefault="00A46CFE" w:rsidP="00282687">
      <w:pPr>
        <w:spacing w:line="276" w:lineRule="auto"/>
      </w:pPr>
      <w:r>
        <w:t xml:space="preserve">Sample size of MYVE activity during winter was too low for the regression analysis that included an interactive effect between region of the state and period. However, we were able to visually assess district by period. </w:t>
      </w:r>
      <w:r w:rsidR="00282687" w:rsidRPr="00D66E02">
        <w:t>For winter 2020 – 2021 and winter 2021 – 2022, the South Texas Plains accounted for the greatest number of MYVE acoustic passes across Periods 1 – 7</w:t>
      </w:r>
      <w:r w:rsidR="00213207">
        <w:t xml:space="preserve"> (Fig. 3.11)</w:t>
      </w:r>
      <w:r w:rsidR="00282687" w:rsidRPr="00D66E02">
        <w:t>. The High Plains/Panhandle accounted for the greatest number of MYVE acoustic passes in Period 8 for all winters. Additionally, the Hill Country accounted for the greatest number of MYVE acoustic passes in Period 7 for winter 2022 – 2023, while Periods 1 – 6 experienced relatively few passes in comparison</w:t>
      </w:r>
      <w:r w:rsidR="00213207">
        <w:t xml:space="preserve"> (Fig. 3.11)</w:t>
      </w:r>
      <w:r w:rsidR="00282687" w:rsidRPr="00D66E02">
        <w:t>.</w:t>
      </w:r>
      <w:r w:rsidRPr="00A46CFE">
        <w:t xml:space="preserve"> </w:t>
      </w:r>
    </w:p>
    <w:p w14:paraId="0BEA5ED5" w14:textId="77777777" w:rsidR="007A272E" w:rsidRDefault="007A272E" w:rsidP="00282687">
      <w:pPr>
        <w:spacing w:line="276" w:lineRule="auto"/>
      </w:pPr>
    </w:p>
    <w:p w14:paraId="1FC4E5C6" w14:textId="77777777" w:rsidR="007A272E" w:rsidRDefault="007A272E" w:rsidP="00282687">
      <w:pPr>
        <w:spacing w:line="276" w:lineRule="auto"/>
      </w:pPr>
    </w:p>
    <w:p w14:paraId="700F7740" w14:textId="77777777" w:rsidR="007A272E" w:rsidRDefault="007A272E" w:rsidP="00282687">
      <w:pPr>
        <w:spacing w:line="276" w:lineRule="auto"/>
      </w:pPr>
    </w:p>
    <w:p w14:paraId="785E5044" w14:textId="77777777" w:rsidR="007A272E" w:rsidRDefault="007A272E" w:rsidP="00282687">
      <w:pPr>
        <w:spacing w:line="276" w:lineRule="auto"/>
      </w:pPr>
    </w:p>
    <w:p w14:paraId="37A4ECEC" w14:textId="77777777" w:rsidR="007A272E" w:rsidRDefault="007A272E" w:rsidP="00282687">
      <w:pPr>
        <w:spacing w:line="276" w:lineRule="auto"/>
      </w:pPr>
    </w:p>
    <w:p w14:paraId="28F4D250" w14:textId="77777777" w:rsidR="007A272E" w:rsidRDefault="007A272E" w:rsidP="00282687">
      <w:pPr>
        <w:spacing w:line="276" w:lineRule="auto"/>
      </w:pPr>
    </w:p>
    <w:p w14:paraId="3342A8E2" w14:textId="77777777" w:rsidR="007A272E" w:rsidRDefault="007A272E" w:rsidP="00282687">
      <w:pPr>
        <w:spacing w:line="276" w:lineRule="auto"/>
      </w:pPr>
    </w:p>
    <w:p w14:paraId="35418E4A" w14:textId="77777777" w:rsidR="007A272E" w:rsidRDefault="007A272E" w:rsidP="00282687">
      <w:pPr>
        <w:spacing w:line="276" w:lineRule="auto"/>
      </w:pPr>
    </w:p>
    <w:p w14:paraId="24C1474F" w14:textId="77777777" w:rsidR="007A272E" w:rsidRDefault="007A272E" w:rsidP="00282687">
      <w:pPr>
        <w:spacing w:line="276" w:lineRule="auto"/>
      </w:pPr>
    </w:p>
    <w:p w14:paraId="20D2EC6C" w14:textId="77777777" w:rsidR="007A272E" w:rsidRDefault="007A272E" w:rsidP="00282687">
      <w:pPr>
        <w:spacing w:line="276" w:lineRule="auto"/>
      </w:pPr>
    </w:p>
    <w:p w14:paraId="536AB6DC" w14:textId="77777777" w:rsidR="007A272E" w:rsidRDefault="007A272E" w:rsidP="00282687">
      <w:pPr>
        <w:spacing w:line="276" w:lineRule="auto"/>
      </w:pPr>
    </w:p>
    <w:p w14:paraId="5CBED230" w14:textId="77777777" w:rsidR="007A272E" w:rsidRDefault="007A272E" w:rsidP="00282687">
      <w:pPr>
        <w:spacing w:line="276" w:lineRule="auto"/>
      </w:pPr>
    </w:p>
    <w:p w14:paraId="4BE13656" w14:textId="77777777" w:rsidR="007A272E" w:rsidRDefault="007A272E" w:rsidP="00282687">
      <w:pPr>
        <w:spacing w:line="276" w:lineRule="auto"/>
      </w:pPr>
    </w:p>
    <w:p w14:paraId="6779AE30" w14:textId="77777777" w:rsidR="007A272E" w:rsidRDefault="007A272E" w:rsidP="00282687">
      <w:pPr>
        <w:spacing w:line="276" w:lineRule="auto"/>
      </w:pPr>
    </w:p>
    <w:p w14:paraId="1707144B" w14:textId="77777777" w:rsidR="00213207" w:rsidRDefault="00213207" w:rsidP="00282687">
      <w:pPr>
        <w:spacing w:line="276" w:lineRule="auto"/>
      </w:pPr>
    </w:p>
    <w:p w14:paraId="088B1DF6" w14:textId="5BC05783" w:rsidR="00213207" w:rsidRPr="00D66E02" w:rsidRDefault="00213207" w:rsidP="00213207">
      <w:pPr>
        <w:spacing w:line="276" w:lineRule="auto"/>
        <w:rPr>
          <w:i/>
          <w:iCs/>
        </w:rPr>
      </w:pPr>
      <w:r>
        <w:rPr>
          <w:i/>
          <w:iCs/>
        </w:rPr>
        <w:t>Fig. 3.11. Winter activity of MYVE by TPWD district and period. Lines represent t</w:t>
      </w:r>
      <w:r w:rsidRPr="00D66E02">
        <w:rPr>
          <w:i/>
          <w:iCs/>
        </w:rPr>
        <w:t>otal number of MYVE acoustic passes from 25 grid</w:t>
      </w:r>
      <w:r>
        <w:rPr>
          <w:i/>
          <w:iCs/>
        </w:rPr>
        <w:t xml:space="preserve"> cell</w:t>
      </w:r>
      <w:r w:rsidRPr="00D66E02">
        <w:rPr>
          <w:i/>
          <w:iCs/>
        </w:rPr>
        <w:t>s categorized by period for three winters, with each line representing one of eight TPWD wildlife districts. TPWD eight wildlife districts: (1) Trans–Pecos, (2) High Plains/Panhandle, (3) Cross Timbers, (4) Hill Country, (5) Post Oak Savannah, (6) Pineywoods, (7) Oak Prairie, and (8) South Texas Plains.</w:t>
      </w:r>
    </w:p>
    <w:p w14:paraId="3C853B18" w14:textId="5C092BF9" w:rsidR="00213207" w:rsidRPr="00213207" w:rsidRDefault="00213207" w:rsidP="00282687">
      <w:pPr>
        <w:spacing w:line="276" w:lineRule="auto"/>
        <w:rPr>
          <w:i/>
          <w:iCs/>
        </w:rPr>
      </w:pPr>
    </w:p>
    <w:tbl>
      <w:tblPr>
        <w:tblStyle w:val="TableGrid"/>
        <w:tblW w:w="118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75"/>
        <w:gridCol w:w="3425"/>
        <w:gridCol w:w="4608"/>
      </w:tblGrid>
      <w:tr w:rsidR="00282687" w:rsidRPr="00D66E02" w14:paraId="33A456F5" w14:textId="77777777" w:rsidTr="00DB3055">
        <w:trPr>
          <w:trHeight w:val="3456"/>
          <w:jc w:val="center"/>
        </w:trPr>
        <w:tc>
          <w:tcPr>
            <w:tcW w:w="3775" w:type="dxa"/>
          </w:tcPr>
          <w:p w14:paraId="79EE5DF3" w14:textId="77777777" w:rsidR="00282687" w:rsidRPr="00D66E02" w:rsidRDefault="00282687" w:rsidP="00DB3055">
            <w:pPr>
              <w:spacing w:line="276" w:lineRule="auto"/>
              <w:jc w:val="center"/>
              <w:rPr>
                <w:b/>
                <w:bCs/>
                <w:color w:val="auto"/>
              </w:rPr>
            </w:pPr>
            <w:r w:rsidRPr="00D66E02">
              <w:rPr>
                <w:noProof/>
              </w:rPr>
              <w:drawing>
                <wp:anchor distT="0" distB="0" distL="114300" distR="114300" simplePos="0" relativeHeight="251802624" behindDoc="0" locked="0" layoutInCell="1" allowOverlap="1" wp14:anchorId="2C84ED88" wp14:editId="02994411">
                  <wp:simplePos x="0" y="0"/>
                  <wp:positionH relativeFrom="column">
                    <wp:posOffset>498475</wp:posOffset>
                  </wp:positionH>
                  <wp:positionV relativeFrom="paragraph">
                    <wp:posOffset>358775</wp:posOffset>
                  </wp:positionV>
                  <wp:extent cx="1830070" cy="1400175"/>
                  <wp:effectExtent l="0" t="0" r="0" b="0"/>
                  <wp:wrapSquare wrapText="bothSides"/>
                  <wp:docPr id="1138115080"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15080" name="Picture 1" descr="A graph of different colored lines&#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25094"/>
                          <a:stretch/>
                        </pic:blipFill>
                        <pic:spPr bwMode="auto">
                          <a:xfrm>
                            <a:off x="0" y="0"/>
                            <a:ext cx="1830070" cy="1400175"/>
                          </a:xfrm>
                          <a:prstGeom prst="rect">
                            <a:avLst/>
                          </a:prstGeom>
                          <a:noFill/>
                          <a:ln>
                            <a:noFill/>
                          </a:ln>
                          <a:extLst>
                            <a:ext uri="{53640926-AAD7-44D8-BBD7-CCE9431645EC}">
                              <a14:shadowObscured xmlns:a14="http://schemas.microsoft.com/office/drawing/2010/main"/>
                            </a:ext>
                          </a:extLst>
                        </pic:spPr>
                      </pic:pic>
                    </a:graphicData>
                  </a:graphic>
                </wp:anchor>
              </w:drawing>
            </w:r>
            <w:r w:rsidRPr="00D66E02">
              <w:rPr>
                <w:b/>
                <w:bCs/>
                <w:color w:val="auto"/>
              </w:rPr>
              <w:t xml:space="preserve">            Winter 2020 – 2021</w:t>
            </w:r>
          </w:p>
          <w:p w14:paraId="48973EDE" w14:textId="77777777" w:rsidR="00282687" w:rsidRPr="00D66E02" w:rsidRDefault="00282687" w:rsidP="00DB3055">
            <w:pPr>
              <w:spacing w:line="276" w:lineRule="auto"/>
              <w:jc w:val="center"/>
              <w:rPr>
                <w:color w:val="auto"/>
              </w:rPr>
            </w:pPr>
          </w:p>
        </w:tc>
        <w:tc>
          <w:tcPr>
            <w:tcW w:w="3425" w:type="dxa"/>
          </w:tcPr>
          <w:p w14:paraId="6D53B3C5" w14:textId="77777777" w:rsidR="00282687" w:rsidRPr="00D66E02" w:rsidRDefault="00282687" w:rsidP="00DB3055">
            <w:pPr>
              <w:spacing w:line="276" w:lineRule="auto"/>
              <w:jc w:val="center"/>
              <w:rPr>
                <w:b/>
                <w:bCs/>
                <w:color w:val="auto"/>
              </w:rPr>
            </w:pPr>
            <w:r w:rsidRPr="00D66E02">
              <w:rPr>
                <w:b/>
                <w:bCs/>
                <w:color w:val="auto"/>
              </w:rPr>
              <w:t xml:space="preserve"> Winter 2021 – 2022</w:t>
            </w:r>
          </w:p>
          <w:p w14:paraId="3F2486B3" w14:textId="77777777" w:rsidR="00282687" w:rsidRPr="00D66E02" w:rsidRDefault="00282687" w:rsidP="00DB3055">
            <w:pPr>
              <w:spacing w:line="276" w:lineRule="auto"/>
              <w:jc w:val="center"/>
              <w:rPr>
                <w:color w:val="auto"/>
              </w:rPr>
            </w:pPr>
            <w:r w:rsidRPr="00D66E02">
              <w:rPr>
                <w:noProof/>
              </w:rPr>
              <w:drawing>
                <wp:inline distT="0" distB="0" distL="0" distR="0" wp14:anchorId="4CD4E27E" wp14:editId="1E01DCF6">
                  <wp:extent cx="1720215" cy="1449931"/>
                  <wp:effectExtent l="0" t="0" r="0" b="0"/>
                  <wp:docPr id="1507847512"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47512" name="Picture 2" descr="A graph of different colored lines&#10;&#10;AI-generated content may be incorrec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8301" r="23708"/>
                          <a:stretch/>
                        </pic:blipFill>
                        <pic:spPr bwMode="auto">
                          <a:xfrm>
                            <a:off x="0" y="0"/>
                            <a:ext cx="1739027" cy="14657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8" w:type="dxa"/>
          </w:tcPr>
          <w:p w14:paraId="77505DDC" w14:textId="77777777" w:rsidR="00282687" w:rsidRDefault="00282687" w:rsidP="00DB3055">
            <w:pPr>
              <w:spacing w:line="276" w:lineRule="auto"/>
              <w:rPr>
                <w:b/>
                <w:bCs/>
                <w:noProof/>
                <w:color w:val="auto"/>
              </w:rPr>
            </w:pPr>
            <w:r w:rsidRPr="00D66E02">
              <w:rPr>
                <w:noProof/>
              </w:rPr>
              <w:drawing>
                <wp:anchor distT="0" distB="0" distL="114300" distR="114300" simplePos="0" relativeHeight="251803648" behindDoc="1" locked="0" layoutInCell="1" allowOverlap="1" wp14:anchorId="48868409" wp14:editId="6B842FB9">
                  <wp:simplePos x="0" y="0"/>
                  <wp:positionH relativeFrom="column">
                    <wp:posOffset>-68580</wp:posOffset>
                  </wp:positionH>
                  <wp:positionV relativeFrom="paragraph">
                    <wp:posOffset>358775</wp:posOffset>
                  </wp:positionV>
                  <wp:extent cx="2324100" cy="1432788"/>
                  <wp:effectExtent l="0" t="0" r="0" b="0"/>
                  <wp:wrapTight wrapText="bothSides">
                    <wp:wrapPolygon edited="0">
                      <wp:start x="0" y="0"/>
                      <wp:lineTo x="0" y="21255"/>
                      <wp:lineTo x="21423" y="21255"/>
                      <wp:lineTo x="21423" y="0"/>
                      <wp:lineTo x="0" y="0"/>
                    </wp:wrapPolygon>
                  </wp:wrapTight>
                  <wp:docPr id="903045782" name="Picture 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45782" name="Picture 3" descr="A graph of different colored lines&#10;&#10;AI-generated content may be incorrec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596"/>
                          <a:stretch/>
                        </pic:blipFill>
                        <pic:spPr bwMode="auto">
                          <a:xfrm>
                            <a:off x="0" y="0"/>
                            <a:ext cx="2324100" cy="1432788"/>
                          </a:xfrm>
                          <a:prstGeom prst="rect">
                            <a:avLst/>
                          </a:prstGeom>
                          <a:noFill/>
                          <a:ln>
                            <a:noFill/>
                          </a:ln>
                          <a:extLst>
                            <a:ext uri="{53640926-AAD7-44D8-BBD7-CCE9431645EC}">
                              <a14:shadowObscured xmlns:a14="http://schemas.microsoft.com/office/drawing/2010/main"/>
                            </a:ext>
                          </a:extLst>
                        </pic:spPr>
                      </pic:pic>
                    </a:graphicData>
                  </a:graphic>
                </wp:anchor>
              </w:drawing>
            </w:r>
            <w:r w:rsidRPr="00D66E02">
              <w:rPr>
                <w:b/>
                <w:bCs/>
                <w:noProof/>
                <w:color w:val="auto"/>
              </w:rPr>
              <w:t xml:space="preserve">             Winter 2022 – 2023</w:t>
            </w:r>
          </w:p>
          <w:p w14:paraId="545778AA" w14:textId="77777777" w:rsidR="00A46CFE" w:rsidRPr="00D66E02" w:rsidRDefault="00A46CFE" w:rsidP="00DB3055">
            <w:pPr>
              <w:spacing w:line="276" w:lineRule="auto"/>
              <w:rPr>
                <w:b/>
                <w:bCs/>
                <w:noProof/>
                <w:color w:val="auto"/>
              </w:rPr>
            </w:pPr>
          </w:p>
          <w:p w14:paraId="612DC325" w14:textId="77777777" w:rsidR="00282687" w:rsidRPr="00D66E02" w:rsidRDefault="00282687" w:rsidP="00DB3055">
            <w:pPr>
              <w:spacing w:line="276" w:lineRule="auto"/>
              <w:jc w:val="center"/>
              <w:rPr>
                <w:noProof/>
                <w:color w:val="auto"/>
              </w:rPr>
            </w:pPr>
          </w:p>
        </w:tc>
      </w:tr>
    </w:tbl>
    <w:p w14:paraId="3ABCE5C1" w14:textId="416E3DCF" w:rsidR="00A46CFE" w:rsidRDefault="00A46CFE" w:rsidP="00A46CFE">
      <w:pPr>
        <w:spacing w:line="276" w:lineRule="auto"/>
      </w:pPr>
      <w:r w:rsidRPr="00D66E02">
        <w:t>For winter 2020 – 2021 and winter 2022 – 2023, predicted MYVE activity slightly increase</w:t>
      </w:r>
      <w:r>
        <w:t>d</w:t>
      </w:r>
      <w:r w:rsidRPr="00D66E02">
        <w:t xml:space="preserve"> as custom DOY increases (approaches the end of winter and start of spring in March) until around custom DOY 90 (beginning of March) when predicted activity considerably increase</w:t>
      </w:r>
      <w:r>
        <w:t>d (Fig. 3.12)</w:t>
      </w:r>
      <w:r w:rsidRPr="00D66E02">
        <w:t>. In contrast, predicted MYVE activity in winter 2021 – 2022 slightly decreases over custom DOY</w:t>
      </w:r>
      <w:r>
        <w:t xml:space="preserve"> (Fig. 3.12)</w:t>
      </w:r>
      <w:r w:rsidRPr="00D66E02">
        <w:t>.</w:t>
      </w:r>
    </w:p>
    <w:p w14:paraId="3ED0CD4C" w14:textId="77777777" w:rsidR="00A46CFE" w:rsidRDefault="00A46CFE" w:rsidP="00A46CFE">
      <w:pPr>
        <w:spacing w:line="276" w:lineRule="auto"/>
      </w:pPr>
    </w:p>
    <w:p w14:paraId="3BE7DC9E" w14:textId="77777777" w:rsidR="00A46CFE" w:rsidRPr="00D66E02" w:rsidRDefault="00A46CFE" w:rsidP="00A46CFE">
      <w:pPr>
        <w:spacing w:line="276" w:lineRule="auto"/>
        <w:rPr>
          <w:i/>
          <w:iCs/>
        </w:rPr>
      </w:pPr>
      <w:r>
        <w:rPr>
          <w:i/>
          <w:iCs/>
        </w:rPr>
        <w:t xml:space="preserve">Fig. 3.12. </w:t>
      </w:r>
      <w:r w:rsidRPr="00D66E02">
        <w:rPr>
          <w:i/>
          <w:iCs/>
        </w:rPr>
        <w:t>Winter activity patterns for MYVE throughout Texas for three consecutive winters (e.g., Dec. 2020 – Mar. 2021, Dec. 2021 – Mar. 2022, and Dec. 2022 – Mar. 2023). Acoustic pass counts were pooled by grid by custom DOY and smoothed using generalized additive models (GAMs). Gray buffers indicate 95% confidence intervals.</w:t>
      </w: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44"/>
        <w:gridCol w:w="3636"/>
        <w:gridCol w:w="3852"/>
      </w:tblGrid>
      <w:tr w:rsidR="00282687" w:rsidRPr="00D66E02" w14:paraId="2E56C91A" w14:textId="77777777" w:rsidTr="00DB3055">
        <w:trPr>
          <w:trHeight w:val="3456"/>
          <w:jc w:val="center"/>
        </w:trPr>
        <w:tc>
          <w:tcPr>
            <w:tcW w:w="3744" w:type="dxa"/>
          </w:tcPr>
          <w:p w14:paraId="0255FCD8" w14:textId="77777777" w:rsidR="00282687" w:rsidRPr="00D66E02" w:rsidRDefault="00282687" w:rsidP="00DB3055">
            <w:pPr>
              <w:spacing w:line="276" w:lineRule="auto"/>
              <w:jc w:val="center"/>
              <w:rPr>
                <w:b/>
                <w:bCs/>
                <w:color w:val="auto"/>
              </w:rPr>
            </w:pPr>
            <w:r w:rsidRPr="00D66E02">
              <w:rPr>
                <w:noProof/>
              </w:rPr>
              <w:drawing>
                <wp:anchor distT="0" distB="0" distL="114300" distR="114300" simplePos="0" relativeHeight="251804672" behindDoc="0" locked="0" layoutInCell="1" allowOverlap="1" wp14:anchorId="4927BFF9" wp14:editId="14FC7F5D">
                  <wp:simplePos x="0" y="0"/>
                  <wp:positionH relativeFrom="column">
                    <wp:posOffset>226060</wp:posOffset>
                  </wp:positionH>
                  <wp:positionV relativeFrom="paragraph">
                    <wp:posOffset>405129</wp:posOffset>
                  </wp:positionV>
                  <wp:extent cx="2082800" cy="1577879"/>
                  <wp:effectExtent l="0" t="0" r="0" b="3810"/>
                  <wp:wrapSquare wrapText="bothSides"/>
                  <wp:docPr id="817867641" name="Picture 4"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67641" name="Picture 4" descr="A graph of a number of people&#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6103"/>
                          <a:stretch/>
                        </pic:blipFill>
                        <pic:spPr bwMode="auto">
                          <a:xfrm>
                            <a:off x="0" y="0"/>
                            <a:ext cx="2098295" cy="15896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6E02">
              <w:rPr>
                <w:b/>
                <w:bCs/>
                <w:color w:val="auto"/>
              </w:rPr>
              <w:t xml:space="preserve">        Winter 2020 – 2021</w:t>
            </w:r>
          </w:p>
          <w:p w14:paraId="37D1AE5B" w14:textId="77777777" w:rsidR="00282687" w:rsidRPr="00D66E02" w:rsidRDefault="00282687" w:rsidP="00DB3055">
            <w:pPr>
              <w:spacing w:line="276" w:lineRule="auto"/>
              <w:rPr>
                <w:color w:val="auto"/>
              </w:rPr>
            </w:pPr>
          </w:p>
        </w:tc>
        <w:tc>
          <w:tcPr>
            <w:tcW w:w="3636" w:type="dxa"/>
          </w:tcPr>
          <w:p w14:paraId="021AA245" w14:textId="77777777" w:rsidR="00282687" w:rsidRPr="00D66E02" w:rsidRDefault="00282687" w:rsidP="00DB3055">
            <w:pPr>
              <w:spacing w:line="276" w:lineRule="auto"/>
              <w:jc w:val="center"/>
              <w:rPr>
                <w:b/>
                <w:bCs/>
                <w:color w:val="auto"/>
              </w:rPr>
            </w:pPr>
            <w:r w:rsidRPr="00D66E02">
              <w:rPr>
                <w:b/>
                <w:bCs/>
                <w:color w:val="auto"/>
              </w:rPr>
              <w:t>Winter 2021 – 2022</w:t>
            </w:r>
          </w:p>
          <w:p w14:paraId="52CFE6F0" w14:textId="77777777" w:rsidR="00282687" w:rsidRPr="00D66E02" w:rsidRDefault="00282687" w:rsidP="00DB3055">
            <w:pPr>
              <w:spacing w:line="276" w:lineRule="auto"/>
              <w:jc w:val="center"/>
              <w:rPr>
                <w:color w:val="auto"/>
              </w:rPr>
            </w:pPr>
            <w:r w:rsidRPr="00D66E02">
              <w:rPr>
                <w:noProof/>
              </w:rPr>
              <w:drawing>
                <wp:inline distT="0" distB="0" distL="0" distR="0" wp14:anchorId="35AEC656" wp14:editId="0CFBA9E3">
                  <wp:extent cx="2000250" cy="1648713"/>
                  <wp:effectExtent l="0" t="0" r="0" b="8890"/>
                  <wp:docPr id="1225915510" name="Picture 5"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15510" name="Picture 5" descr="A graph with a line&#10;&#10;AI-generated content may be incorrec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470" t="7514"/>
                          <a:stretch/>
                        </pic:blipFill>
                        <pic:spPr bwMode="auto">
                          <a:xfrm>
                            <a:off x="0" y="0"/>
                            <a:ext cx="2006408" cy="1653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52" w:type="dxa"/>
          </w:tcPr>
          <w:p w14:paraId="0CDB7609" w14:textId="77777777" w:rsidR="00282687" w:rsidRPr="00D66E02" w:rsidRDefault="00282687" w:rsidP="00DB3055">
            <w:pPr>
              <w:spacing w:line="276" w:lineRule="auto"/>
              <w:jc w:val="center"/>
              <w:rPr>
                <w:b/>
                <w:bCs/>
                <w:noProof/>
                <w:color w:val="auto"/>
              </w:rPr>
            </w:pPr>
            <w:r w:rsidRPr="00D66E02">
              <w:rPr>
                <w:b/>
                <w:bCs/>
                <w:noProof/>
                <w:color w:val="auto"/>
              </w:rPr>
              <w:t>Winter 2022 – 2023</w:t>
            </w:r>
          </w:p>
          <w:p w14:paraId="5A4BF083" w14:textId="77777777" w:rsidR="00282687" w:rsidRPr="00D66E02" w:rsidRDefault="00282687" w:rsidP="00DB3055">
            <w:pPr>
              <w:spacing w:line="276" w:lineRule="auto"/>
              <w:rPr>
                <w:noProof/>
                <w:color w:val="auto"/>
              </w:rPr>
            </w:pPr>
            <w:r w:rsidRPr="00D66E02">
              <w:rPr>
                <w:noProof/>
              </w:rPr>
              <w:drawing>
                <wp:inline distT="0" distB="0" distL="0" distR="0" wp14:anchorId="2DB1185F" wp14:editId="7E00C31C">
                  <wp:extent cx="1869786" cy="1562100"/>
                  <wp:effectExtent l="0" t="0" r="0" b="0"/>
                  <wp:docPr id="1572069365" name="Picture 6"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69365" name="Picture 6" descr="A graph of a number&#10;&#10;AI-generated content may be incorrec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227" t="7042"/>
                          <a:stretch/>
                        </pic:blipFill>
                        <pic:spPr bwMode="auto">
                          <a:xfrm>
                            <a:off x="0" y="0"/>
                            <a:ext cx="1876805" cy="15679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E907D29" w14:textId="2CD53A31" w:rsidR="008D254B" w:rsidRDefault="008D254B" w:rsidP="008D254B">
      <w:pPr>
        <w:spacing w:line="276" w:lineRule="auto"/>
      </w:pPr>
      <w:r>
        <w:t>As mentioned in the grid-level activity results section, maximum temperature was a significant predictor of MYVE activity in winters 2 and 3. During Winter 2, t</w:t>
      </w:r>
      <w:r w:rsidRPr="00D66E02">
        <w:t xml:space="preserve">he </w:t>
      </w:r>
      <w:r>
        <w:t>great</w:t>
      </w:r>
      <w:r w:rsidRPr="00D66E02">
        <w:t>est daily maximum temperatures (</w:t>
      </w:r>
      <w:r>
        <w:t>Tmax</w:t>
      </w:r>
      <w:r w:rsidRPr="00D66E02">
        <w:t>) of MYVE acoustic passes occurred at 36°</w:t>
      </w:r>
      <w:r w:rsidR="00F47420">
        <w:t xml:space="preserve"> </w:t>
      </w:r>
      <w:r w:rsidRPr="00D66E02">
        <w:t>C (n = 1) with the largest number of passes occurring at 31°</w:t>
      </w:r>
      <w:r>
        <w:t xml:space="preserve"> </w:t>
      </w:r>
      <w:r w:rsidRPr="00D66E02">
        <w:t xml:space="preserve">C (n = 368). Peak </w:t>
      </w:r>
      <w:r>
        <w:t>Tmax</w:t>
      </w:r>
      <w:r w:rsidRPr="00D66E02">
        <w:t xml:space="preserve"> ranges of acoustic passes occur around 13 to 15°</w:t>
      </w:r>
      <w:r>
        <w:t xml:space="preserve"> </w:t>
      </w:r>
      <w:r w:rsidRPr="00D66E02">
        <w:t>C and 29 to 31°</w:t>
      </w:r>
      <w:r>
        <w:t xml:space="preserve"> </w:t>
      </w:r>
      <w:r w:rsidRPr="00D66E02">
        <w:t>C.</w:t>
      </w:r>
      <w:r>
        <w:t xml:space="preserve"> During Winter 3, t</w:t>
      </w:r>
      <w:r w:rsidRPr="00D66E02">
        <w:t>he highest daily maximum temperatures (</w:t>
      </w:r>
      <w:r>
        <w:t>Tmax</w:t>
      </w:r>
      <w:r w:rsidRPr="00D66E02">
        <w:t xml:space="preserve">) of MYVE acoustic passes occurred at 39°C (n = 1) with the largest number of passes occurring at 17°C (n = 236). As </w:t>
      </w:r>
      <w:r>
        <w:t>Tmax</w:t>
      </w:r>
      <w:r w:rsidRPr="00D66E02">
        <w:t xml:space="preserve"> increases from 17°C, the number of MYVE acoustic passes decreases.</w:t>
      </w:r>
      <w:r w:rsidR="00F47420">
        <w:t xml:space="preserve"> The lowest maximum temperature with MYVE activity is around 12</w:t>
      </w:r>
      <w:r w:rsidR="00F47420" w:rsidRPr="00D66E02">
        <w:t>°</w:t>
      </w:r>
      <w:r w:rsidR="00F47420">
        <w:t xml:space="preserve"> </w:t>
      </w:r>
      <w:r w:rsidR="00F47420" w:rsidRPr="00D66E02">
        <w:t>C</w:t>
      </w:r>
      <w:r w:rsidR="00F47420">
        <w:t>.</w:t>
      </w:r>
    </w:p>
    <w:p w14:paraId="16C6CFE0" w14:textId="0F441767" w:rsidR="00F47420" w:rsidRPr="00F47420" w:rsidRDefault="00F47420" w:rsidP="008D254B">
      <w:pPr>
        <w:spacing w:line="276" w:lineRule="auto"/>
        <w:rPr>
          <w:i/>
          <w:iCs/>
        </w:rPr>
      </w:pPr>
      <w:r>
        <w:rPr>
          <w:i/>
          <w:iCs/>
        </w:rPr>
        <w:t>Fig. 3.13. MYVE activity was significantly affected by maximum temperature in winters 2 and 3.</w:t>
      </w:r>
    </w:p>
    <w:p w14:paraId="7EC6FF3F" w14:textId="0D45276E" w:rsidR="008D254B" w:rsidRPr="00D66E02" w:rsidRDefault="00075670" w:rsidP="008D254B">
      <w:pPr>
        <w:spacing w:line="276" w:lineRule="auto"/>
      </w:pPr>
      <w:r w:rsidRPr="00075670">
        <w:rPr>
          <w:noProof/>
        </w:rPr>
        <w:drawing>
          <wp:inline distT="0" distB="0" distL="0" distR="0" wp14:anchorId="31066527" wp14:editId="43E74E50">
            <wp:extent cx="5943600" cy="3114675"/>
            <wp:effectExtent l="0" t="0" r="0" b="9525"/>
            <wp:docPr id="965746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46652" name=""/>
                    <pic:cNvPicPr/>
                  </pic:nvPicPr>
                  <pic:blipFill>
                    <a:blip r:embed="rId54"/>
                    <a:stretch>
                      <a:fillRect/>
                    </a:stretch>
                  </pic:blipFill>
                  <pic:spPr>
                    <a:xfrm>
                      <a:off x="0" y="0"/>
                      <a:ext cx="5943600" cy="3114675"/>
                    </a:xfrm>
                    <a:prstGeom prst="rect">
                      <a:avLst/>
                    </a:prstGeom>
                  </pic:spPr>
                </pic:pic>
              </a:graphicData>
            </a:graphic>
          </wp:inline>
        </w:drawing>
      </w:r>
    </w:p>
    <w:p w14:paraId="566F28F1" w14:textId="181E6E1B" w:rsidR="00282687" w:rsidRPr="008D254B" w:rsidRDefault="00282687" w:rsidP="00282687">
      <w:pPr>
        <w:spacing w:line="276" w:lineRule="auto"/>
      </w:pPr>
    </w:p>
    <w:p w14:paraId="0182950C" w14:textId="77777777" w:rsidR="00282687" w:rsidRPr="00D66E02" w:rsidRDefault="00282687" w:rsidP="00282687">
      <w:pPr>
        <w:spacing w:line="276" w:lineRule="auto"/>
      </w:pPr>
    </w:p>
    <w:p w14:paraId="013871C5" w14:textId="77777777" w:rsidR="00282687" w:rsidRPr="00D66E02" w:rsidRDefault="00282687" w:rsidP="00282687">
      <w:pPr>
        <w:spacing w:line="276" w:lineRule="auto"/>
      </w:pPr>
    </w:p>
    <w:p w14:paraId="6D713A20" w14:textId="3D25AB69" w:rsidR="00282687" w:rsidRPr="00DE635E" w:rsidRDefault="00075670" w:rsidP="00075670">
      <w:pPr>
        <w:spacing w:line="276" w:lineRule="auto"/>
        <w:rPr>
          <w:b/>
          <w:bCs/>
        </w:rPr>
      </w:pPr>
      <w:r>
        <w:rPr>
          <w:b/>
          <w:bCs/>
        </w:rPr>
        <w:t xml:space="preserve">            </w:t>
      </w:r>
      <w:r w:rsidR="00282687" w:rsidRPr="00DE635E">
        <w:rPr>
          <w:b/>
          <w:bCs/>
        </w:rPr>
        <w:t>Winter 2022/2023</w:t>
      </w:r>
    </w:p>
    <w:p w14:paraId="2BCFDA3C" w14:textId="77777777" w:rsidR="00282687" w:rsidRDefault="00282687" w:rsidP="00282687">
      <w:pPr>
        <w:spacing w:line="276" w:lineRule="auto"/>
      </w:pPr>
      <w:r w:rsidRPr="00D66E02">
        <w:rPr>
          <w:noProof/>
        </w:rPr>
        <w:drawing>
          <wp:inline distT="0" distB="0" distL="0" distR="0" wp14:anchorId="4ADE9505" wp14:editId="2046D539">
            <wp:extent cx="5990348" cy="2743200"/>
            <wp:effectExtent l="0" t="0" r="0" b="0"/>
            <wp:docPr id="868588757" name="Picture 7"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88757" name="Picture 7" descr="A graph of a temperature&#10;&#10;AI-generated content may be incorrect."/>
                    <pic:cNvPicPr>
                      <a:picLocks noChangeAspect="1" noChangeArrowheads="1"/>
                    </pic:cNvPicPr>
                  </pic:nvPicPr>
                  <pic:blipFill rotWithShape="1">
                    <a:blip r:embed="rId55">
                      <a:extLst>
                        <a:ext uri="{28A0092B-C50C-407E-A947-70E740481C1C}">
                          <a14:useLocalDpi xmlns:a14="http://schemas.microsoft.com/office/drawing/2010/main" val="0"/>
                        </a:ext>
                      </a:extLst>
                    </a:blip>
                    <a:srcRect t="8286"/>
                    <a:stretch/>
                  </pic:blipFill>
                  <pic:spPr bwMode="auto">
                    <a:xfrm>
                      <a:off x="0" y="0"/>
                      <a:ext cx="6041367" cy="2766564"/>
                    </a:xfrm>
                    <a:prstGeom prst="rect">
                      <a:avLst/>
                    </a:prstGeom>
                    <a:noFill/>
                    <a:ln>
                      <a:noFill/>
                    </a:ln>
                    <a:extLst>
                      <a:ext uri="{53640926-AAD7-44D8-BBD7-CCE9431645EC}">
                        <a14:shadowObscured xmlns:a14="http://schemas.microsoft.com/office/drawing/2010/main"/>
                      </a:ext>
                    </a:extLst>
                  </pic:spPr>
                </pic:pic>
              </a:graphicData>
            </a:graphic>
          </wp:inline>
        </w:drawing>
      </w:r>
    </w:p>
    <w:p w14:paraId="678A9F96" w14:textId="50A867FD" w:rsidR="00FB3030" w:rsidRDefault="00FB3030" w:rsidP="00AE759B">
      <w:pPr>
        <w:spacing w:line="276" w:lineRule="auto"/>
      </w:pPr>
      <w:r>
        <w:t>Additionally, we visualized location and temperature of MYVE by period across each winter. The three winters had varying results. In winter 1, MYVE active in much of Texas during all periods with a lack of activity in northern and west Texas during colder periods (Fig. 3.14). During winter 2, MYVE activity halted in period 2 across the entire state and was low in the first several periods before increasing during 6-8 (Fig. 3.14). Winter 3 showed a similar pattern to winter 1, with greater activity throughout the season (Fig. 3.14).</w:t>
      </w:r>
    </w:p>
    <w:p w14:paraId="08711AAC" w14:textId="77777777" w:rsidR="00FB3030" w:rsidRPr="00FB3030" w:rsidRDefault="00FB3030" w:rsidP="00AE759B">
      <w:pPr>
        <w:spacing w:line="276" w:lineRule="auto"/>
      </w:pPr>
    </w:p>
    <w:p w14:paraId="525E8644" w14:textId="7BFB020D" w:rsidR="00AE759B" w:rsidRPr="008F1017" w:rsidRDefault="00FB3030" w:rsidP="00AE759B">
      <w:pPr>
        <w:spacing w:line="276" w:lineRule="auto"/>
        <w:rPr>
          <w:i/>
          <w:iCs/>
        </w:rPr>
      </w:pPr>
      <w:r>
        <w:rPr>
          <w:i/>
          <w:iCs/>
        </w:rPr>
        <w:t xml:space="preserve">Fig. 3.14. </w:t>
      </w:r>
      <w:r w:rsidR="00AE759B">
        <w:rPr>
          <w:i/>
          <w:iCs/>
        </w:rPr>
        <w:t xml:space="preserve">Locations of </w:t>
      </w:r>
      <w:r w:rsidR="00AE759B">
        <w:t xml:space="preserve">Myotis velifer </w:t>
      </w:r>
      <w:r w:rsidR="00AE759B">
        <w:rPr>
          <w:i/>
          <w:iCs/>
        </w:rPr>
        <w:t xml:space="preserve">across Texas </w:t>
      </w:r>
      <w:r w:rsidR="00AE759B" w:rsidRPr="008F1017">
        <w:rPr>
          <w:i/>
          <w:iCs/>
        </w:rPr>
        <w:t>Winter 2020/2021, Winter 2021/2022, and Winter 2022/2023.</w:t>
      </w:r>
      <w:r w:rsidR="00AE759B">
        <w:rPr>
          <w:i/>
          <w:iCs/>
        </w:rPr>
        <w:t xml:space="preserve"> Each season is divided by a 4-day period that occurred every ~10 days. Colors represent the maximum Temperature of that period during activity.</w:t>
      </w:r>
    </w:p>
    <w:p w14:paraId="3C835E00" w14:textId="77777777" w:rsidR="00AE759B" w:rsidRPr="00D66E02" w:rsidRDefault="00AE759B" w:rsidP="00AE759B">
      <w:pPr>
        <w:spacing w:line="276" w:lineRule="auto"/>
      </w:pPr>
      <w:r w:rsidRPr="00D66E02">
        <w:t>Winter 2020/2021</w:t>
      </w:r>
    </w:p>
    <w:p w14:paraId="16B9F74D" w14:textId="77777777" w:rsidR="00AE759B" w:rsidRPr="00D66E02" w:rsidRDefault="00AE759B" w:rsidP="00AE759B">
      <w:pPr>
        <w:spacing w:line="276" w:lineRule="auto"/>
      </w:pPr>
      <w:r w:rsidRPr="00D66E02">
        <w:rPr>
          <w:noProof/>
        </w:rPr>
        <w:drawing>
          <wp:inline distT="0" distB="0" distL="0" distR="0" wp14:anchorId="7BE047AF" wp14:editId="69865510">
            <wp:extent cx="5697173" cy="4752975"/>
            <wp:effectExtent l="0" t="0" r="0" b="0"/>
            <wp:docPr id="588011755" name="Picture 10"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11755" name="Picture 10" descr="A collage of images of the state of texas&#10;&#10;AI-generated content may be incorrect."/>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85"/>
                    <a:stretch>
                      <a:fillRect/>
                    </a:stretch>
                  </pic:blipFill>
                  <pic:spPr bwMode="auto">
                    <a:xfrm>
                      <a:off x="0" y="0"/>
                      <a:ext cx="5702532" cy="4757445"/>
                    </a:xfrm>
                    <a:prstGeom prst="rect">
                      <a:avLst/>
                    </a:prstGeom>
                    <a:noFill/>
                    <a:ln>
                      <a:noFill/>
                    </a:ln>
                    <a:extLst>
                      <a:ext uri="{53640926-AAD7-44D8-BBD7-CCE9431645EC}">
                        <a14:shadowObscured xmlns:a14="http://schemas.microsoft.com/office/drawing/2010/main"/>
                      </a:ext>
                    </a:extLst>
                  </pic:spPr>
                </pic:pic>
              </a:graphicData>
            </a:graphic>
          </wp:inline>
        </w:drawing>
      </w:r>
    </w:p>
    <w:p w14:paraId="3EFB3926" w14:textId="77777777" w:rsidR="00C46B08" w:rsidRDefault="00C46B08" w:rsidP="00AE759B">
      <w:pPr>
        <w:spacing w:line="276" w:lineRule="auto"/>
      </w:pPr>
    </w:p>
    <w:p w14:paraId="2B46C320" w14:textId="77777777" w:rsidR="00FB3030" w:rsidRDefault="00FB3030" w:rsidP="00AE759B">
      <w:pPr>
        <w:spacing w:line="276" w:lineRule="auto"/>
      </w:pPr>
    </w:p>
    <w:p w14:paraId="41FC5064" w14:textId="77777777" w:rsidR="00FB3030" w:rsidRDefault="00FB3030" w:rsidP="00AE759B">
      <w:pPr>
        <w:spacing w:line="276" w:lineRule="auto"/>
      </w:pPr>
    </w:p>
    <w:p w14:paraId="592233B1" w14:textId="77777777" w:rsidR="00FB3030" w:rsidRDefault="00FB3030" w:rsidP="00AE759B">
      <w:pPr>
        <w:spacing w:line="276" w:lineRule="auto"/>
      </w:pPr>
    </w:p>
    <w:p w14:paraId="1C5CFC82" w14:textId="77777777" w:rsidR="00FB3030" w:rsidRDefault="00FB3030" w:rsidP="00AE759B">
      <w:pPr>
        <w:spacing w:line="276" w:lineRule="auto"/>
      </w:pPr>
    </w:p>
    <w:p w14:paraId="2C0519B4" w14:textId="77777777" w:rsidR="00FB3030" w:rsidRDefault="00FB3030" w:rsidP="00AE759B">
      <w:pPr>
        <w:spacing w:line="276" w:lineRule="auto"/>
      </w:pPr>
    </w:p>
    <w:p w14:paraId="7750FB84" w14:textId="4860073F" w:rsidR="00AE759B" w:rsidRPr="00D66E02" w:rsidRDefault="00AE759B" w:rsidP="00AE759B">
      <w:pPr>
        <w:spacing w:line="276" w:lineRule="auto"/>
      </w:pPr>
      <w:r w:rsidRPr="00D66E02">
        <w:t>Winter 2021/2022</w:t>
      </w:r>
    </w:p>
    <w:p w14:paraId="11E87BC3" w14:textId="77777777" w:rsidR="00AE759B" w:rsidRDefault="00AE759B" w:rsidP="00AE759B">
      <w:pPr>
        <w:spacing w:line="276" w:lineRule="auto"/>
      </w:pPr>
      <w:r w:rsidRPr="00D66E02">
        <w:rPr>
          <w:noProof/>
        </w:rPr>
        <w:drawing>
          <wp:inline distT="0" distB="0" distL="0" distR="0" wp14:anchorId="18B6F6D2" wp14:editId="124B6F11">
            <wp:extent cx="4623334" cy="3695700"/>
            <wp:effectExtent l="0" t="0" r="6350" b="0"/>
            <wp:docPr id="1848357686" name="Picture 12"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57686" name="Picture 12" descr="A collage of images of the state of texas&#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51692" cy="3718368"/>
                    </a:xfrm>
                    <a:prstGeom prst="rect">
                      <a:avLst/>
                    </a:prstGeom>
                    <a:noFill/>
                    <a:ln>
                      <a:noFill/>
                    </a:ln>
                  </pic:spPr>
                </pic:pic>
              </a:graphicData>
            </a:graphic>
          </wp:inline>
        </w:drawing>
      </w:r>
    </w:p>
    <w:p w14:paraId="2B51317A" w14:textId="67CC7603" w:rsidR="00AE759B" w:rsidRPr="00D66E02" w:rsidRDefault="00AE759B" w:rsidP="00AE759B">
      <w:pPr>
        <w:spacing w:line="276" w:lineRule="auto"/>
      </w:pPr>
      <w:r>
        <w:t>Winter 2022/2023</w:t>
      </w:r>
      <w:r w:rsidRPr="00D66E02">
        <w:rPr>
          <w:noProof/>
        </w:rPr>
        <w:drawing>
          <wp:inline distT="0" distB="0" distL="0" distR="0" wp14:anchorId="1218A51F" wp14:editId="6F65FC5F">
            <wp:extent cx="5019675" cy="4012516"/>
            <wp:effectExtent l="0" t="0" r="0" b="7620"/>
            <wp:docPr id="1418996072" name="Picture 11"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96072" name="Picture 11" descr="A collage of images of the state of texas&#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7061" cy="4034407"/>
                    </a:xfrm>
                    <a:prstGeom prst="rect">
                      <a:avLst/>
                    </a:prstGeom>
                    <a:noFill/>
                    <a:ln>
                      <a:noFill/>
                    </a:ln>
                  </pic:spPr>
                </pic:pic>
              </a:graphicData>
            </a:graphic>
          </wp:inline>
        </w:drawing>
      </w:r>
    </w:p>
    <w:p w14:paraId="342DB607" w14:textId="30B6E48A" w:rsidR="00FB3030" w:rsidRDefault="00FB3030" w:rsidP="00FB3030">
      <w:pPr>
        <w:pStyle w:val="Heading2"/>
      </w:pPr>
      <w:bookmarkStart w:id="44" w:name="_Toc200108612"/>
      <w:r w:rsidRPr="00555141">
        <w:t>MYVE Summary of Results</w:t>
      </w:r>
      <w:r w:rsidR="000508AF">
        <w:t>/Discussion</w:t>
      </w:r>
      <w:bookmarkEnd w:id="44"/>
    </w:p>
    <w:p w14:paraId="55F5930D" w14:textId="6A490A28" w:rsidR="00EA5926" w:rsidRPr="00EA5926" w:rsidRDefault="00EA5926" w:rsidP="00EA5926">
      <w:pPr>
        <w:spacing w:line="276" w:lineRule="auto"/>
      </w:pPr>
      <w:r w:rsidRPr="00EA5926">
        <w:t xml:space="preserve">Results confirm the currently published distribution of </w:t>
      </w:r>
      <w:r w:rsidR="004E719C">
        <w:t>MYVE</w:t>
      </w:r>
      <w:r w:rsidRPr="00EA5926">
        <w:t xml:space="preserve"> across Texas as well as provide baseline information on the influences of landscape characteristics and weather on activity for three years following the first detection of WNS on the species in the state. </w:t>
      </w:r>
      <w:r w:rsidR="004E719C">
        <w:t>Expectedly, MYVE activity was greatest in South Texas Plains Ecoregion. There were less grid cells with detections in Fall seasons as the three years progressed, but not during winter. Additionally, t</w:t>
      </w:r>
      <w:r w:rsidRPr="00EA5926">
        <w:t xml:space="preserve">his study acoustically documented </w:t>
      </w:r>
      <w:r w:rsidR="004E719C">
        <w:t>MYVE</w:t>
      </w:r>
      <w:r w:rsidRPr="00EA5926">
        <w:t xml:space="preserve"> species in counties without records but within range according to Schmidly &amp; Bradley (2016). For two years of the study, </w:t>
      </w:r>
      <w:r w:rsidR="004E719C">
        <w:t>MYVE</w:t>
      </w:r>
      <w:r w:rsidRPr="00EA5926">
        <w:rPr>
          <w:i/>
          <w:iCs/>
        </w:rPr>
        <w:t xml:space="preserve"> </w:t>
      </w:r>
      <w:r w:rsidRPr="00EA5926">
        <w:t>was detected outside of its published range in Trinity County, which is further east than on record. We recommend verifying these detections, especially those outside the published range, with either field capture or genetic identification for county records. False negative detections are possible in our study as we only sampled for four nights per season. Several studies report needing anywhere from 1.5 to 91 detector nights per site to reach 95% confidence in absence depending on the species, season, and number of detectors per site (Deeley et al. 2021; Hauer et al. 2023). </w:t>
      </w:r>
    </w:p>
    <w:p w14:paraId="49174F5D" w14:textId="5B29DC79" w:rsidR="00EA5926" w:rsidRPr="00EA5926" w:rsidRDefault="00EA5926" w:rsidP="00EA5926">
      <w:pPr>
        <w:spacing w:line="276" w:lineRule="auto"/>
      </w:pPr>
      <w:r w:rsidRPr="00EA5926">
        <w:tab/>
        <w:t xml:space="preserve">Our results show that </w:t>
      </w:r>
      <w:r w:rsidR="004E719C">
        <w:t xml:space="preserve">MYVE </w:t>
      </w:r>
      <w:r w:rsidRPr="00EA5926">
        <w:t>exhibit moderate winter activity</w:t>
      </w:r>
      <w:r w:rsidR="004E719C">
        <w:t xml:space="preserve"> in some parts of the state</w:t>
      </w:r>
      <w:r w:rsidRPr="00EA5926">
        <w:t xml:space="preserve">, suggesting shorter torpor durations compared to northern </w:t>
      </w:r>
      <w:r w:rsidRPr="00EA5926">
        <w:rPr>
          <w:i/>
          <w:iCs/>
        </w:rPr>
        <w:t>Myotis</w:t>
      </w:r>
      <w:r w:rsidRPr="00EA5926">
        <w:t xml:space="preserve"> species that have been decimated by </w:t>
      </w:r>
      <w:r w:rsidRPr="00EA5926">
        <w:rPr>
          <w:i/>
          <w:iCs/>
        </w:rPr>
        <w:t>Pd</w:t>
      </w:r>
      <w:r w:rsidRPr="00EA5926">
        <w:t xml:space="preserve">. </w:t>
      </w:r>
      <w:r w:rsidR="004E719C">
        <w:t xml:space="preserve">There was only 1 period (winter 2, period 2) in which no MYVE activity was detected across the state, otherwise, MYVE remained active at the easternmost part of their range as well as in southern Texas during most of the winter. </w:t>
      </w:r>
      <w:r w:rsidRPr="00EA5926">
        <w:t xml:space="preserve">However, the initial assumption that shorter winters slowed WNS spread and gave greater pathological resilience to bat populations proved to be short-sighted. Relatively warmer hibernacula temperatures in southern states may accelerate growth rates of </w:t>
      </w:r>
      <w:r w:rsidRPr="00EA5926">
        <w:rPr>
          <w:i/>
          <w:iCs/>
        </w:rPr>
        <w:t>Pd,</w:t>
      </w:r>
      <w:r w:rsidRPr="00EA5926">
        <w:t xml:space="preserve"> exacerbating the severity of WNS infections (Langwig et al. 2016). Although </w:t>
      </w:r>
      <w:r w:rsidR="004E719C">
        <w:t xml:space="preserve">MYVE </w:t>
      </w:r>
      <w:r w:rsidRPr="00EA5926">
        <w:t xml:space="preserve">night-roosting habits remain poorly understood, other </w:t>
      </w:r>
      <w:r w:rsidRPr="00EA5926">
        <w:rPr>
          <w:i/>
          <w:iCs/>
        </w:rPr>
        <w:t xml:space="preserve">Myotis </w:t>
      </w:r>
      <w:r w:rsidRPr="00EA5926">
        <w:t xml:space="preserve">species utilize anthropogenic structures such as bridges and buildings (Lacki et al. 2007). </w:t>
      </w:r>
      <w:r w:rsidRPr="00EA5926">
        <w:rPr>
          <w:i/>
          <w:iCs/>
        </w:rPr>
        <w:t>M. velifer</w:t>
      </w:r>
      <w:r w:rsidRPr="00EA5926">
        <w:t xml:space="preserve"> usually roosts in colonies of 2,000–5,000 individuals (Fitch et al. 1981). The 2020 massive die-off of </w:t>
      </w:r>
      <w:r w:rsidR="004E719C">
        <w:t xml:space="preserve">MYVE </w:t>
      </w:r>
      <w:r w:rsidRPr="00EA5926">
        <w:t xml:space="preserve">in central Texas (TPWD 2020) stresses the urgent need for active conservation, monitoring, and management to prevent further population declines. Previous models of WNS impact in Texas predicted the Texas panhandle populations would be more susceptible than central Texas populations, but at the time no </w:t>
      </w:r>
      <w:r w:rsidR="004E719C">
        <w:t xml:space="preserve">MYVE </w:t>
      </w:r>
      <w:r w:rsidRPr="00EA5926">
        <w:t>populations had died off en masse (Meierhofer et al. 2021). Understanding winter activity is critical for the implementation of WNS treatment options that are applied to either an individual bat or the hibernacula seeking to decrease disease-related mortality (Cornelison et al. 2014; Palmer et al. 2018; Hoyt et al. 2019; Rocke et al. 2019), and the treatments should be timed to minimize disturbance.  </w:t>
      </w:r>
    </w:p>
    <w:p w14:paraId="64E3DCBA" w14:textId="77777777" w:rsidR="00AE759B" w:rsidRPr="00D66E02" w:rsidRDefault="00AE759B" w:rsidP="00AE759B">
      <w:pPr>
        <w:spacing w:line="276" w:lineRule="auto"/>
      </w:pPr>
    </w:p>
    <w:p w14:paraId="650D2725" w14:textId="77777777" w:rsidR="00AE759B" w:rsidRPr="00AE759B" w:rsidRDefault="00AE759B" w:rsidP="00AE759B"/>
    <w:p w14:paraId="5D74A9A3" w14:textId="77777777" w:rsidR="00D4364D" w:rsidRPr="00D4364D" w:rsidRDefault="00D4364D" w:rsidP="00D4364D"/>
    <w:p w14:paraId="20CC29F4" w14:textId="7C39EFE9" w:rsidR="00DE635E" w:rsidRDefault="00DE635E" w:rsidP="007A0985">
      <w:pPr>
        <w:spacing w:line="276" w:lineRule="auto"/>
      </w:pPr>
    </w:p>
    <w:p w14:paraId="6A8E1D99" w14:textId="77777777" w:rsidR="00C46B08" w:rsidRDefault="00C46B08" w:rsidP="007A0985">
      <w:pPr>
        <w:spacing w:line="276" w:lineRule="auto"/>
      </w:pPr>
    </w:p>
    <w:p w14:paraId="00DA576F" w14:textId="77777777" w:rsidR="00C46B08" w:rsidRDefault="00C46B08" w:rsidP="007A0985">
      <w:pPr>
        <w:spacing w:line="276" w:lineRule="auto"/>
      </w:pPr>
    </w:p>
    <w:p w14:paraId="151AE5A9" w14:textId="77777777" w:rsidR="00C46B08" w:rsidRDefault="00C46B08" w:rsidP="007A0985">
      <w:pPr>
        <w:spacing w:line="276" w:lineRule="auto"/>
      </w:pPr>
    </w:p>
    <w:p w14:paraId="47560DD4" w14:textId="5A3E2AB3" w:rsidR="0063432A" w:rsidRPr="0063432A" w:rsidRDefault="0063432A" w:rsidP="0063432A">
      <w:pPr>
        <w:pStyle w:val="Heading1"/>
      </w:pPr>
      <w:bookmarkStart w:id="45" w:name="_Toc200108613"/>
      <w:bookmarkStart w:id="46" w:name="_Toc176696017"/>
      <w:r>
        <w:t>Task 1</w:t>
      </w:r>
      <w:r w:rsidR="00CE1F89">
        <w:t>C</w:t>
      </w:r>
      <w:r>
        <w:t xml:space="preserve">: </w:t>
      </w:r>
      <w:r>
        <w:rPr>
          <w:i/>
          <w:iCs/>
        </w:rPr>
        <w:t xml:space="preserve">Lasiurus </w:t>
      </w:r>
      <w:r>
        <w:t>spp. (</w:t>
      </w:r>
      <w:r>
        <w:rPr>
          <w:i/>
          <w:iCs/>
        </w:rPr>
        <w:t xml:space="preserve">Lasiurus cinereus </w:t>
      </w:r>
      <w:r>
        <w:t>and Red bats)</w:t>
      </w:r>
      <w:bookmarkEnd w:id="45"/>
    </w:p>
    <w:p w14:paraId="692B8C9C" w14:textId="38DE685A" w:rsidR="003C7F1B" w:rsidRPr="00B91C4C" w:rsidRDefault="003C7F1B" w:rsidP="00B91C4C">
      <w:pPr>
        <w:pStyle w:val="Heading2"/>
      </w:pPr>
      <w:bookmarkStart w:id="47" w:name="_Toc200108614"/>
      <w:r w:rsidRPr="00B91C4C">
        <w:t>Lasiurus Introduction</w:t>
      </w:r>
      <w:bookmarkEnd w:id="46"/>
      <w:bookmarkEnd w:id="47"/>
    </w:p>
    <w:p w14:paraId="46BE3921" w14:textId="5577042F" w:rsidR="003C7F1B" w:rsidRPr="00D66E02" w:rsidRDefault="003C7F1B" w:rsidP="007A0985">
      <w:pPr>
        <w:spacing w:line="276" w:lineRule="auto"/>
        <w:ind w:firstLine="720"/>
        <w:rPr>
          <w:rFonts w:eastAsiaTheme="minorEastAsia"/>
        </w:rPr>
      </w:pPr>
      <w:r w:rsidRPr="00D66E02">
        <w:rPr>
          <w:rFonts w:eastAsiaTheme="minorEastAsia"/>
        </w:rPr>
        <w:t xml:space="preserve">Every year, thousands of bats are killed at unprecedented numbers </w:t>
      </w:r>
      <w:r w:rsidR="00AC3E58">
        <w:rPr>
          <w:rFonts w:eastAsiaTheme="minorEastAsia"/>
        </w:rPr>
        <w:t>by</w:t>
      </w:r>
      <w:r w:rsidRPr="00D66E02">
        <w:rPr>
          <w:rFonts w:eastAsiaTheme="minorEastAsia"/>
        </w:rPr>
        <w:t xml:space="preserve"> wind energy developments (Arnett and Baerwald 2013; Cryan and Barclay </w:t>
      </w:r>
      <w:r w:rsidR="009F643C">
        <w:rPr>
          <w:rFonts w:eastAsiaTheme="minorEastAsia"/>
        </w:rPr>
        <w:t>2009</w:t>
      </w:r>
      <w:r w:rsidRPr="00D66E02">
        <w:rPr>
          <w:rFonts w:eastAsiaTheme="minorEastAsia"/>
        </w:rPr>
        <w:t>; Frick et al. 2017). The increasing mortalities of bats at wind farms may jeopardize the future of wind energy as a renewable energy source and raise concerns over the conservation of various bat species. In the United States, Eastern red bats (</w:t>
      </w:r>
      <w:r w:rsidRPr="00D66E02">
        <w:rPr>
          <w:rFonts w:eastAsiaTheme="minorEastAsia"/>
          <w:i/>
          <w:iCs/>
        </w:rPr>
        <w:t>Lasiurus borealis</w:t>
      </w:r>
      <w:r w:rsidRPr="00D66E02">
        <w:rPr>
          <w:rFonts w:eastAsiaTheme="minorEastAsia"/>
        </w:rPr>
        <w:t>)</w:t>
      </w:r>
      <w:r w:rsidR="000E32EF">
        <w:rPr>
          <w:rFonts w:eastAsiaTheme="minorEastAsia"/>
        </w:rPr>
        <w:t xml:space="preserve"> and </w:t>
      </w:r>
      <w:r w:rsidRPr="00D66E02">
        <w:rPr>
          <w:rFonts w:eastAsiaTheme="minorEastAsia"/>
        </w:rPr>
        <w:t>hoary bats (</w:t>
      </w:r>
      <w:r w:rsidRPr="00D66E02">
        <w:rPr>
          <w:rFonts w:eastAsiaTheme="minorEastAsia"/>
          <w:i/>
          <w:iCs/>
        </w:rPr>
        <w:t>Lasiurus cinereus</w:t>
      </w:r>
      <w:r w:rsidRPr="00D66E02">
        <w:rPr>
          <w:rFonts w:eastAsiaTheme="minorEastAsia"/>
        </w:rPr>
        <w:t>)</w:t>
      </w:r>
      <w:r w:rsidR="000E32EF">
        <w:rPr>
          <w:rFonts w:eastAsiaTheme="minorEastAsia"/>
        </w:rPr>
        <w:t xml:space="preserve"> </w:t>
      </w:r>
      <w:r w:rsidRPr="00D66E02">
        <w:rPr>
          <w:rFonts w:eastAsiaTheme="minorEastAsia"/>
        </w:rPr>
        <w:t>are</w:t>
      </w:r>
      <w:r w:rsidR="000E32EF">
        <w:rPr>
          <w:rFonts w:eastAsiaTheme="minorEastAsia"/>
        </w:rPr>
        <w:t xml:space="preserve"> two of the</w:t>
      </w:r>
      <w:r w:rsidRPr="00D66E02">
        <w:rPr>
          <w:rFonts w:eastAsiaTheme="minorEastAsia"/>
        </w:rPr>
        <w:t xml:space="preserve"> most impacted by wind energy, with fatalities disproportionately higher than those of other species (Kunz et al 2007; Arnett and Baerwald 2013). Hoary bats, for example, are projected to experience drastic population-level declines by as much as 90% over the next 50 years from wind energy alone (Frick et al. 2017). However, wind energy is continuing to rapidly advance and is projected to increase capacity.  </w:t>
      </w:r>
    </w:p>
    <w:p w14:paraId="0AA27584" w14:textId="77777777" w:rsidR="003C7F1B" w:rsidRPr="00D66E02" w:rsidRDefault="003C7F1B" w:rsidP="007A0985">
      <w:pPr>
        <w:spacing w:line="276" w:lineRule="auto"/>
        <w:ind w:firstLine="720"/>
        <w:rPr>
          <w:rFonts w:eastAsiaTheme="minorEastAsia"/>
        </w:rPr>
      </w:pPr>
      <w:r w:rsidRPr="00D66E02">
        <w:rPr>
          <w:rFonts w:eastAsiaTheme="minorEastAsia"/>
        </w:rPr>
        <w:t xml:space="preserve">According to the U.S Energy Information Administration, in 2023, Texas alone produced over 119.84 billion kilowatt-hours of wind energy, contributing to over a quarter of the nation’s wind energy production (EIA). Texas is currently the top-producing state of wind energy in the United States, increasing mortality risks for species residing in or migrating through Texas. Many bat species are also being impacted by other threats such as white-nose syndrome, habitat loss, and climate change, with some bat species, such as the tri-colored bat, displaying drastic population declines by more than 90% due to WNS (Cheng et al 2021). Migratory and tree-roosting species have not been as impacted by WNS but currently represent the largest numbers of mortalities found at wind energy facilities, accounting for 80% of mortalities (Arnett and Baerwald 2013). To combat the threat of wind energy development on bats, mitigation strategies must be implemented to ensure the conservation of species at risk. </w:t>
      </w:r>
    </w:p>
    <w:p w14:paraId="15830A38" w14:textId="51E862E1" w:rsidR="003C7F1B" w:rsidRPr="00D66E02" w:rsidRDefault="003C7F1B" w:rsidP="007A0985">
      <w:pPr>
        <w:spacing w:line="276" w:lineRule="auto"/>
        <w:ind w:firstLine="720"/>
      </w:pPr>
      <w:r w:rsidRPr="00D66E02">
        <w:rPr>
          <w:rFonts w:eastAsiaTheme="minorEastAsia"/>
        </w:rPr>
        <w:t>Understanding bat activity and the factors that influence it could help in effectively applying curtailment strategies. Previous research shows that weather patterns may predict bat activity and fatalities at wind farms; thus, mitigation efforts that focus on curtailment during high-risk weather periods may reduce bat fatalities substantially (Arnett et al. 2008). Most bat fatalities occur in the summer and fall during nights with relatively low wind speeds (&lt;6.0 m s^-1) (Arnett et al. 2010; Arnett et al. 2008).  Bats have been observed to restrict flight activity during periods of harsh weather (low temperatures, high winds (&gt;6.0 m s</w:t>
      </w:r>
      <w:r w:rsidRPr="000E32EF">
        <w:rPr>
          <w:rFonts w:eastAsiaTheme="minorEastAsia"/>
          <w:vertAlign w:val="superscript"/>
        </w:rPr>
        <w:t>-1</w:t>
      </w:r>
      <w:r w:rsidRPr="00D66E02">
        <w:rPr>
          <w:rFonts w:eastAsiaTheme="minorEastAsia"/>
        </w:rPr>
        <w:t>), precipitation) (Erkert 1982; Erickson and West 2002; Arnett et al. 2011) indicating that factors of weather may help in understanding how to apply curtailment. Insect availability is another significant factor in bat activity, as insect and bat activity are greatest within two hours of sunset; thus, restricting operations during these times may help reduce fatalities (Arnett et al 2008; Bennett et al 2022).</w:t>
      </w:r>
    </w:p>
    <w:p w14:paraId="5F2BC1D6" w14:textId="4132F5EA" w:rsidR="003C7F1B" w:rsidRPr="00D66E02" w:rsidRDefault="003C7F1B" w:rsidP="007A0985">
      <w:pPr>
        <w:spacing w:line="276" w:lineRule="auto"/>
        <w:ind w:firstLine="720"/>
      </w:pPr>
      <w:r w:rsidRPr="00D66E02">
        <w:rPr>
          <w:rFonts w:eastAsiaTheme="minorEastAsia"/>
          <w:i/>
          <w:iCs/>
        </w:rPr>
        <w:t>Lasiurus borealis, Lasiurus cinereus</w:t>
      </w:r>
      <w:r w:rsidRPr="00D66E02">
        <w:rPr>
          <w:rFonts w:eastAsiaTheme="minorEastAsia"/>
        </w:rPr>
        <w:t xml:space="preserve">, and </w:t>
      </w:r>
      <w:r w:rsidRPr="00D66E02">
        <w:rPr>
          <w:rFonts w:eastAsiaTheme="minorEastAsia"/>
          <w:i/>
          <w:iCs/>
        </w:rPr>
        <w:t>Lasionycteris</w:t>
      </w:r>
      <w:r w:rsidRPr="00D66E02">
        <w:rPr>
          <w:rFonts w:eastAsiaTheme="minorEastAsia"/>
        </w:rPr>
        <w:t xml:space="preserve"> noctivagans have the most reported mortalities at wind energy facilities across the United States. These species are considered solitary, tree-roosting, and forest-dwelling due to their roost selection of trees (Cryan 2003). </w:t>
      </w:r>
      <w:r w:rsidRPr="004F2247">
        <w:rPr>
          <w:rFonts w:eastAsiaTheme="minorEastAsia"/>
          <w:i/>
          <w:iCs/>
        </w:rPr>
        <w:t>L. borealis</w:t>
      </w:r>
      <w:r w:rsidRPr="00D66E02">
        <w:rPr>
          <w:rFonts w:eastAsiaTheme="minorEastAsia"/>
        </w:rPr>
        <w:t xml:space="preserve"> and </w:t>
      </w:r>
      <w:r w:rsidRPr="004F2247">
        <w:rPr>
          <w:rFonts w:eastAsiaTheme="minorEastAsia"/>
          <w:i/>
          <w:iCs/>
        </w:rPr>
        <w:t>L. cinereus</w:t>
      </w:r>
      <w:r w:rsidRPr="00D66E02">
        <w:rPr>
          <w:rFonts w:eastAsiaTheme="minorEastAsia"/>
        </w:rPr>
        <w:t xml:space="preserve"> prefer to roost in the foliage of trees while</w:t>
      </w:r>
      <w:r w:rsidRPr="00D66E02">
        <w:rPr>
          <w:rFonts w:eastAsiaTheme="minorEastAsia"/>
          <w:i/>
          <w:iCs/>
        </w:rPr>
        <w:t xml:space="preserve"> L. noctivagans </w:t>
      </w:r>
      <w:r w:rsidRPr="00D66E02">
        <w:rPr>
          <w:rFonts w:eastAsiaTheme="minorEastAsia"/>
        </w:rPr>
        <w:t>can be found roosting in the cavities and snags of dead or dying trees (Ammerman et al. 2012). These species are also presumed to be migratory, with evidence of migrations reported over the past century (Cryan 2003). Lasiurus species (</w:t>
      </w:r>
      <w:r w:rsidRPr="00D66E02">
        <w:rPr>
          <w:rFonts w:eastAsiaTheme="minorEastAsia"/>
          <w:i/>
          <w:iCs/>
        </w:rPr>
        <w:t>L. borealis, L. cinereus</w:t>
      </w:r>
      <w:r w:rsidRPr="00D66E02">
        <w:rPr>
          <w:rFonts w:eastAsiaTheme="minorEastAsia"/>
        </w:rPr>
        <w:t xml:space="preserve">) have been documented to travel over long distances during fall migration (Ammerman et al 2012; Cryan 2003). </w:t>
      </w:r>
      <w:r w:rsidRPr="00D66E02">
        <w:rPr>
          <w:rFonts w:eastAsiaTheme="minorEastAsia"/>
          <w:i/>
          <w:iCs/>
        </w:rPr>
        <w:t>L. cinereus</w:t>
      </w:r>
      <w:r w:rsidRPr="00D66E02">
        <w:rPr>
          <w:rFonts w:eastAsiaTheme="minorEastAsia"/>
        </w:rPr>
        <w:t xml:space="preserve"> has been recorded in scattered localities across Texas and evidence suggests that sexes of this species segregate geographically during different seasons (Ammerman et al 2012). Female hoary bats are more abundant in the eastern part of the United States during summer months, whereas males are more common in mountainous, western regions (Ammerman et al 2012). Eastern red bats (</w:t>
      </w:r>
      <w:r w:rsidRPr="00D66E02">
        <w:rPr>
          <w:rFonts w:eastAsiaTheme="minorEastAsia"/>
          <w:i/>
          <w:iCs/>
        </w:rPr>
        <w:t>L. borealis</w:t>
      </w:r>
      <w:r w:rsidRPr="00D66E02">
        <w:rPr>
          <w:rFonts w:eastAsiaTheme="minorEastAsia"/>
        </w:rPr>
        <w:t>) and western red bats (</w:t>
      </w:r>
      <w:r w:rsidRPr="00D66E02">
        <w:rPr>
          <w:rFonts w:eastAsiaTheme="minorEastAsia"/>
          <w:i/>
          <w:iCs/>
        </w:rPr>
        <w:t>L. blossevillii</w:t>
      </w:r>
      <w:r w:rsidRPr="00D66E02">
        <w:rPr>
          <w:rFonts w:eastAsiaTheme="minorEastAsia"/>
        </w:rPr>
        <w:t xml:space="preserve">) display similar characteristics and behaviors, making them difficult to identify without the use of genetic testing (Ammerman et al. 2012; James 2021). Red bats occur throughout the U.S., with a large proportion of individuals occurring in the eastern regions of the U.S. during the summer (Cryan 2003). In Texas, </w:t>
      </w:r>
      <w:r w:rsidRPr="004F2247">
        <w:rPr>
          <w:rFonts w:eastAsiaTheme="minorEastAsia"/>
          <w:i/>
          <w:iCs/>
        </w:rPr>
        <w:t>L. borealis</w:t>
      </w:r>
      <w:r w:rsidRPr="00D66E02">
        <w:rPr>
          <w:rFonts w:eastAsiaTheme="minorEastAsia"/>
        </w:rPr>
        <w:t xml:space="preserve"> can be found across the state but remains one of the most common species found in the eastern regions of Texas (Ammerman et al</w:t>
      </w:r>
      <w:r w:rsidR="00143B85">
        <w:rPr>
          <w:rFonts w:eastAsiaTheme="minorEastAsia"/>
        </w:rPr>
        <w:t>.</w:t>
      </w:r>
      <w:r w:rsidRPr="00D66E02">
        <w:rPr>
          <w:rFonts w:eastAsiaTheme="minorEastAsia"/>
        </w:rPr>
        <w:t xml:space="preserve"> 2012).  During the winter, L. borealis females are found in the more southern regions of their range while males are more common in northern regions (Ammerman et al</w:t>
      </w:r>
      <w:r w:rsidR="00143B85">
        <w:rPr>
          <w:rFonts w:eastAsiaTheme="minorEastAsia"/>
        </w:rPr>
        <w:t>.</w:t>
      </w:r>
      <w:r w:rsidRPr="00D66E02">
        <w:rPr>
          <w:rFonts w:eastAsiaTheme="minorEastAsia"/>
        </w:rPr>
        <w:t xml:space="preserve"> 2012). Throughout the summer months, the range of L. borealis expands northward, but differences in sex distribution are not clear (Ammerman et al. 2012).</w:t>
      </w:r>
      <w:r w:rsidRPr="00D66E02">
        <w:rPr>
          <w:rFonts w:eastAsiaTheme="minorEastAsia"/>
          <w:i/>
          <w:iCs/>
        </w:rPr>
        <w:t xml:space="preserve"> L. noctivagans</w:t>
      </w:r>
      <w:r w:rsidRPr="00D66E02">
        <w:rPr>
          <w:rFonts w:eastAsiaTheme="minorEastAsia"/>
        </w:rPr>
        <w:t xml:space="preserve"> is also considered a tree-roosting and highly migratory species, but unlike Lasiurus species, silver-haired bats prefer to roost in hollow tree cavities, woodpecker holes, and in snags or behind loose bark (Ammerman et al</w:t>
      </w:r>
      <w:r w:rsidR="00143B85">
        <w:rPr>
          <w:rFonts w:eastAsiaTheme="minorEastAsia"/>
        </w:rPr>
        <w:t>.</w:t>
      </w:r>
      <w:r w:rsidRPr="00D66E02">
        <w:rPr>
          <w:rFonts w:eastAsiaTheme="minorEastAsia"/>
        </w:rPr>
        <w:t xml:space="preserve"> 2012). Distribution of this species across the U.S is broad but scattered among regions (Ammerman et al</w:t>
      </w:r>
      <w:r w:rsidR="00143B85">
        <w:rPr>
          <w:rFonts w:eastAsiaTheme="minorEastAsia"/>
        </w:rPr>
        <w:t>.</w:t>
      </w:r>
      <w:r w:rsidRPr="00D66E02">
        <w:rPr>
          <w:rFonts w:eastAsiaTheme="minorEastAsia"/>
        </w:rPr>
        <w:t xml:space="preserve"> 2012). In Texas, </w:t>
      </w:r>
      <w:r w:rsidRPr="00D66E02">
        <w:rPr>
          <w:rFonts w:eastAsiaTheme="minorEastAsia"/>
          <w:i/>
          <w:iCs/>
        </w:rPr>
        <w:t>L. noctivagans</w:t>
      </w:r>
      <w:r w:rsidRPr="00D66E02">
        <w:rPr>
          <w:rFonts w:eastAsiaTheme="minorEastAsia"/>
        </w:rPr>
        <w:t xml:space="preserve"> has been recorded in scattered, regions across the state (Ammerman et al. 2012). Records of </w:t>
      </w:r>
      <w:r w:rsidRPr="004F2247">
        <w:rPr>
          <w:rFonts w:eastAsiaTheme="minorEastAsia"/>
          <w:i/>
          <w:iCs/>
        </w:rPr>
        <w:t>L. noctivagans</w:t>
      </w:r>
      <w:r w:rsidRPr="00D66E02">
        <w:rPr>
          <w:rFonts w:eastAsiaTheme="minorEastAsia"/>
        </w:rPr>
        <w:t xml:space="preserve"> also exhibit segregated sex distributions during different seasons (Ammerman et al. 2012; Cryan 2003). Most summer records of this species display high male counts with relatively low female counts, suggesting segregation between the sexes may occur (Ammerman et al</w:t>
      </w:r>
      <w:r w:rsidR="00143B85">
        <w:rPr>
          <w:rFonts w:eastAsiaTheme="minorEastAsia"/>
        </w:rPr>
        <w:t>.</w:t>
      </w:r>
      <w:r w:rsidRPr="00D66E02">
        <w:rPr>
          <w:rFonts w:eastAsiaTheme="minorEastAsia"/>
        </w:rPr>
        <w:t xml:space="preserve"> 2012; Cryan 2003). </w:t>
      </w:r>
    </w:p>
    <w:p w14:paraId="2CB81120" w14:textId="77777777" w:rsidR="003C7F1B" w:rsidRDefault="003C7F1B" w:rsidP="007A0985">
      <w:pPr>
        <w:spacing w:line="276" w:lineRule="auto"/>
        <w:ind w:firstLine="720"/>
        <w:rPr>
          <w:rFonts w:eastAsiaTheme="minorEastAsia"/>
        </w:rPr>
      </w:pPr>
      <w:r w:rsidRPr="00D66E02">
        <w:rPr>
          <w:rFonts w:eastAsiaTheme="minorEastAsia"/>
        </w:rPr>
        <w:t xml:space="preserve">Despite several decades of research, knowledge surrounding bat activity, occupancy, and migration patterns is still severely limited making it difficult to establish the management of species affected by wind energy. Furthermore, bats potentially being federally listed could also complicate the issue by increasing levels of regulation and leading to an overall decrease in wind energy production. Filling knowledge gaps regarding occupancy and activity of bats in Texas could aid in future facility siting, placement, and operation to avoid areas where these species may be most active. </w:t>
      </w:r>
    </w:p>
    <w:p w14:paraId="6C5FE3CD" w14:textId="77777777" w:rsidR="00AC3E58" w:rsidRDefault="00AC3E58" w:rsidP="007A0985">
      <w:pPr>
        <w:spacing w:line="276" w:lineRule="auto"/>
        <w:ind w:firstLine="720"/>
        <w:rPr>
          <w:rFonts w:eastAsiaTheme="minorEastAsia"/>
        </w:rPr>
      </w:pPr>
    </w:p>
    <w:p w14:paraId="0F1BABB8" w14:textId="77777777" w:rsidR="000E32EF" w:rsidRDefault="000E32EF" w:rsidP="007A0985">
      <w:pPr>
        <w:spacing w:line="276" w:lineRule="auto"/>
        <w:ind w:firstLine="720"/>
        <w:rPr>
          <w:rFonts w:eastAsiaTheme="minorEastAsia"/>
        </w:rPr>
      </w:pPr>
    </w:p>
    <w:p w14:paraId="5213EC97" w14:textId="77777777" w:rsidR="000E32EF" w:rsidRDefault="000E32EF" w:rsidP="007A0985">
      <w:pPr>
        <w:spacing w:line="276" w:lineRule="auto"/>
        <w:ind w:firstLine="720"/>
        <w:rPr>
          <w:rFonts w:eastAsiaTheme="minorEastAsia"/>
        </w:rPr>
      </w:pPr>
    </w:p>
    <w:p w14:paraId="38798CD7" w14:textId="77777777" w:rsidR="000E32EF" w:rsidRDefault="000E32EF" w:rsidP="007A0985">
      <w:pPr>
        <w:spacing w:line="276" w:lineRule="auto"/>
        <w:ind w:firstLine="720"/>
        <w:rPr>
          <w:rFonts w:eastAsiaTheme="minorEastAsia"/>
        </w:rPr>
      </w:pPr>
    </w:p>
    <w:p w14:paraId="72DC5D31" w14:textId="77777777" w:rsidR="000E32EF" w:rsidRDefault="000E32EF" w:rsidP="007A0985">
      <w:pPr>
        <w:spacing w:line="276" w:lineRule="auto"/>
        <w:ind w:firstLine="720"/>
        <w:rPr>
          <w:rFonts w:eastAsiaTheme="minorEastAsia"/>
        </w:rPr>
      </w:pPr>
    </w:p>
    <w:p w14:paraId="16B67D16" w14:textId="77777777" w:rsidR="000E32EF" w:rsidRDefault="000E32EF" w:rsidP="007A0985">
      <w:pPr>
        <w:spacing w:line="276" w:lineRule="auto"/>
        <w:ind w:firstLine="720"/>
        <w:rPr>
          <w:rFonts w:eastAsiaTheme="minorEastAsia"/>
        </w:rPr>
      </w:pPr>
    </w:p>
    <w:p w14:paraId="5D624CF5" w14:textId="63B1B2BF" w:rsidR="00777C9E" w:rsidRPr="00D66E02" w:rsidRDefault="00777C9E" w:rsidP="007A0985">
      <w:pPr>
        <w:pStyle w:val="Heading3"/>
        <w:spacing w:line="276" w:lineRule="auto"/>
        <w:rPr>
          <w:rFonts w:cs="Times New Roman"/>
          <w:color w:val="auto"/>
          <w:sz w:val="24"/>
          <w:szCs w:val="24"/>
        </w:rPr>
      </w:pPr>
      <w:bookmarkStart w:id="48" w:name="_Toc200108615"/>
      <w:r w:rsidRPr="00143B85">
        <w:rPr>
          <w:rFonts w:cs="Times New Roman"/>
          <w:color w:val="auto"/>
          <w:sz w:val="24"/>
          <w:szCs w:val="24"/>
        </w:rPr>
        <w:t>LACI Fall Results</w:t>
      </w:r>
      <w:bookmarkEnd w:id="48"/>
    </w:p>
    <w:p w14:paraId="754454D1" w14:textId="77777777" w:rsidR="008472A1" w:rsidRPr="00D66E02" w:rsidRDefault="008472A1" w:rsidP="007A0985">
      <w:pPr>
        <w:pStyle w:val="Heading4"/>
        <w:spacing w:line="276" w:lineRule="auto"/>
        <w:rPr>
          <w:rFonts w:cs="Times New Roman"/>
          <w:color w:val="auto"/>
        </w:rPr>
      </w:pPr>
      <w:r w:rsidRPr="00D66E02">
        <w:rPr>
          <w:rFonts w:cs="Times New Roman"/>
          <w:color w:val="auto"/>
        </w:rPr>
        <w:t xml:space="preserve">General </w:t>
      </w:r>
    </w:p>
    <w:p w14:paraId="28AC7830" w14:textId="01E1108E" w:rsidR="00CC235D" w:rsidRDefault="00CC235D" w:rsidP="007A0985">
      <w:pPr>
        <w:spacing w:line="276" w:lineRule="auto"/>
        <w:rPr>
          <w:rFonts w:eastAsia="Aptos"/>
        </w:rPr>
      </w:pPr>
      <w:r w:rsidRPr="00D66E02">
        <w:t>We identified 3,954 calls as LACI over three Fall seasons at 46 grid cells</w:t>
      </w:r>
      <w:r w:rsidR="00B91C4C">
        <w:t xml:space="preserve"> (Table 4.1, Fig. 4.1)</w:t>
      </w:r>
      <w:r w:rsidRPr="00D66E02">
        <w:t xml:space="preserve">. </w:t>
      </w:r>
      <w:r w:rsidRPr="00D66E02">
        <w:rPr>
          <w:rFonts w:eastAsia="Aptos"/>
        </w:rPr>
        <w:t xml:space="preserve"> </w:t>
      </w:r>
    </w:p>
    <w:p w14:paraId="6C94DDDD" w14:textId="77777777" w:rsidR="00B91C4C" w:rsidRDefault="00B91C4C" w:rsidP="00B91C4C">
      <w:pPr>
        <w:spacing w:line="276" w:lineRule="auto"/>
        <w:rPr>
          <w:i/>
          <w:iCs/>
        </w:rPr>
      </w:pPr>
    </w:p>
    <w:p w14:paraId="1AD1F6A9" w14:textId="10B76214" w:rsidR="00CC235D" w:rsidRPr="00D66E02" w:rsidRDefault="00B91C4C" w:rsidP="007A0985">
      <w:pPr>
        <w:spacing w:line="276" w:lineRule="auto"/>
        <w:rPr>
          <w:b/>
          <w:bCs/>
        </w:rPr>
      </w:pPr>
      <w:r>
        <w:rPr>
          <w:i/>
          <w:iCs/>
        </w:rPr>
        <w:t xml:space="preserve">Table 4.1. </w:t>
      </w:r>
      <w:r w:rsidRPr="009A32B9">
        <w:rPr>
          <w:i/>
          <w:iCs/>
        </w:rPr>
        <w:t>The number of</w:t>
      </w:r>
      <w:r>
        <w:rPr>
          <w:i/>
          <w:iCs/>
        </w:rPr>
        <w:t xml:space="preserve"> LACI</w:t>
      </w:r>
      <w:r w:rsidRPr="009A32B9">
        <w:rPr>
          <w:i/>
          <w:iCs/>
        </w:rPr>
        <w:t xml:space="preserve"> calls, grid cells, vetted calls, and calls/detector night for each year.</w:t>
      </w:r>
    </w:p>
    <w:tbl>
      <w:tblPr>
        <w:tblStyle w:val="TableGrid"/>
        <w:tblW w:w="5000" w:type="pct"/>
        <w:jc w:val="center"/>
        <w:tblCellMar>
          <w:left w:w="0" w:type="dxa"/>
          <w:right w:w="0" w:type="dxa"/>
        </w:tblCellMar>
        <w:tblLook w:val="04A0" w:firstRow="1" w:lastRow="0" w:firstColumn="1" w:lastColumn="0" w:noHBand="0" w:noVBand="1"/>
      </w:tblPr>
      <w:tblGrid>
        <w:gridCol w:w="3234"/>
        <w:gridCol w:w="2071"/>
        <w:gridCol w:w="2070"/>
        <w:gridCol w:w="1975"/>
      </w:tblGrid>
      <w:tr w:rsidR="00D66E02" w:rsidRPr="00D66E02" w14:paraId="0BC8C259" w14:textId="77777777" w:rsidTr="00DD5327">
        <w:trPr>
          <w:trHeight w:val="20"/>
          <w:jc w:val="center"/>
        </w:trPr>
        <w:tc>
          <w:tcPr>
            <w:tcW w:w="1729" w:type="pct"/>
          </w:tcPr>
          <w:p w14:paraId="426A4FCA" w14:textId="77777777" w:rsidR="00CC235D" w:rsidRPr="00D66E02" w:rsidRDefault="00CC235D" w:rsidP="00B91C4C">
            <w:pPr>
              <w:jc w:val="center"/>
              <w:rPr>
                <w:b/>
                <w:bCs/>
                <w:color w:val="auto"/>
              </w:rPr>
            </w:pPr>
            <w:r w:rsidRPr="00D66E02">
              <w:rPr>
                <w:b/>
                <w:bCs/>
                <w:color w:val="auto"/>
              </w:rPr>
              <w:t>Estimate</w:t>
            </w:r>
          </w:p>
        </w:tc>
        <w:tc>
          <w:tcPr>
            <w:tcW w:w="1107" w:type="pct"/>
          </w:tcPr>
          <w:p w14:paraId="0383CDA8" w14:textId="77777777" w:rsidR="00CC235D" w:rsidRPr="00D66E02" w:rsidRDefault="00CC235D" w:rsidP="00B91C4C">
            <w:pPr>
              <w:jc w:val="center"/>
              <w:rPr>
                <w:b/>
                <w:bCs/>
                <w:color w:val="auto"/>
              </w:rPr>
            </w:pPr>
            <w:r w:rsidRPr="00D66E02">
              <w:rPr>
                <w:b/>
                <w:bCs/>
                <w:color w:val="auto"/>
              </w:rPr>
              <w:t>Fall 2020</w:t>
            </w:r>
          </w:p>
        </w:tc>
        <w:tc>
          <w:tcPr>
            <w:tcW w:w="1107" w:type="pct"/>
          </w:tcPr>
          <w:p w14:paraId="72754E44" w14:textId="77777777" w:rsidR="00CC235D" w:rsidRPr="00D66E02" w:rsidRDefault="00CC235D" w:rsidP="00B91C4C">
            <w:pPr>
              <w:jc w:val="center"/>
              <w:rPr>
                <w:b/>
                <w:bCs/>
                <w:color w:val="auto"/>
              </w:rPr>
            </w:pPr>
            <w:r w:rsidRPr="00D66E02">
              <w:rPr>
                <w:b/>
                <w:bCs/>
                <w:color w:val="auto"/>
              </w:rPr>
              <w:t>Fall 2021</w:t>
            </w:r>
          </w:p>
        </w:tc>
        <w:tc>
          <w:tcPr>
            <w:tcW w:w="1056" w:type="pct"/>
          </w:tcPr>
          <w:p w14:paraId="1948754D" w14:textId="77777777" w:rsidR="00CC235D" w:rsidRPr="00D66E02" w:rsidRDefault="00CC235D" w:rsidP="00B91C4C">
            <w:pPr>
              <w:jc w:val="center"/>
              <w:rPr>
                <w:b/>
                <w:bCs/>
                <w:color w:val="auto"/>
              </w:rPr>
            </w:pPr>
            <w:r w:rsidRPr="00D66E02">
              <w:rPr>
                <w:b/>
                <w:bCs/>
                <w:color w:val="auto"/>
              </w:rPr>
              <w:t>Fall 2022</w:t>
            </w:r>
          </w:p>
        </w:tc>
      </w:tr>
      <w:tr w:rsidR="00D66E02" w:rsidRPr="00D66E02" w14:paraId="0C0050AF" w14:textId="77777777" w:rsidTr="00DD5327">
        <w:trPr>
          <w:trHeight w:val="20"/>
          <w:jc w:val="center"/>
        </w:trPr>
        <w:tc>
          <w:tcPr>
            <w:tcW w:w="1729" w:type="pct"/>
          </w:tcPr>
          <w:p w14:paraId="2FD48CBA" w14:textId="77777777" w:rsidR="00CC235D" w:rsidRPr="00D66E02" w:rsidRDefault="00CC235D" w:rsidP="00B91C4C">
            <w:pPr>
              <w:jc w:val="center"/>
              <w:rPr>
                <w:color w:val="auto"/>
              </w:rPr>
            </w:pPr>
            <w:r w:rsidRPr="00D66E02">
              <w:rPr>
                <w:color w:val="auto"/>
              </w:rPr>
              <w:t>Number Active Cells</w:t>
            </w:r>
          </w:p>
        </w:tc>
        <w:tc>
          <w:tcPr>
            <w:tcW w:w="1107" w:type="pct"/>
          </w:tcPr>
          <w:p w14:paraId="08277E7C" w14:textId="77777777" w:rsidR="00CC235D" w:rsidRPr="00D66E02" w:rsidRDefault="00CC235D" w:rsidP="00B91C4C">
            <w:pPr>
              <w:jc w:val="center"/>
              <w:rPr>
                <w:color w:val="auto"/>
              </w:rPr>
            </w:pPr>
            <w:r w:rsidRPr="00D66E02">
              <w:rPr>
                <w:color w:val="auto"/>
              </w:rPr>
              <w:t>42</w:t>
            </w:r>
          </w:p>
        </w:tc>
        <w:tc>
          <w:tcPr>
            <w:tcW w:w="1107" w:type="pct"/>
          </w:tcPr>
          <w:p w14:paraId="6E2C1663" w14:textId="77777777" w:rsidR="00CC235D" w:rsidRPr="00D66E02" w:rsidRDefault="00CC235D" w:rsidP="00B91C4C">
            <w:pPr>
              <w:jc w:val="center"/>
              <w:rPr>
                <w:color w:val="auto"/>
              </w:rPr>
            </w:pPr>
            <w:r w:rsidRPr="00D66E02">
              <w:rPr>
                <w:color w:val="auto"/>
              </w:rPr>
              <w:t>48</w:t>
            </w:r>
          </w:p>
        </w:tc>
        <w:tc>
          <w:tcPr>
            <w:tcW w:w="1056" w:type="pct"/>
          </w:tcPr>
          <w:p w14:paraId="2C63CEC6" w14:textId="77777777" w:rsidR="00CC235D" w:rsidRPr="00D66E02" w:rsidRDefault="00CC235D" w:rsidP="00B91C4C">
            <w:pPr>
              <w:jc w:val="center"/>
              <w:rPr>
                <w:color w:val="auto"/>
              </w:rPr>
            </w:pPr>
            <w:r w:rsidRPr="00D66E02">
              <w:rPr>
                <w:color w:val="auto"/>
              </w:rPr>
              <w:t>38</w:t>
            </w:r>
          </w:p>
        </w:tc>
      </w:tr>
      <w:tr w:rsidR="00D66E02" w:rsidRPr="00D66E02" w14:paraId="4A4F6087" w14:textId="77777777" w:rsidTr="00DD5327">
        <w:trPr>
          <w:trHeight w:val="20"/>
          <w:jc w:val="center"/>
        </w:trPr>
        <w:tc>
          <w:tcPr>
            <w:tcW w:w="1729" w:type="pct"/>
          </w:tcPr>
          <w:p w14:paraId="0323F962" w14:textId="77777777" w:rsidR="00CC235D" w:rsidRPr="00D66E02" w:rsidRDefault="00CC235D" w:rsidP="00B91C4C">
            <w:pPr>
              <w:jc w:val="center"/>
              <w:rPr>
                <w:color w:val="auto"/>
              </w:rPr>
            </w:pPr>
            <w:r w:rsidRPr="00D66E02">
              <w:rPr>
                <w:color w:val="auto"/>
              </w:rPr>
              <w:t>Cells w/Manually Vetted Calls</w:t>
            </w:r>
          </w:p>
        </w:tc>
        <w:tc>
          <w:tcPr>
            <w:tcW w:w="1107" w:type="pct"/>
          </w:tcPr>
          <w:p w14:paraId="1622D3BC" w14:textId="77777777" w:rsidR="00CC235D" w:rsidRPr="00D66E02" w:rsidRDefault="00CC235D" w:rsidP="00B91C4C">
            <w:pPr>
              <w:jc w:val="center"/>
              <w:rPr>
                <w:color w:val="auto"/>
              </w:rPr>
            </w:pPr>
            <w:r w:rsidRPr="00D66E02">
              <w:rPr>
                <w:color w:val="auto"/>
              </w:rPr>
              <w:t>40</w:t>
            </w:r>
          </w:p>
        </w:tc>
        <w:tc>
          <w:tcPr>
            <w:tcW w:w="1107" w:type="pct"/>
          </w:tcPr>
          <w:p w14:paraId="51219071" w14:textId="77777777" w:rsidR="00CC235D" w:rsidRPr="00D66E02" w:rsidRDefault="00CC235D" w:rsidP="00B91C4C">
            <w:pPr>
              <w:jc w:val="center"/>
              <w:rPr>
                <w:color w:val="auto"/>
              </w:rPr>
            </w:pPr>
            <w:r w:rsidRPr="00D66E02">
              <w:rPr>
                <w:color w:val="auto"/>
              </w:rPr>
              <w:t>46</w:t>
            </w:r>
          </w:p>
        </w:tc>
        <w:tc>
          <w:tcPr>
            <w:tcW w:w="1056" w:type="pct"/>
          </w:tcPr>
          <w:p w14:paraId="0FAF11ED" w14:textId="77777777" w:rsidR="00CC235D" w:rsidRPr="00D66E02" w:rsidRDefault="00CC235D" w:rsidP="00B91C4C">
            <w:pPr>
              <w:jc w:val="center"/>
              <w:rPr>
                <w:color w:val="auto"/>
              </w:rPr>
            </w:pPr>
            <w:r w:rsidRPr="00D66E02">
              <w:rPr>
                <w:color w:val="auto"/>
              </w:rPr>
              <w:t>34</w:t>
            </w:r>
          </w:p>
        </w:tc>
      </w:tr>
      <w:tr w:rsidR="00D66E02" w:rsidRPr="00D66E02" w14:paraId="6015A7E3" w14:textId="77777777" w:rsidTr="00DD5327">
        <w:trPr>
          <w:trHeight w:val="20"/>
          <w:jc w:val="center"/>
        </w:trPr>
        <w:tc>
          <w:tcPr>
            <w:tcW w:w="1729" w:type="pct"/>
          </w:tcPr>
          <w:p w14:paraId="6236F40E" w14:textId="77777777" w:rsidR="00CC235D" w:rsidRPr="00D66E02" w:rsidRDefault="00CC235D" w:rsidP="00B91C4C">
            <w:pPr>
              <w:jc w:val="center"/>
              <w:rPr>
                <w:color w:val="auto"/>
              </w:rPr>
            </w:pPr>
            <w:r w:rsidRPr="00D66E02">
              <w:rPr>
                <w:color w:val="auto"/>
              </w:rPr>
              <w:t>Call count</w:t>
            </w:r>
          </w:p>
        </w:tc>
        <w:tc>
          <w:tcPr>
            <w:tcW w:w="1107" w:type="pct"/>
          </w:tcPr>
          <w:p w14:paraId="713DB531" w14:textId="77777777" w:rsidR="00CC235D" w:rsidRPr="00D66E02" w:rsidRDefault="00CC235D" w:rsidP="00B91C4C">
            <w:pPr>
              <w:jc w:val="center"/>
              <w:rPr>
                <w:color w:val="auto"/>
              </w:rPr>
            </w:pPr>
            <w:r w:rsidRPr="00D66E02">
              <w:rPr>
                <w:color w:val="auto"/>
              </w:rPr>
              <w:t>1,858</w:t>
            </w:r>
          </w:p>
        </w:tc>
        <w:tc>
          <w:tcPr>
            <w:tcW w:w="1107" w:type="pct"/>
          </w:tcPr>
          <w:p w14:paraId="675D1F85" w14:textId="77777777" w:rsidR="00CC235D" w:rsidRPr="00D66E02" w:rsidRDefault="00CC235D" w:rsidP="00B91C4C">
            <w:pPr>
              <w:jc w:val="center"/>
              <w:rPr>
                <w:color w:val="auto"/>
              </w:rPr>
            </w:pPr>
            <w:r w:rsidRPr="00D66E02">
              <w:rPr>
                <w:color w:val="auto"/>
              </w:rPr>
              <w:t>1,317</w:t>
            </w:r>
          </w:p>
        </w:tc>
        <w:tc>
          <w:tcPr>
            <w:tcW w:w="1056" w:type="pct"/>
          </w:tcPr>
          <w:p w14:paraId="7A8F21EE" w14:textId="77777777" w:rsidR="00CC235D" w:rsidRPr="00D66E02" w:rsidRDefault="00CC235D" w:rsidP="00B91C4C">
            <w:pPr>
              <w:jc w:val="center"/>
              <w:rPr>
                <w:color w:val="auto"/>
              </w:rPr>
            </w:pPr>
            <w:r w:rsidRPr="00D66E02">
              <w:rPr>
                <w:color w:val="auto"/>
              </w:rPr>
              <w:t>779</w:t>
            </w:r>
          </w:p>
        </w:tc>
      </w:tr>
      <w:tr w:rsidR="00D66E02" w:rsidRPr="00D66E02" w14:paraId="3E8C5CB7" w14:textId="77777777" w:rsidTr="00DD5327">
        <w:trPr>
          <w:trHeight w:val="20"/>
          <w:jc w:val="center"/>
        </w:trPr>
        <w:tc>
          <w:tcPr>
            <w:tcW w:w="1729" w:type="pct"/>
          </w:tcPr>
          <w:p w14:paraId="39D69631" w14:textId="77777777" w:rsidR="00CC235D" w:rsidRPr="00D66E02" w:rsidRDefault="00CC235D" w:rsidP="00B91C4C">
            <w:pPr>
              <w:jc w:val="center"/>
              <w:rPr>
                <w:color w:val="auto"/>
              </w:rPr>
            </w:pPr>
            <w:r w:rsidRPr="00D66E02">
              <w:rPr>
                <w:color w:val="auto"/>
              </w:rPr>
              <w:t>Calls/detector Night</w:t>
            </w:r>
          </w:p>
        </w:tc>
        <w:tc>
          <w:tcPr>
            <w:tcW w:w="1107" w:type="pct"/>
          </w:tcPr>
          <w:p w14:paraId="784CB0C3" w14:textId="77777777" w:rsidR="00CC235D" w:rsidRPr="00D66E02" w:rsidRDefault="00CC235D" w:rsidP="00B91C4C">
            <w:pPr>
              <w:jc w:val="center"/>
              <w:rPr>
                <w:color w:val="auto"/>
              </w:rPr>
            </w:pPr>
            <w:r w:rsidRPr="00D66E02">
              <w:rPr>
                <w:color w:val="auto"/>
              </w:rPr>
              <w:t>77.4</w:t>
            </w:r>
          </w:p>
        </w:tc>
        <w:tc>
          <w:tcPr>
            <w:tcW w:w="1107" w:type="pct"/>
          </w:tcPr>
          <w:p w14:paraId="31261650" w14:textId="77777777" w:rsidR="00CC235D" w:rsidRPr="00D66E02" w:rsidRDefault="00CC235D" w:rsidP="00B91C4C">
            <w:pPr>
              <w:jc w:val="center"/>
              <w:rPr>
                <w:color w:val="auto"/>
              </w:rPr>
            </w:pPr>
            <w:r w:rsidRPr="00D66E02">
              <w:rPr>
                <w:color w:val="auto"/>
              </w:rPr>
              <w:t>54.9</w:t>
            </w:r>
          </w:p>
        </w:tc>
        <w:tc>
          <w:tcPr>
            <w:tcW w:w="1056" w:type="pct"/>
          </w:tcPr>
          <w:p w14:paraId="1D32BD14" w14:textId="77777777" w:rsidR="00CC235D" w:rsidRPr="00D66E02" w:rsidRDefault="00CC235D" w:rsidP="00B91C4C">
            <w:pPr>
              <w:jc w:val="center"/>
              <w:rPr>
                <w:color w:val="auto"/>
              </w:rPr>
            </w:pPr>
            <w:r w:rsidRPr="00D66E02">
              <w:rPr>
                <w:color w:val="auto"/>
              </w:rPr>
              <w:t>32.4</w:t>
            </w:r>
          </w:p>
        </w:tc>
      </w:tr>
    </w:tbl>
    <w:p w14:paraId="29CDB804" w14:textId="2D95F38C" w:rsidR="00CC235D" w:rsidRDefault="00CC235D" w:rsidP="007A0985">
      <w:pPr>
        <w:spacing w:line="276" w:lineRule="auto"/>
        <w:rPr>
          <w:b/>
          <w:bCs/>
        </w:rPr>
      </w:pPr>
    </w:p>
    <w:p w14:paraId="45DBECEB" w14:textId="03640B5D" w:rsidR="00B91C4C" w:rsidRDefault="00B91C4C" w:rsidP="00B91C4C">
      <w:pPr>
        <w:tabs>
          <w:tab w:val="left" w:pos="1355"/>
        </w:tabs>
        <w:spacing w:line="276" w:lineRule="auto"/>
        <w:rPr>
          <w:i/>
          <w:iCs/>
        </w:rPr>
      </w:pPr>
      <w:r>
        <w:rPr>
          <w:i/>
          <w:iCs/>
        </w:rPr>
        <w:t xml:space="preserve">Fig. 4.1. Location of LACI activity for 3 </w:t>
      </w:r>
      <w:r w:rsidR="005815AC">
        <w:rPr>
          <w:i/>
          <w:iCs/>
        </w:rPr>
        <w:t>F</w:t>
      </w:r>
      <w:r>
        <w:rPr>
          <w:i/>
          <w:iCs/>
        </w:rPr>
        <w:t>all</w:t>
      </w:r>
      <w:r w:rsidR="005815AC">
        <w:rPr>
          <w:i/>
          <w:iCs/>
        </w:rPr>
        <w:t xml:space="preserve"> </w:t>
      </w:r>
      <w:r>
        <w:rPr>
          <w:i/>
          <w:iCs/>
        </w:rPr>
        <w:t>seasons across Texas.</w:t>
      </w:r>
      <w:r w:rsidR="002374BC">
        <w:rPr>
          <w:i/>
          <w:iCs/>
        </w:rPr>
        <w:t xml:space="preserve"> </w:t>
      </w:r>
      <w:r w:rsidR="002374BC" w:rsidRPr="002374BC">
        <w:rPr>
          <w:i/>
          <w:iCs/>
        </w:rPr>
        <w:t xml:space="preserve">Note dots do not indicate exact properties of data collection, and instead are fuzzed </w:t>
      </w:r>
      <w:r w:rsidR="007A272E">
        <w:rPr>
          <w:i/>
          <w:iCs/>
        </w:rPr>
        <w:t>or omitted</w:t>
      </w:r>
      <w:r w:rsidR="007A272E" w:rsidRPr="002374BC">
        <w:rPr>
          <w:i/>
          <w:iCs/>
        </w:rPr>
        <w:t xml:space="preserve"> </w:t>
      </w:r>
      <w:r w:rsidR="002374BC" w:rsidRPr="002374BC">
        <w:rPr>
          <w:i/>
          <w:iCs/>
        </w:rPr>
        <w:t>for landowner privacy.</w:t>
      </w:r>
    </w:p>
    <w:p w14:paraId="7AD88E03" w14:textId="60CD1488" w:rsidR="00B91C4C" w:rsidRPr="00B91C4C" w:rsidRDefault="00B91C4C" w:rsidP="007A0985">
      <w:pPr>
        <w:spacing w:line="276" w:lineRule="auto"/>
        <w:rPr>
          <w:i/>
          <w:iCs/>
        </w:rPr>
      </w:pPr>
      <w:r w:rsidRPr="00AE759B">
        <w:rPr>
          <w:b/>
          <w:bCs/>
          <w:noProof/>
        </w:rPr>
        <w:drawing>
          <wp:inline distT="0" distB="0" distL="0" distR="0" wp14:anchorId="36998098" wp14:editId="13CC59CF">
            <wp:extent cx="4641446" cy="4391025"/>
            <wp:effectExtent l="0" t="0" r="6985" b="0"/>
            <wp:docPr id="1564818778"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18778" name="Picture 1" descr="A map of the united states&#10;&#10;AI-generated content may be incorrect."/>
                    <pic:cNvPicPr/>
                  </pic:nvPicPr>
                  <pic:blipFill>
                    <a:blip r:embed="rId59"/>
                    <a:stretch>
                      <a:fillRect/>
                    </a:stretch>
                  </pic:blipFill>
                  <pic:spPr>
                    <a:xfrm>
                      <a:off x="0" y="0"/>
                      <a:ext cx="4650499" cy="4399590"/>
                    </a:xfrm>
                    <a:prstGeom prst="rect">
                      <a:avLst/>
                    </a:prstGeom>
                  </pic:spPr>
                </pic:pic>
              </a:graphicData>
            </a:graphic>
          </wp:inline>
        </w:drawing>
      </w:r>
    </w:p>
    <w:p w14:paraId="1338587A" w14:textId="4C06264E" w:rsidR="002249A6" w:rsidRPr="00DC7FFA" w:rsidRDefault="007213E1" w:rsidP="00DC7FFA">
      <w:pPr>
        <w:pStyle w:val="Heading4"/>
      </w:pPr>
      <w:r w:rsidRPr="00DC7FFA">
        <w:t>LACI</w:t>
      </w:r>
      <w:r w:rsidR="002249A6" w:rsidRPr="00DC7FFA">
        <w:t xml:space="preserve"> Grid-Level Results</w:t>
      </w:r>
      <w:r w:rsidR="00221D52" w:rsidRPr="00DC7FFA">
        <w:t>: habitat and weather associations</w:t>
      </w:r>
    </w:p>
    <w:p w14:paraId="54193BA2" w14:textId="14590FBD" w:rsidR="00CC235D" w:rsidRPr="00D66E02" w:rsidRDefault="00CC235D" w:rsidP="007A0985">
      <w:pPr>
        <w:pStyle w:val="Heading5"/>
        <w:spacing w:line="276" w:lineRule="auto"/>
        <w:rPr>
          <w:rFonts w:cs="Times New Roman"/>
          <w:color w:val="auto"/>
        </w:rPr>
      </w:pPr>
      <w:r w:rsidRPr="00D66E02">
        <w:rPr>
          <w:rFonts w:cs="Times New Roman"/>
          <w:color w:val="auto"/>
        </w:rPr>
        <w:t>Fall 2020</w:t>
      </w:r>
    </w:p>
    <w:p w14:paraId="671188F2" w14:textId="7EE741AF" w:rsidR="00CC235D" w:rsidRDefault="00CC235D" w:rsidP="007A0985">
      <w:pPr>
        <w:spacing w:line="276" w:lineRule="auto"/>
      </w:pPr>
      <w:r w:rsidRPr="00D66E02">
        <w:t>The maximum temperature °C was the BIC top model and had ΔBIC = 0 and had 99% cumulative weight</w:t>
      </w:r>
      <w:r w:rsidR="00E73104">
        <w:t xml:space="preserve"> (Table 4.2)</w:t>
      </w:r>
      <w:r w:rsidRPr="00D66E02">
        <w:t>. The 50</w:t>
      </w:r>
      <w:r w:rsidR="00E73104">
        <w:t>-</w:t>
      </w:r>
      <w:r w:rsidRPr="00D66E02">
        <w:t>km Water was the BIC top model for all landcover variables ΔBIC = 22</w:t>
      </w:r>
      <w:r w:rsidR="00E73104">
        <w:t xml:space="preserve"> (Table 4.2)</w:t>
      </w:r>
      <w:r w:rsidRPr="00D66E02">
        <w:t xml:space="preserve">. </w:t>
      </w:r>
      <w:r w:rsidR="00E73104">
        <w:t>However, neither variable were significant predictors of LACI activity.</w:t>
      </w:r>
    </w:p>
    <w:p w14:paraId="0442AA6C" w14:textId="77777777" w:rsidR="00E73104" w:rsidRDefault="00E73104" w:rsidP="007A0985">
      <w:pPr>
        <w:spacing w:line="276" w:lineRule="auto"/>
      </w:pPr>
    </w:p>
    <w:p w14:paraId="1BBFDE50" w14:textId="57CD5CD4" w:rsidR="00E73104" w:rsidRPr="0010191C" w:rsidRDefault="00E73104" w:rsidP="00E73104">
      <w:pPr>
        <w:spacing w:line="276" w:lineRule="auto"/>
        <w:rPr>
          <w:i/>
          <w:iCs/>
        </w:rPr>
      </w:pPr>
      <w:r>
        <w:rPr>
          <w:i/>
          <w:iCs/>
        </w:rPr>
        <w:t xml:space="preserve">Table 4.2. </w:t>
      </w:r>
      <w:r w:rsidRPr="0010191C">
        <w:rPr>
          <w:i/>
          <w:iCs/>
        </w:rPr>
        <w:t>Model output for</w:t>
      </w:r>
      <w:r>
        <w:rPr>
          <w:i/>
          <w:iCs/>
        </w:rPr>
        <w:t xml:space="preserve"> LACI</w:t>
      </w:r>
      <w:r w:rsidRPr="0010191C">
        <w:rPr>
          <w:i/>
          <w:iCs/>
        </w:rPr>
        <w:t xml:space="preserve"> grid-level activity in Fall 2020.</w:t>
      </w:r>
    </w:p>
    <w:tbl>
      <w:tblPr>
        <w:tblW w:w="5000" w:type="pct"/>
        <w:tblCellMar>
          <w:left w:w="0" w:type="dxa"/>
          <w:right w:w="0" w:type="dxa"/>
        </w:tblCellMar>
        <w:tblLook w:val="04A0" w:firstRow="1" w:lastRow="0" w:firstColumn="1" w:lastColumn="0" w:noHBand="0" w:noVBand="1"/>
      </w:tblPr>
      <w:tblGrid>
        <w:gridCol w:w="2542"/>
        <w:gridCol w:w="935"/>
        <w:gridCol w:w="936"/>
        <w:gridCol w:w="1094"/>
        <w:gridCol w:w="1020"/>
        <w:gridCol w:w="938"/>
        <w:gridCol w:w="981"/>
        <w:gridCol w:w="914"/>
      </w:tblGrid>
      <w:tr w:rsidR="00D66E02" w:rsidRPr="00D66E02" w14:paraId="2E1D730F" w14:textId="77777777" w:rsidTr="00E73104">
        <w:trPr>
          <w:trHeight w:val="371"/>
        </w:trPr>
        <w:tc>
          <w:tcPr>
            <w:tcW w:w="1358" w:type="pct"/>
            <w:tcBorders>
              <w:top w:val="single" w:sz="4" w:space="0" w:color="auto"/>
              <w:left w:val="nil"/>
              <w:bottom w:val="single" w:sz="4" w:space="0" w:color="auto"/>
              <w:right w:val="nil"/>
            </w:tcBorders>
            <w:shd w:val="clear" w:color="auto" w:fill="auto"/>
            <w:noWrap/>
            <w:vAlign w:val="center"/>
            <w:hideMark/>
          </w:tcPr>
          <w:p w14:paraId="26BF969D" w14:textId="77777777" w:rsidR="00CC235D" w:rsidRPr="00D66E02" w:rsidRDefault="00CC235D" w:rsidP="007A0985">
            <w:pPr>
              <w:spacing w:line="276" w:lineRule="auto"/>
              <w:jc w:val="center"/>
              <w:rPr>
                <w:b/>
                <w:bCs/>
              </w:rPr>
            </w:pPr>
            <w:r w:rsidRPr="00D66E02">
              <w:rPr>
                <w:b/>
                <w:bCs/>
              </w:rPr>
              <w:t>Modnames</w:t>
            </w:r>
          </w:p>
        </w:tc>
        <w:tc>
          <w:tcPr>
            <w:tcW w:w="500" w:type="pct"/>
            <w:tcBorders>
              <w:top w:val="single" w:sz="4" w:space="0" w:color="auto"/>
              <w:left w:val="nil"/>
              <w:bottom w:val="single" w:sz="4" w:space="0" w:color="auto"/>
              <w:right w:val="nil"/>
            </w:tcBorders>
            <w:shd w:val="clear" w:color="auto" w:fill="auto"/>
            <w:noWrap/>
            <w:vAlign w:val="center"/>
            <w:hideMark/>
          </w:tcPr>
          <w:p w14:paraId="1F01D1B0" w14:textId="77777777" w:rsidR="00CC235D" w:rsidRPr="00D66E02" w:rsidRDefault="00CC235D" w:rsidP="007A0985">
            <w:pPr>
              <w:spacing w:line="276" w:lineRule="auto"/>
              <w:jc w:val="center"/>
              <w:rPr>
                <w:b/>
                <w:bCs/>
              </w:rPr>
            </w:pPr>
            <w:r w:rsidRPr="00D66E02">
              <w:rPr>
                <w:b/>
                <w:bCs/>
              </w:rPr>
              <w:t>K</w:t>
            </w:r>
          </w:p>
        </w:tc>
        <w:tc>
          <w:tcPr>
            <w:tcW w:w="500" w:type="pct"/>
            <w:tcBorders>
              <w:top w:val="single" w:sz="4" w:space="0" w:color="auto"/>
              <w:left w:val="nil"/>
              <w:bottom w:val="single" w:sz="4" w:space="0" w:color="auto"/>
              <w:right w:val="nil"/>
            </w:tcBorders>
            <w:shd w:val="clear" w:color="auto" w:fill="auto"/>
            <w:noWrap/>
            <w:vAlign w:val="center"/>
            <w:hideMark/>
          </w:tcPr>
          <w:p w14:paraId="23D61FCF" w14:textId="77777777" w:rsidR="00CC235D" w:rsidRPr="00D66E02" w:rsidRDefault="00CC235D" w:rsidP="007A0985">
            <w:pPr>
              <w:spacing w:line="276" w:lineRule="auto"/>
              <w:jc w:val="center"/>
              <w:rPr>
                <w:b/>
                <w:bCs/>
              </w:rPr>
            </w:pPr>
            <w:r w:rsidRPr="00D66E02">
              <w:rPr>
                <w:b/>
                <w:bCs/>
              </w:rPr>
              <w:t>BIC</w:t>
            </w:r>
          </w:p>
        </w:tc>
        <w:tc>
          <w:tcPr>
            <w:tcW w:w="584" w:type="pct"/>
            <w:tcBorders>
              <w:top w:val="single" w:sz="4" w:space="0" w:color="auto"/>
              <w:left w:val="nil"/>
              <w:bottom w:val="single" w:sz="4" w:space="0" w:color="auto"/>
              <w:right w:val="nil"/>
            </w:tcBorders>
            <w:shd w:val="clear" w:color="auto" w:fill="auto"/>
            <w:noWrap/>
            <w:vAlign w:val="center"/>
            <w:hideMark/>
          </w:tcPr>
          <w:p w14:paraId="688F1DFD" w14:textId="77777777" w:rsidR="00CC235D" w:rsidRPr="00D66E02" w:rsidRDefault="00CC235D" w:rsidP="007A0985">
            <w:pPr>
              <w:spacing w:line="276" w:lineRule="auto"/>
              <w:jc w:val="center"/>
              <w:rPr>
                <w:b/>
                <w:bCs/>
              </w:rPr>
            </w:pPr>
            <w:r w:rsidRPr="00D66E02">
              <w:rPr>
                <w:b/>
                <w:bCs/>
              </w:rPr>
              <w:t>Delta_BIC</w:t>
            </w:r>
          </w:p>
        </w:tc>
        <w:tc>
          <w:tcPr>
            <w:tcW w:w="545" w:type="pct"/>
            <w:tcBorders>
              <w:top w:val="single" w:sz="4" w:space="0" w:color="auto"/>
              <w:left w:val="nil"/>
              <w:bottom w:val="single" w:sz="4" w:space="0" w:color="auto"/>
              <w:right w:val="nil"/>
            </w:tcBorders>
            <w:shd w:val="clear" w:color="auto" w:fill="auto"/>
            <w:noWrap/>
            <w:vAlign w:val="center"/>
            <w:hideMark/>
          </w:tcPr>
          <w:p w14:paraId="557E724A" w14:textId="77777777" w:rsidR="00CC235D" w:rsidRPr="00D66E02" w:rsidRDefault="00CC235D" w:rsidP="007A0985">
            <w:pPr>
              <w:spacing w:line="276" w:lineRule="auto"/>
              <w:jc w:val="center"/>
              <w:rPr>
                <w:b/>
                <w:bCs/>
              </w:rPr>
            </w:pPr>
            <w:r w:rsidRPr="00D66E02">
              <w:rPr>
                <w:b/>
                <w:bCs/>
              </w:rPr>
              <w:t>ModelLik</w:t>
            </w:r>
          </w:p>
        </w:tc>
        <w:tc>
          <w:tcPr>
            <w:tcW w:w="501" w:type="pct"/>
            <w:tcBorders>
              <w:top w:val="single" w:sz="4" w:space="0" w:color="auto"/>
              <w:left w:val="nil"/>
              <w:bottom w:val="single" w:sz="4" w:space="0" w:color="auto"/>
              <w:right w:val="nil"/>
            </w:tcBorders>
            <w:shd w:val="clear" w:color="auto" w:fill="auto"/>
            <w:noWrap/>
            <w:vAlign w:val="center"/>
            <w:hideMark/>
          </w:tcPr>
          <w:p w14:paraId="6EF352A1" w14:textId="77777777" w:rsidR="00CC235D" w:rsidRPr="00D66E02" w:rsidRDefault="00CC235D" w:rsidP="007A0985">
            <w:pPr>
              <w:spacing w:line="276" w:lineRule="auto"/>
              <w:jc w:val="center"/>
              <w:rPr>
                <w:b/>
                <w:bCs/>
              </w:rPr>
            </w:pPr>
            <w:r w:rsidRPr="00D66E02">
              <w:rPr>
                <w:b/>
                <w:bCs/>
              </w:rPr>
              <w:t>BICWt</w:t>
            </w:r>
          </w:p>
        </w:tc>
        <w:tc>
          <w:tcPr>
            <w:tcW w:w="524" w:type="pct"/>
            <w:tcBorders>
              <w:top w:val="single" w:sz="4" w:space="0" w:color="auto"/>
              <w:left w:val="nil"/>
              <w:bottom w:val="single" w:sz="4" w:space="0" w:color="auto"/>
              <w:right w:val="nil"/>
            </w:tcBorders>
            <w:shd w:val="clear" w:color="auto" w:fill="auto"/>
            <w:noWrap/>
            <w:vAlign w:val="center"/>
            <w:hideMark/>
          </w:tcPr>
          <w:p w14:paraId="07B5CADA" w14:textId="77777777" w:rsidR="00CC235D" w:rsidRPr="00D66E02" w:rsidRDefault="00CC235D" w:rsidP="007A0985">
            <w:pPr>
              <w:spacing w:line="276" w:lineRule="auto"/>
              <w:jc w:val="center"/>
              <w:rPr>
                <w:b/>
                <w:bCs/>
              </w:rPr>
            </w:pPr>
            <w:r w:rsidRPr="00D66E02">
              <w:rPr>
                <w:b/>
                <w:bCs/>
              </w:rPr>
              <w:t>LL</w:t>
            </w:r>
          </w:p>
        </w:tc>
        <w:tc>
          <w:tcPr>
            <w:tcW w:w="488" w:type="pct"/>
            <w:tcBorders>
              <w:top w:val="single" w:sz="4" w:space="0" w:color="auto"/>
              <w:left w:val="nil"/>
              <w:bottom w:val="single" w:sz="4" w:space="0" w:color="auto"/>
              <w:right w:val="nil"/>
            </w:tcBorders>
            <w:shd w:val="clear" w:color="auto" w:fill="auto"/>
            <w:noWrap/>
            <w:vAlign w:val="center"/>
            <w:hideMark/>
          </w:tcPr>
          <w:p w14:paraId="6433B116"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19749450" w14:textId="77777777" w:rsidTr="00E73104">
        <w:trPr>
          <w:trHeight w:val="371"/>
        </w:trPr>
        <w:tc>
          <w:tcPr>
            <w:tcW w:w="1358" w:type="pct"/>
            <w:tcBorders>
              <w:top w:val="nil"/>
              <w:left w:val="nil"/>
              <w:bottom w:val="nil"/>
              <w:right w:val="nil"/>
            </w:tcBorders>
            <w:shd w:val="clear" w:color="auto" w:fill="auto"/>
            <w:noWrap/>
            <w:vAlign w:val="center"/>
            <w:hideMark/>
          </w:tcPr>
          <w:p w14:paraId="3AD3C6AA" w14:textId="77777777" w:rsidR="00CC235D" w:rsidRPr="00D66E02" w:rsidRDefault="00CC235D" w:rsidP="007A0985">
            <w:pPr>
              <w:spacing w:line="276" w:lineRule="auto"/>
            </w:pPr>
            <w:r w:rsidRPr="00D66E02">
              <w:t>Maximum Temperature°C</w:t>
            </w:r>
          </w:p>
        </w:tc>
        <w:tc>
          <w:tcPr>
            <w:tcW w:w="500" w:type="pct"/>
            <w:tcBorders>
              <w:top w:val="nil"/>
              <w:left w:val="nil"/>
              <w:bottom w:val="nil"/>
              <w:right w:val="nil"/>
            </w:tcBorders>
            <w:shd w:val="clear" w:color="auto" w:fill="auto"/>
            <w:noWrap/>
            <w:vAlign w:val="center"/>
            <w:hideMark/>
          </w:tcPr>
          <w:p w14:paraId="697934C8" w14:textId="77777777" w:rsidR="00CC235D" w:rsidRPr="00D66E02" w:rsidRDefault="00CC235D" w:rsidP="007A0985">
            <w:pPr>
              <w:spacing w:line="276" w:lineRule="auto"/>
              <w:jc w:val="center"/>
            </w:pPr>
            <w:r w:rsidRPr="00D66E02">
              <w:t>5</w:t>
            </w:r>
          </w:p>
        </w:tc>
        <w:tc>
          <w:tcPr>
            <w:tcW w:w="500" w:type="pct"/>
            <w:tcBorders>
              <w:top w:val="nil"/>
              <w:left w:val="nil"/>
              <w:bottom w:val="nil"/>
              <w:right w:val="nil"/>
            </w:tcBorders>
            <w:shd w:val="clear" w:color="auto" w:fill="auto"/>
            <w:noWrap/>
            <w:vAlign w:val="center"/>
            <w:hideMark/>
          </w:tcPr>
          <w:p w14:paraId="69EAD25E" w14:textId="4B553A70" w:rsidR="00CC235D" w:rsidRPr="00D66E02" w:rsidRDefault="00CC235D" w:rsidP="007A0985">
            <w:pPr>
              <w:spacing w:line="276" w:lineRule="auto"/>
              <w:jc w:val="center"/>
            </w:pPr>
            <w:r w:rsidRPr="00D66E02">
              <w:t>3003.77</w:t>
            </w:r>
          </w:p>
        </w:tc>
        <w:tc>
          <w:tcPr>
            <w:tcW w:w="584" w:type="pct"/>
            <w:tcBorders>
              <w:top w:val="nil"/>
              <w:left w:val="nil"/>
              <w:bottom w:val="nil"/>
              <w:right w:val="nil"/>
            </w:tcBorders>
            <w:shd w:val="clear" w:color="auto" w:fill="auto"/>
            <w:noWrap/>
            <w:vAlign w:val="center"/>
            <w:hideMark/>
          </w:tcPr>
          <w:p w14:paraId="709547B2" w14:textId="77777777" w:rsidR="00CC235D" w:rsidRPr="00D66E02" w:rsidRDefault="00CC235D" w:rsidP="007A0985">
            <w:pPr>
              <w:spacing w:line="276" w:lineRule="auto"/>
              <w:jc w:val="center"/>
            </w:pPr>
            <w:r w:rsidRPr="00D66E02">
              <w:t>0</w:t>
            </w:r>
          </w:p>
        </w:tc>
        <w:tc>
          <w:tcPr>
            <w:tcW w:w="545" w:type="pct"/>
            <w:tcBorders>
              <w:top w:val="nil"/>
              <w:left w:val="nil"/>
              <w:bottom w:val="nil"/>
              <w:right w:val="nil"/>
            </w:tcBorders>
            <w:shd w:val="clear" w:color="auto" w:fill="auto"/>
            <w:noWrap/>
            <w:vAlign w:val="center"/>
            <w:hideMark/>
          </w:tcPr>
          <w:p w14:paraId="29EC78EB" w14:textId="77777777" w:rsidR="00CC235D" w:rsidRPr="00D66E02" w:rsidRDefault="00CC235D" w:rsidP="007A0985">
            <w:pPr>
              <w:spacing w:line="276" w:lineRule="auto"/>
              <w:jc w:val="center"/>
            </w:pPr>
            <w:r w:rsidRPr="00D66E02">
              <w:t>1.00E+00</w:t>
            </w:r>
          </w:p>
        </w:tc>
        <w:tc>
          <w:tcPr>
            <w:tcW w:w="501" w:type="pct"/>
            <w:tcBorders>
              <w:top w:val="nil"/>
              <w:left w:val="nil"/>
              <w:bottom w:val="nil"/>
              <w:right w:val="nil"/>
            </w:tcBorders>
            <w:shd w:val="clear" w:color="auto" w:fill="auto"/>
            <w:noWrap/>
            <w:vAlign w:val="center"/>
            <w:hideMark/>
          </w:tcPr>
          <w:p w14:paraId="6FE78F95" w14:textId="77777777" w:rsidR="00CC235D" w:rsidRPr="00D66E02" w:rsidRDefault="00CC235D" w:rsidP="007A0985">
            <w:pPr>
              <w:spacing w:line="276" w:lineRule="auto"/>
              <w:jc w:val="center"/>
            </w:pPr>
            <w:r w:rsidRPr="00D66E02">
              <w:t>9.96E-01</w:t>
            </w:r>
          </w:p>
        </w:tc>
        <w:tc>
          <w:tcPr>
            <w:tcW w:w="524" w:type="pct"/>
            <w:tcBorders>
              <w:top w:val="nil"/>
              <w:left w:val="nil"/>
              <w:bottom w:val="nil"/>
              <w:right w:val="nil"/>
            </w:tcBorders>
            <w:shd w:val="clear" w:color="auto" w:fill="auto"/>
            <w:noWrap/>
            <w:vAlign w:val="center"/>
            <w:hideMark/>
          </w:tcPr>
          <w:p w14:paraId="217C3A85" w14:textId="77777777" w:rsidR="00CC235D" w:rsidRPr="00D66E02" w:rsidRDefault="00CC235D" w:rsidP="007A0985">
            <w:pPr>
              <w:spacing w:line="276" w:lineRule="auto"/>
              <w:jc w:val="center"/>
            </w:pPr>
            <w:r w:rsidRPr="00D66E02">
              <w:t>-1484.481</w:t>
            </w:r>
          </w:p>
        </w:tc>
        <w:tc>
          <w:tcPr>
            <w:tcW w:w="488" w:type="pct"/>
            <w:tcBorders>
              <w:top w:val="nil"/>
              <w:left w:val="nil"/>
              <w:bottom w:val="nil"/>
              <w:right w:val="nil"/>
            </w:tcBorders>
            <w:shd w:val="clear" w:color="auto" w:fill="auto"/>
            <w:noWrap/>
            <w:vAlign w:val="center"/>
            <w:hideMark/>
          </w:tcPr>
          <w:p w14:paraId="35DDCFAB" w14:textId="2AF270A1" w:rsidR="00CC235D" w:rsidRPr="00D66E02" w:rsidRDefault="00CC235D" w:rsidP="007A0985">
            <w:pPr>
              <w:spacing w:line="276" w:lineRule="auto"/>
              <w:jc w:val="center"/>
            </w:pPr>
            <w:r w:rsidRPr="00D66E02">
              <w:t>0.995</w:t>
            </w:r>
          </w:p>
        </w:tc>
      </w:tr>
      <w:tr w:rsidR="00D66E02" w:rsidRPr="00D66E02" w14:paraId="3DAD6096" w14:textId="77777777" w:rsidTr="00E73104">
        <w:trPr>
          <w:trHeight w:val="371"/>
        </w:trPr>
        <w:tc>
          <w:tcPr>
            <w:tcW w:w="1358" w:type="pct"/>
            <w:tcBorders>
              <w:top w:val="nil"/>
              <w:left w:val="nil"/>
              <w:bottom w:val="nil"/>
              <w:right w:val="nil"/>
            </w:tcBorders>
            <w:shd w:val="clear" w:color="auto" w:fill="auto"/>
            <w:noWrap/>
            <w:vAlign w:val="center"/>
            <w:hideMark/>
          </w:tcPr>
          <w:p w14:paraId="286A7597" w14:textId="77777777" w:rsidR="00CC235D" w:rsidRPr="00D66E02" w:rsidRDefault="00CC235D" w:rsidP="007A0985">
            <w:pPr>
              <w:spacing w:line="276" w:lineRule="auto"/>
            </w:pPr>
            <w:r w:rsidRPr="00D66E02">
              <w:t>Minimum Temperature°C</w:t>
            </w:r>
          </w:p>
        </w:tc>
        <w:tc>
          <w:tcPr>
            <w:tcW w:w="500" w:type="pct"/>
            <w:tcBorders>
              <w:top w:val="nil"/>
              <w:left w:val="nil"/>
              <w:bottom w:val="nil"/>
              <w:right w:val="nil"/>
            </w:tcBorders>
            <w:shd w:val="clear" w:color="auto" w:fill="auto"/>
            <w:noWrap/>
            <w:vAlign w:val="center"/>
            <w:hideMark/>
          </w:tcPr>
          <w:p w14:paraId="172DE1FF" w14:textId="77777777" w:rsidR="00CC235D" w:rsidRPr="00D66E02" w:rsidRDefault="00CC235D" w:rsidP="007A0985">
            <w:pPr>
              <w:spacing w:line="276" w:lineRule="auto"/>
              <w:jc w:val="center"/>
            </w:pPr>
            <w:r w:rsidRPr="00D66E02">
              <w:t>4</w:t>
            </w:r>
          </w:p>
        </w:tc>
        <w:tc>
          <w:tcPr>
            <w:tcW w:w="500" w:type="pct"/>
            <w:tcBorders>
              <w:top w:val="nil"/>
              <w:left w:val="nil"/>
              <w:bottom w:val="nil"/>
              <w:right w:val="nil"/>
            </w:tcBorders>
            <w:shd w:val="clear" w:color="auto" w:fill="auto"/>
            <w:noWrap/>
            <w:vAlign w:val="center"/>
            <w:hideMark/>
          </w:tcPr>
          <w:p w14:paraId="5643B9B2" w14:textId="1FAFAFE2" w:rsidR="00CC235D" w:rsidRPr="00D66E02" w:rsidRDefault="00CC235D" w:rsidP="007A0985">
            <w:pPr>
              <w:spacing w:line="276" w:lineRule="auto"/>
              <w:jc w:val="center"/>
            </w:pPr>
            <w:r w:rsidRPr="00D66E02">
              <w:t>3015.40</w:t>
            </w:r>
          </w:p>
        </w:tc>
        <w:tc>
          <w:tcPr>
            <w:tcW w:w="584" w:type="pct"/>
            <w:tcBorders>
              <w:top w:val="nil"/>
              <w:left w:val="nil"/>
              <w:bottom w:val="nil"/>
              <w:right w:val="nil"/>
            </w:tcBorders>
            <w:shd w:val="clear" w:color="auto" w:fill="auto"/>
            <w:noWrap/>
            <w:vAlign w:val="center"/>
            <w:hideMark/>
          </w:tcPr>
          <w:p w14:paraId="7F37B521" w14:textId="08D69350" w:rsidR="00CC235D" w:rsidRPr="00D66E02" w:rsidRDefault="00CC235D" w:rsidP="007A0985">
            <w:pPr>
              <w:spacing w:line="276" w:lineRule="auto"/>
              <w:jc w:val="center"/>
            </w:pPr>
            <w:r w:rsidRPr="00D66E02">
              <w:t>11.632</w:t>
            </w:r>
          </w:p>
        </w:tc>
        <w:tc>
          <w:tcPr>
            <w:tcW w:w="545" w:type="pct"/>
            <w:tcBorders>
              <w:top w:val="nil"/>
              <w:left w:val="nil"/>
              <w:bottom w:val="nil"/>
              <w:right w:val="nil"/>
            </w:tcBorders>
            <w:shd w:val="clear" w:color="auto" w:fill="auto"/>
            <w:noWrap/>
            <w:vAlign w:val="center"/>
            <w:hideMark/>
          </w:tcPr>
          <w:p w14:paraId="172CC088" w14:textId="77777777" w:rsidR="00CC235D" w:rsidRPr="00D66E02" w:rsidRDefault="00CC235D" w:rsidP="007A0985">
            <w:pPr>
              <w:spacing w:line="276" w:lineRule="auto"/>
              <w:jc w:val="center"/>
            </w:pPr>
            <w:r w:rsidRPr="00D66E02">
              <w:t>2.98E-03</w:t>
            </w:r>
          </w:p>
        </w:tc>
        <w:tc>
          <w:tcPr>
            <w:tcW w:w="501" w:type="pct"/>
            <w:tcBorders>
              <w:top w:val="nil"/>
              <w:left w:val="nil"/>
              <w:bottom w:val="nil"/>
              <w:right w:val="nil"/>
            </w:tcBorders>
            <w:shd w:val="clear" w:color="auto" w:fill="auto"/>
            <w:noWrap/>
            <w:vAlign w:val="center"/>
            <w:hideMark/>
          </w:tcPr>
          <w:p w14:paraId="2AE2D987" w14:textId="77777777" w:rsidR="00CC235D" w:rsidRPr="00D66E02" w:rsidRDefault="00CC235D" w:rsidP="007A0985">
            <w:pPr>
              <w:spacing w:line="276" w:lineRule="auto"/>
              <w:jc w:val="center"/>
            </w:pPr>
            <w:r w:rsidRPr="00D66E02">
              <w:t>2.96E-03</w:t>
            </w:r>
          </w:p>
        </w:tc>
        <w:tc>
          <w:tcPr>
            <w:tcW w:w="524" w:type="pct"/>
            <w:tcBorders>
              <w:top w:val="nil"/>
              <w:left w:val="nil"/>
              <w:bottom w:val="nil"/>
              <w:right w:val="nil"/>
            </w:tcBorders>
            <w:shd w:val="clear" w:color="auto" w:fill="auto"/>
            <w:noWrap/>
            <w:vAlign w:val="center"/>
            <w:hideMark/>
          </w:tcPr>
          <w:p w14:paraId="5BBFEBC1" w14:textId="77777777" w:rsidR="00CC235D" w:rsidRPr="00D66E02" w:rsidRDefault="00CC235D" w:rsidP="007A0985">
            <w:pPr>
              <w:spacing w:line="276" w:lineRule="auto"/>
              <w:jc w:val="center"/>
            </w:pPr>
            <w:r w:rsidRPr="00D66E02">
              <w:t>-1493.779</w:t>
            </w:r>
          </w:p>
        </w:tc>
        <w:tc>
          <w:tcPr>
            <w:tcW w:w="488" w:type="pct"/>
            <w:tcBorders>
              <w:top w:val="nil"/>
              <w:left w:val="nil"/>
              <w:bottom w:val="nil"/>
              <w:right w:val="nil"/>
            </w:tcBorders>
            <w:shd w:val="clear" w:color="auto" w:fill="auto"/>
            <w:noWrap/>
            <w:vAlign w:val="center"/>
            <w:hideMark/>
          </w:tcPr>
          <w:p w14:paraId="6CC4318A" w14:textId="49850102" w:rsidR="00CC235D" w:rsidRPr="00D66E02" w:rsidRDefault="00CC235D" w:rsidP="007A0985">
            <w:pPr>
              <w:spacing w:line="276" w:lineRule="auto"/>
              <w:jc w:val="center"/>
            </w:pPr>
            <w:r w:rsidRPr="00D66E02">
              <w:t>0.99</w:t>
            </w:r>
            <w:r w:rsidR="00143B85">
              <w:t>8</w:t>
            </w:r>
          </w:p>
        </w:tc>
      </w:tr>
      <w:tr w:rsidR="00D66E02" w:rsidRPr="00D66E02" w14:paraId="6F76438A" w14:textId="77777777" w:rsidTr="00E73104">
        <w:trPr>
          <w:trHeight w:val="371"/>
        </w:trPr>
        <w:tc>
          <w:tcPr>
            <w:tcW w:w="1358" w:type="pct"/>
            <w:tcBorders>
              <w:top w:val="nil"/>
              <w:left w:val="nil"/>
              <w:bottom w:val="nil"/>
              <w:right w:val="nil"/>
            </w:tcBorders>
            <w:shd w:val="clear" w:color="auto" w:fill="auto"/>
            <w:noWrap/>
            <w:vAlign w:val="center"/>
            <w:hideMark/>
          </w:tcPr>
          <w:p w14:paraId="3F5F323C" w14:textId="77777777" w:rsidR="00CC235D" w:rsidRPr="00D66E02" w:rsidRDefault="00CC235D" w:rsidP="007A0985">
            <w:pPr>
              <w:spacing w:line="276" w:lineRule="auto"/>
            </w:pPr>
            <w:r w:rsidRPr="00D66E02">
              <w:t>Temp_2020</w:t>
            </w:r>
          </w:p>
        </w:tc>
        <w:tc>
          <w:tcPr>
            <w:tcW w:w="500" w:type="pct"/>
            <w:tcBorders>
              <w:top w:val="nil"/>
              <w:left w:val="nil"/>
              <w:bottom w:val="nil"/>
              <w:right w:val="nil"/>
            </w:tcBorders>
            <w:shd w:val="clear" w:color="auto" w:fill="auto"/>
            <w:noWrap/>
            <w:vAlign w:val="center"/>
            <w:hideMark/>
          </w:tcPr>
          <w:p w14:paraId="4216F62C" w14:textId="77777777" w:rsidR="00CC235D" w:rsidRPr="00D66E02" w:rsidRDefault="00CC235D" w:rsidP="007A0985">
            <w:pPr>
              <w:spacing w:line="276" w:lineRule="auto"/>
              <w:jc w:val="center"/>
            </w:pPr>
            <w:r w:rsidRPr="00D66E02">
              <w:t>7</w:t>
            </w:r>
          </w:p>
        </w:tc>
        <w:tc>
          <w:tcPr>
            <w:tcW w:w="500" w:type="pct"/>
            <w:tcBorders>
              <w:top w:val="nil"/>
              <w:left w:val="nil"/>
              <w:bottom w:val="nil"/>
              <w:right w:val="nil"/>
            </w:tcBorders>
            <w:shd w:val="clear" w:color="auto" w:fill="auto"/>
            <w:noWrap/>
            <w:vAlign w:val="center"/>
            <w:hideMark/>
          </w:tcPr>
          <w:p w14:paraId="05EECFAD" w14:textId="31FB38BC" w:rsidR="00CC235D" w:rsidRPr="00D66E02" w:rsidRDefault="00CC235D" w:rsidP="007A0985">
            <w:pPr>
              <w:spacing w:line="276" w:lineRule="auto"/>
              <w:jc w:val="center"/>
            </w:pPr>
            <w:r w:rsidRPr="00D66E02">
              <w:t>3017.08</w:t>
            </w:r>
          </w:p>
        </w:tc>
        <w:tc>
          <w:tcPr>
            <w:tcW w:w="584" w:type="pct"/>
            <w:tcBorders>
              <w:top w:val="nil"/>
              <w:left w:val="nil"/>
              <w:bottom w:val="nil"/>
              <w:right w:val="nil"/>
            </w:tcBorders>
            <w:shd w:val="clear" w:color="auto" w:fill="auto"/>
            <w:noWrap/>
            <w:vAlign w:val="center"/>
            <w:hideMark/>
          </w:tcPr>
          <w:p w14:paraId="35A1E395" w14:textId="25A43606" w:rsidR="00CC235D" w:rsidRPr="00D66E02" w:rsidRDefault="00CC235D" w:rsidP="007A0985">
            <w:pPr>
              <w:spacing w:line="276" w:lineRule="auto"/>
              <w:jc w:val="center"/>
            </w:pPr>
            <w:r w:rsidRPr="00D66E02">
              <w:t>13.309</w:t>
            </w:r>
          </w:p>
        </w:tc>
        <w:tc>
          <w:tcPr>
            <w:tcW w:w="545" w:type="pct"/>
            <w:tcBorders>
              <w:top w:val="nil"/>
              <w:left w:val="nil"/>
              <w:bottom w:val="nil"/>
              <w:right w:val="nil"/>
            </w:tcBorders>
            <w:shd w:val="clear" w:color="auto" w:fill="auto"/>
            <w:noWrap/>
            <w:vAlign w:val="center"/>
            <w:hideMark/>
          </w:tcPr>
          <w:p w14:paraId="1EA4ACC3" w14:textId="77777777" w:rsidR="00CC235D" w:rsidRPr="00D66E02" w:rsidRDefault="00CC235D" w:rsidP="007A0985">
            <w:pPr>
              <w:spacing w:line="276" w:lineRule="auto"/>
              <w:jc w:val="center"/>
            </w:pPr>
            <w:r w:rsidRPr="00D66E02">
              <w:t>1.29E-03</w:t>
            </w:r>
          </w:p>
        </w:tc>
        <w:tc>
          <w:tcPr>
            <w:tcW w:w="501" w:type="pct"/>
            <w:tcBorders>
              <w:top w:val="nil"/>
              <w:left w:val="nil"/>
              <w:bottom w:val="nil"/>
              <w:right w:val="nil"/>
            </w:tcBorders>
            <w:shd w:val="clear" w:color="auto" w:fill="auto"/>
            <w:noWrap/>
            <w:vAlign w:val="center"/>
            <w:hideMark/>
          </w:tcPr>
          <w:p w14:paraId="2E848251" w14:textId="77777777" w:rsidR="00CC235D" w:rsidRPr="00D66E02" w:rsidRDefault="00CC235D" w:rsidP="007A0985">
            <w:pPr>
              <w:spacing w:line="276" w:lineRule="auto"/>
              <w:jc w:val="center"/>
            </w:pPr>
            <w:r w:rsidRPr="00D66E02">
              <w:t>1.28E-03</w:t>
            </w:r>
          </w:p>
        </w:tc>
        <w:tc>
          <w:tcPr>
            <w:tcW w:w="524" w:type="pct"/>
            <w:tcBorders>
              <w:top w:val="nil"/>
              <w:left w:val="nil"/>
              <w:bottom w:val="nil"/>
              <w:right w:val="nil"/>
            </w:tcBorders>
            <w:shd w:val="clear" w:color="auto" w:fill="auto"/>
            <w:noWrap/>
            <w:vAlign w:val="center"/>
            <w:hideMark/>
          </w:tcPr>
          <w:p w14:paraId="2C883039" w14:textId="77777777" w:rsidR="00CC235D" w:rsidRPr="00D66E02" w:rsidRDefault="00CC235D" w:rsidP="007A0985">
            <w:pPr>
              <w:spacing w:line="276" w:lineRule="auto"/>
              <w:jc w:val="center"/>
            </w:pPr>
            <w:r w:rsidRPr="00D66E02">
              <w:t>-1484.174</w:t>
            </w:r>
          </w:p>
        </w:tc>
        <w:tc>
          <w:tcPr>
            <w:tcW w:w="488" w:type="pct"/>
            <w:tcBorders>
              <w:top w:val="nil"/>
              <w:left w:val="nil"/>
              <w:bottom w:val="nil"/>
              <w:right w:val="nil"/>
            </w:tcBorders>
            <w:shd w:val="clear" w:color="auto" w:fill="auto"/>
            <w:noWrap/>
            <w:vAlign w:val="center"/>
            <w:hideMark/>
          </w:tcPr>
          <w:p w14:paraId="7FAEC987" w14:textId="0A440FC7" w:rsidR="00CC235D" w:rsidRPr="00D66E02" w:rsidRDefault="00CC235D" w:rsidP="007A0985">
            <w:pPr>
              <w:spacing w:line="276" w:lineRule="auto"/>
              <w:jc w:val="center"/>
            </w:pPr>
            <w:r w:rsidRPr="00D66E02">
              <w:t>0.999</w:t>
            </w:r>
          </w:p>
        </w:tc>
      </w:tr>
      <w:tr w:rsidR="00D66E02" w:rsidRPr="00D66E02" w14:paraId="5729D313" w14:textId="77777777" w:rsidTr="00E73104">
        <w:trPr>
          <w:trHeight w:val="371"/>
        </w:trPr>
        <w:tc>
          <w:tcPr>
            <w:tcW w:w="1358" w:type="pct"/>
            <w:tcBorders>
              <w:top w:val="nil"/>
              <w:left w:val="nil"/>
              <w:bottom w:val="nil"/>
              <w:right w:val="nil"/>
            </w:tcBorders>
            <w:shd w:val="clear" w:color="auto" w:fill="auto"/>
            <w:noWrap/>
            <w:vAlign w:val="center"/>
            <w:hideMark/>
          </w:tcPr>
          <w:p w14:paraId="2709FCF2" w14:textId="77777777" w:rsidR="00CC235D" w:rsidRPr="00D66E02" w:rsidRDefault="00CC235D" w:rsidP="007A0985">
            <w:pPr>
              <w:spacing w:line="276" w:lineRule="auto"/>
            </w:pPr>
            <w:r w:rsidRPr="00D66E02">
              <w:t>Elevation</w:t>
            </w:r>
          </w:p>
        </w:tc>
        <w:tc>
          <w:tcPr>
            <w:tcW w:w="500" w:type="pct"/>
            <w:tcBorders>
              <w:top w:val="nil"/>
              <w:left w:val="nil"/>
              <w:bottom w:val="nil"/>
              <w:right w:val="nil"/>
            </w:tcBorders>
            <w:shd w:val="clear" w:color="auto" w:fill="auto"/>
            <w:noWrap/>
            <w:vAlign w:val="center"/>
            <w:hideMark/>
          </w:tcPr>
          <w:p w14:paraId="45399479" w14:textId="77777777" w:rsidR="00CC235D" w:rsidRPr="00D66E02" w:rsidRDefault="00CC235D" w:rsidP="007A0985">
            <w:pPr>
              <w:spacing w:line="276" w:lineRule="auto"/>
              <w:jc w:val="center"/>
            </w:pPr>
            <w:r w:rsidRPr="00D66E02">
              <w:t>4</w:t>
            </w:r>
          </w:p>
        </w:tc>
        <w:tc>
          <w:tcPr>
            <w:tcW w:w="500" w:type="pct"/>
            <w:tcBorders>
              <w:top w:val="nil"/>
              <w:left w:val="nil"/>
              <w:bottom w:val="nil"/>
              <w:right w:val="nil"/>
            </w:tcBorders>
            <w:shd w:val="clear" w:color="auto" w:fill="auto"/>
            <w:noWrap/>
            <w:vAlign w:val="center"/>
            <w:hideMark/>
          </w:tcPr>
          <w:p w14:paraId="4D01C783" w14:textId="0DBC50A7" w:rsidR="00CC235D" w:rsidRPr="00D66E02" w:rsidRDefault="00CC235D" w:rsidP="007A0985">
            <w:pPr>
              <w:spacing w:line="276" w:lineRule="auto"/>
              <w:jc w:val="center"/>
            </w:pPr>
            <w:r w:rsidRPr="00D66E02">
              <w:t>3025.15</w:t>
            </w:r>
          </w:p>
        </w:tc>
        <w:tc>
          <w:tcPr>
            <w:tcW w:w="584" w:type="pct"/>
            <w:tcBorders>
              <w:top w:val="nil"/>
              <w:left w:val="nil"/>
              <w:bottom w:val="nil"/>
              <w:right w:val="nil"/>
            </w:tcBorders>
            <w:shd w:val="clear" w:color="auto" w:fill="auto"/>
            <w:noWrap/>
            <w:vAlign w:val="center"/>
            <w:hideMark/>
          </w:tcPr>
          <w:p w14:paraId="584FD976" w14:textId="07AD18CD" w:rsidR="00CC235D" w:rsidRPr="00D66E02" w:rsidRDefault="00CC235D" w:rsidP="007A0985">
            <w:pPr>
              <w:spacing w:line="276" w:lineRule="auto"/>
              <w:jc w:val="center"/>
            </w:pPr>
            <w:r w:rsidRPr="00D66E02">
              <w:t>21.377</w:t>
            </w:r>
          </w:p>
        </w:tc>
        <w:tc>
          <w:tcPr>
            <w:tcW w:w="545" w:type="pct"/>
            <w:tcBorders>
              <w:top w:val="nil"/>
              <w:left w:val="nil"/>
              <w:bottom w:val="nil"/>
              <w:right w:val="nil"/>
            </w:tcBorders>
            <w:shd w:val="clear" w:color="auto" w:fill="auto"/>
            <w:noWrap/>
            <w:vAlign w:val="center"/>
            <w:hideMark/>
          </w:tcPr>
          <w:p w14:paraId="0A565ACA" w14:textId="77777777" w:rsidR="00CC235D" w:rsidRPr="00D66E02" w:rsidRDefault="00CC235D" w:rsidP="007A0985">
            <w:pPr>
              <w:spacing w:line="276" w:lineRule="auto"/>
              <w:jc w:val="center"/>
            </w:pPr>
            <w:r w:rsidRPr="00D66E02">
              <w:t>2.28E-05</w:t>
            </w:r>
          </w:p>
        </w:tc>
        <w:tc>
          <w:tcPr>
            <w:tcW w:w="501" w:type="pct"/>
            <w:tcBorders>
              <w:top w:val="nil"/>
              <w:left w:val="nil"/>
              <w:bottom w:val="nil"/>
              <w:right w:val="nil"/>
            </w:tcBorders>
            <w:shd w:val="clear" w:color="auto" w:fill="auto"/>
            <w:noWrap/>
            <w:vAlign w:val="center"/>
            <w:hideMark/>
          </w:tcPr>
          <w:p w14:paraId="2DE59F79" w14:textId="77777777" w:rsidR="00CC235D" w:rsidRPr="00D66E02" w:rsidRDefault="00CC235D" w:rsidP="007A0985">
            <w:pPr>
              <w:spacing w:line="276" w:lineRule="auto"/>
              <w:jc w:val="center"/>
            </w:pPr>
            <w:r w:rsidRPr="00D66E02">
              <w:t>2.27E-05</w:t>
            </w:r>
          </w:p>
        </w:tc>
        <w:tc>
          <w:tcPr>
            <w:tcW w:w="524" w:type="pct"/>
            <w:tcBorders>
              <w:top w:val="nil"/>
              <w:left w:val="nil"/>
              <w:bottom w:val="nil"/>
              <w:right w:val="nil"/>
            </w:tcBorders>
            <w:shd w:val="clear" w:color="auto" w:fill="auto"/>
            <w:noWrap/>
            <w:vAlign w:val="center"/>
            <w:hideMark/>
          </w:tcPr>
          <w:p w14:paraId="5D239F40" w14:textId="77777777" w:rsidR="00CC235D" w:rsidRPr="00D66E02" w:rsidRDefault="00CC235D" w:rsidP="007A0985">
            <w:pPr>
              <w:spacing w:line="276" w:lineRule="auto"/>
              <w:jc w:val="center"/>
            </w:pPr>
            <w:r w:rsidRPr="00D66E02">
              <w:t>-1498.651</w:t>
            </w:r>
          </w:p>
        </w:tc>
        <w:tc>
          <w:tcPr>
            <w:tcW w:w="488" w:type="pct"/>
            <w:tcBorders>
              <w:top w:val="nil"/>
              <w:left w:val="nil"/>
              <w:bottom w:val="nil"/>
              <w:right w:val="nil"/>
            </w:tcBorders>
            <w:shd w:val="clear" w:color="auto" w:fill="auto"/>
            <w:noWrap/>
            <w:vAlign w:val="center"/>
            <w:hideMark/>
          </w:tcPr>
          <w:p w14:paraId="3AA1403A" w14:textId="650B0A3F" w:rsidR="00CC235D" w:rsidRPr="00D66E02" w:rsidRDefault="00CC235D" w:rsidP="007A0985">
            <w:pPr>
              <w:spacing w:line="276" w:lineRule="auto"/>
              <w:jc w:val="center"/>
            </w:pPr>
            <w:r w:rsidRPr="00D66E02">
              <w:t>0.999</w:t>
            </w:r>
          </w:p>
        </w:tc>
      </w:tr>
      <w:tr w:rsidR="00D66E02" w:rsidRPr="00D66E02" w14:paraId="10835094" w14:textId="77777777" w:rsidTr="00E73104">
        <w:trPr>
          <w:trHeight w:val="371"/>
        </w:trPr>
        <w:tc>
          <w:tcPr>
            <w:tcW w:w="1358" w:type="pct"/>
            <w:tcBorders>
              <w:top w:val="nil"/>
              <w:left w:val="nil"/>
              <w:bottom w:val="single" w:sz="4" w:space="0" w:color="auto"/>
              <w:right w:val="nil"/>
            </w:tcBorders>
            <w:shd w:val="clear" w:color="auto" w:fill="auto"/>
            <w:noWrap/>
            <w:vAlign w:val="center"/>
            <w:hideMark/>
          </w:tcPr>
          <w:p w14:paraId="7A937037" w14:textId="77777777" w:rsidR="00CC235D" w:rsidRPr="00D66E02" w:rsidRDefault="00CC235D" w:rsidP="007A0985">
            <w:pPr>
              <w:spacing w:line="276" w:lineRule="auto"/>
            </w:pPr>
            <w:r w:rsidRPr="00D66E02">
              <w:t>50km_Urban</w:t>
            </w:r>
          </w:p>
        </w:tc>
        <w:tc>
          <w:tcPr>
            <w:tcW w:w="500" w:type="pct"/>
            <w:tcBorders>
              <w:top w:val="nil"/>
              <w:left w:val="nil"/>
              <w:bottom w:val="single" w:sz="4" w:space="0" w:color="auto"/>
              <w:right w:val="nil"/>
            </w:tcBorders>
            <w:shd w:val="clear" w:color="auto" w:fill="auto"/>
            <w:noWrap/>
            <w:vAlign w:val="center"/>
            <w:hideMark/>
          </w:tcPr>
          <w:p w14:paraId="0544F8E7" w14:textId="77777777" w:rsidR="00CC235D" w:rsidRPr="00D66E02" w:rsidRDefault="00CC235D" w:rsidP="007A0985">
            <w:pPr>
              <w:spacing w:line="276" w:lineRule="auto"/>
              <w:jc w:val="center"/>
            </w:pPr>
            <w:r w:rsidRPr="00D66E02">
              <w:t>4</w:t>
            </w:r>
          </w:p>
        </w:tc>
        <w:tc>
          <w:tcPr>
            <w:tcW w:w="500" w:type="pct"/>
            <w:tcBorders>
              <w:top w:val="nil"/>
              <w:left w:val="nil"/>
              <w:bottom w:val="single" w:sz="4" w:space="0" w:color="auto"/>
              <w:right w:val="nil"/>
            </w:tcBorders>
            <w:shd w:val="clear" w:color="auto" w:fill="auto"/>
            <w:noWrap/>
            <w:vAlign w:val="center"/>
            <w:hideMark/>
          </w:tcPr>
          <w:p w14:paraId="420D6067" w14:textId="0C6ECDAB" w:rsidR="00CC235D" w:rsidRPr="00D66E02" w:rsidRDefault="00CC235D" w:rsidP="007A0985">
            <w:pPr>
              <w:spacing w:line="276" w:lineRule="auto"/>
              <w:jc w:val="center"/>
            </w:pPr>
            <w:r w:rsidRPr="00D66E02">
              <w:t>3025.83</w:t>
            </w:r>
          </w:p>
        </w:tc>
        <w:tc>
          <w:tcPr>
            <w:tcW w:w="584" w:type="pct"/>
            <w:tcBorders>
              <w:top w:val="nil"/>
              <w:left w:val="nil"/>
              <w:bottom w:val="single" w:sz="4" w:space="0" w:color="auto"/>
              <w:right w:val="nil"/>
            </w:tcBorders>
            <w:shd w:val="clear" w:color="auto" w:fill="auto"/>
            <w:noWrap/>
            <w:vAlign w:val="center"/>
            <w:hideMark/>
          </w:tcPr>
          <w:p w14:paraId="163828E3" w14:textId="26D4C34D" w:rsidR="00CC235D" w:rsidRPr="00D66E02" w:rsidRDefault="00CC235D" w:rsidP="007A0985">
            <w:pPr>
              <w:spacing w:line="276" w:lineRule="auto"/>
              <w:jc w:val="center"/>
            </w:pPr>
            <w:r w:rsidRPr="00D66E02">
              <w:t>22.064</w:t>
            </w:r>
          </w:p>
        </w:tc>
        <w:tc>
          <w:tcPr>
            <w:tcW w:w="545" w:type="pct"/>
            <w:tcBorders>
              <w:top w:val="nil"/>
              <w:left w:val="nil"/>
              <w:bottom w:val="single" w:sz="4" w:space="0" w:color="auto"/>
              <w:right w:val="nil"/>
            </w:tcBorders>
            <w:shd w:val="clear" w:color="auto" w:fill="auto"/>
            <w:noWrap/>
            <w:vAlign w:val="center"/>
            <w:hideMark/>
          </w:tcPr>
          <w:p w14:paraId="03853B4D" w14:textId="77777777" w:rsidR="00CC235D" w:rsidRPr="00D66E02" w:rsidRDefault="00CC235D" w:rsidP="007A0985">
            <w:pPr>
              <w:spacing w:line="276" w:lineRule="auto"/>
              <w:jc w:val="center"/>
            </w:pPr>
            <w:r w:rsidRPr="00D66E02">
              <w:t>1.62E-05</w:t>
            </w:r>
          </w:p>
        </w:tc>
        <w:tc>
          <w:tcPr>
            <w:tcW w:w="501" w:type="pct"/>
            <w:tcBorders>
              <w:top w:val="nil"/>
              <w:left w:val="nil"/>
              <w:bottom w:val="single" w:sz="4" w:space="0" w:color="auto"/>
              <w:right w:val="nil"/>
            </w:tcBorders>
            <w:shd w:val="clear" w:color="auto" w:fill="auto"/>
            <w:noWrap/>
            <w:vAlign w:val="center"/>
            <w:hideMark/>
          </w:tcPr>
          <w:p w14:paraId="29409A3E" w14:textId="77777777" w:rsidR="00CC235D" w:rsidRPr="00D66E02" w:rsidRDefault="00CC235D" w:rsidP="007A0985">
            <w:pPr>
              <w:spacing w:line="276" w:lineRule="auto"/>
              <w:jc w:val="center"/>
            </w:pPr>
            <w:r w:rsidRPr="00D66E02">
              <w:t>1.61E-05</w:t>
            </w:r>
          </w:p>
        </w:tc>
        <w:tc>
          <w:tcPr>
            <w:tcW w:w="524" w:type="pct"/>
            <w:tcBorders>
              <w:top w:val="nil"/>
              <w:left w:val="nil"/>
              <w:bottom w:val="single" w:sz="4" w:space="0" w:color="auto"/>
              <w:right w:val="nil"/>
            </w:tcBorders>
            <w:shd w:val="clear" w:color="auto" w:fill="auto"/>
            <w:noWrap/>
            <w:vAlign w:val="center"/>
            <w:hideMark/>
          </w:tcPr>
          <w:p w14:paraId="2E6A08E0" w14:textId="77777777" w:rsidR="00CC235D" w:rsidRPr="00D66E02" w:rsidRDefault="00CC235D" w:rsidP="007A0985">
            <w:pPr>
              <w:spacing w:line="276" w:lineRule="auto"/>
              <w:jc w:val="center"/>
            </w:pPr>
            <w:r w:rsidRPr="00D66E02">
              <w:t>-1498.995</w:t>
            </w:r>
          </w:p>
        </w:tc>
        <w:tc>
          <w:tcPr>
            <w:tcW w:w="488" w:type="pct"/>
            <w:tcBorders>
              <w:top w:val="nil"/>
              <w:left w:val="nil"/>
              <w:bottom w:val="single" w:sz="4" w:space="0" w:color="auto"/>
              <w:right w:val="nil"/>
            </w:tcBorders>
            <w:shd w:val="clear" w:color="auto" w:fill="auto"/>
            <w:noWrap/>
            <w:vAlign w:val="center"/>
            <w:hideMark/>
          </w:tcPr>
          <w:p w14:paraId="34E356BD" w14:textId="34D37724" w:rsidR="00CC235D" w:rsidRPr="00D66E02" w:rsidRDefault="00CC235D" w:rsidP="007A0985">
            <w:pPr>
              <w:spacing w:line="276" w:lineRule="auto"/>
              <w:jc w:val="center"/>
            </w:pPr>
            <w:r w:rsidRPr="00D66E02">
              <w:t>0.999</w:t>
            </w:r>
          </w:p>
        </w:tc>
      </w:tr>
    </w:tbl>
    <w:p w14:paraId="18B6EEEC" w14:textId="77777777" w:rsidR="00CC235D" w:rsidRPr="00D66E02" w:rsidRDefault="00CC235D" w:rsidP="007A0985">
      <w:pPr>
        <w:spacing w:line="276" w:lineRule="auto"/>
        <w:rPr>
          <w:b/>
          <w:bCs/>
        </w:rPr>
      </w:pPr>
    </w:p>
    <w:tbl>
      <w:tblPr>
        <w:tblW w:w="7972" w:type="dxa"/>
        <w:tblLook w:val="04A0" w:firstRow="1" w:lastRow="0" w:firstColumn="1" w:lastColumn="0" w:noHBand="0" w:noVBand="1"/>
      </w:tblPr>
      <w:tblGrid>
        <w:gridCol w:w="1965"/>
        <w:gridCol w:w="1501"/>
        <w:gridCol w:w="1504"/>
        <w:gridCol w:w="1501"/>
        <w:gridCol w:w="1501"/>
      </w:tblGrid>
      <w:tr w:rsidR="00D66E02" w:rsidRPr="00D66E02" w14:paraId="0F65B284" w14:textId="77777777" w:rsidTr="00E73104">
        <w:trPr>
          <w:trHeight w:val="511"/>
        </w:trPr>
        <w:tc>
          <w:tcPr>
            <w:tcW w:w="1965" w:type="dxa"/>
            <w:tcBorders>
              <w:top w:val="single" w:sz="4" w:space="0" w:color="auto"/>
              <w:left w:val="nil"/>
              <w:bottom w:val="single" w:sz="4" w:space="0" w:color="auto"/>
              <w:right w:val="nil"/>
            </w:tcBorders>
            <w:shd w:val="clear" w:color="auto" w:fill="auto"/>
            <w:noWrap/>
            <w:vAlign w:val="center"/>
            <w:hideMark/>
          </w:tcPr>
          <w:p w14:paraId="3CF88D34" w14:textId="77777777" w:rsidR="00CC235D" w:rsidRPr="00D66E02" w:rsidRDefault="00CC235D" w:rsidP="00C02994">
            <w:pPr>
              <w:jc w:val="center"/>
              <w:rPr>
                <w:b/>
                <w:bCs/>
              </w:rPr>
            </w:pPr>
            <w:r w:rsidRPr="00D66E02">
              <w:rPr>
                <w:b/>
                <w:bCs/>
              </w:rPr>
              <w:t>Term</w:t>
            </w:r>
          </w:p>
        </w:tc>
        <w:tc>
          <w:tcPr>
            <w:tcW w:w="1501" w:type="dxa"/>
            <w:tcBorders>
              <w:top w:val="single" w:sz="4" w:space="0" w:color="auto"/>
              <w:left w:val="nil"/>
              <w:bottom w:val="single" w:sz="4" w:space="0" w:color="auto"/>
              <w:right w:val="nil"/>
            </w:tcBorders>
            <w:shd w:val="clear" w:color="auto" w:fill="auto"/>
            <w:noWrap/>
            <w:vAlign w:val="center"/>
            <w:hideMark/>
          </w:tcPr>
          <w:p w14:paraId="264DE9F2" w14:textId="77777777" w:rsidR="00CC235D" w:rsidRPr="00D66E02" w:rsidRDefault="00CC235D" w:rsidP="00C02994">
            <w:pPr>
              <w:jc w:val="center"/>
              <w:rPr>
                <w:b/>
                <w:bCs/>
              </w:rPr>
            </w:pPr>
            <w:r w:rsidRPr="00D66E02">
              <w:rPr>
                <w:b/>
                <w:bCs/>
              </w:rPr>
              <w:t>Estimate</w:t>
            </w:r>
          </w:p>
        </w:tc>
        <w:tc>
          <w:tcPr>
            <w:tcW w:w="1504" w:type="dxa"/>
            <w:tcBorders>
              <w:top w:val="single" w:sz="4" w:space="0" w:color="auto"/>
              <w:left w:val="nil"/>
              <w:bottom w:val="single" w:sz="4" w:space="0" w:color="auto"/>
              <w:right w:val="nil"/>
            </w:tcBorders>
            <w:shd w:val="clear" w:color="auto" w:fill="auto"/>
            <w:noWrap/>
            <w:vAlign w:val="center"/>
            <w:hideMark/>
          </w:tcPr>
          <w:p w14:paraId="1614AB87" w14:textId="77777777" w:rsidR="00CC235D" w:rsidRPr="00D66E02" w:rsidRDefault="00CC235D" w:rsidP="00C02994">
            <w:pPr>
              <w:jc w:val="center"/>
              <w:rPr>
                <w:b/>
                <w:bCs/>
              </w:rPr>
            </w:pPr>
            <w:r w:rsidRPr="00D66E02">
              <w:rPr>
                <w:b/>
                <w:bCs/>
              </w:rPr>
              <w:t>Std. Error</w:t>
            </w:r>
          </w:p>
        </w:tc>
        <w:tc>
          <w:tcPr>
            <w:tcW w:w="1501" w:type="dxa"/>
            <w:tcBorders>
              <w:top w:val="single" w:sz="4" w:space="0" w:color="auto"/>
              <w:left w:val="nil"/>
              <w:bottom w:val="single" w:sz="4" w:space="0" w:color="auto"/>
              <w:right w:val="nil"/>
            </w:tcBorders>
            <w:shd w:val="clear" w:color="auto" w:fill="auto"/>
            <w:noWrap/>
            <w:vAlign w:val="center"/>
            <w:hideMark/>
          </w:tcPr>
          <w:p w14:paraId="32051FE1" w14:textId="77777777" w:rsidR="00CC235D" w:rsidRPr="00D66E02" w:rsidRDefault="00CC235D" w:rsidP="00C02994">
            <w:pPr>
              <w:jc w:val="center"/>
              <w:rPr>
                <w:b/>
                <w:bCs/>
              </w:rPr>
            </w:pPr>
            <w:r w:rsidRPr="00D66E02">
              <w:rPr>
                <w:b/>
                <w:bCs/>
              </w:rPr>
              <w:t>z value</w:t>
            </w:r>
          </w:p>
        </w:tc>
        <w:tc>
          <w:tcPr>
            <w:tcW w:w="1501" w:type="dxa"/>
            <w:tcBorders>
              <w:top w:val="single" w:sz="4" w:space="0" w:color="auto"/>
              <w:left w:val="nil"/>
              <w:bottom w:val="single" w:sz="4" w:space="0" w:color="auto"/>
              <w:right w:val="nil"/>
            </w:tcBorders>
            <w:shd w:val="clear" w:color="auto" w:fill="auto"/>
            <w:noWrap/>
            <w:vAlign w:val="center"/>
            <w:hideMark/>
          </w:tcPr>
          <w:p w14:paraId="09A4B94F" w14:textId="77777777" w:rsidR="00CC235D" w:rsidRPr="00D66E02" w:rsidRDefault="00CC235D" w:rsidP="00C02994">
            <w:pPr>
              <w:jc w:val="center"/>
              <w:rPr>
                <w:b/>
                <w:bCs/>
              </w:rPr>
            </w:pPr>
            <w:r w:rsidRPr="00D66E02">
              <w:rPr>
                <w:b/>
                <w:bCs/>
              </w:rPr>
              <w:t xml:space="preserve">P-value </w:t>
            </w:r>
          </w:p>
        </w:tc>
      </w:tr>
      <w:tr w:rsidR="00D66E02" w:rsidRPr="00D66E02" w14:paraId="45C5699D" w14:textId="77777777" w:rsidTr="00E73104">
        <w:trPr>
          <w:trHeight w:val="511"/>
        </w:trPr>
        <w:tc>
          <w:tcPr>
            <w:tcW w:w="1965" w:type="dxa"/>
            <w:tcBorders>
              <w:top w:val="nil"/>
              <w:left w:val="nil"/>
              <w:bottom w:val="nil"/>
              <w:right w:val="nil"/>
            </w:tcBorders>
            <w:shd w:val="clear" w:color="auto" w:fill="auto"/>
            <w:noWrap/>
            <w:vAlign w:val="center"/>
            <w:hideMark/>
          </w:tcPr>
          <w:p w14:paraId="4B7E28E0" w14:textId="77777777" w:rsidR="00CC235D" w:rsidRPr="00D66E02" w:rsidRDefault="00CC235D" w:rsidP="00C02994">
            <w:r w:rsidRPr="00D66E02">
              <w:t>(Intercept)</w:t>
            </w:r>
          </w:p>
        </w:tc>
        <w:tc>
          <w:tcPr>
            <w:tcW w:w="1501" w:type="dxa"/>
            <w:tcBorders>
              <w:top w:val="nil"/>
              <w:left w:val="nil"/>
              <w:bottom w:val="nil"/>
              <w:right w:val="nil"/>
            </w:tcBorders>
            <w:shd w:val="clear" w:color="auto" w:fill="auto"/>
            <w:noWrap/>
            <w:vAlign w:val="center"/>
            <w:hideMark/>
          </w:tcPr>
          <w:p w14:paraId="41F2F8AF" w14:textId="77777777" w:rsidR="00CC235D" w:rsidRPr="00D66E02" w:rsidRDefault="00CC235D" w:rsidP="00C02994">
            <w:pPr>
              <w:jc w:val="center"/>
            </w:pPr>
            <w:r w:rsidRPr="00D66E02">
              <w:t>-0.484</w:t>
            </w:r>
          </w:p>
        </w:tc>
        <w:tc>
          <w:tcPr>
            <w:tcW w:w="1504" w:type="dxa"/>
            <w:tcBorders>
              <w:top w:val="nil"/>
              <w:left w:val="nil"/>
              <w:bottom w:val="nil"/>
              <w:right w:val="nil"/>
            </w:tcBorders>
            <w:shd w:val="clear" w:color="auto" w:fill="auto"/>
            <w:noWrap/>
            <w:vAlign w:val="center"/>
            <w:hideMark/>
          </w:tcPr>
          <w:p w14:paraId="213B2D37" w14:textId="77777777" w:rsidR="00CC235D" w:rsidRPr="00D66E02" w:rsidRDefault="00CC235D" w:rsidP="00C02994">
            <w:pPr>
              <w:jc w:val="center"/>
            </w:pPr>
            <w:r w:rsidRPr="00D66E02">
              <w:t>0.43</w:t>
            </w:r>
          </w:p>
        </w:tc>
        <w:tc>
          <w:tcPr>
            <w:tcW w:w="1501" w:type="dxa"/>
            <w:tcBorders>
              <w:top w:val="nil"/>
              <w:left w:val="nil"/>
              <w:bottom w:val="nil"/>
              <w:right w:val="nil"/>
            </w:tcBorders>
            <w:shd w:val="clear" w:color="auto" w:fill="auto"/>
            <w:noWrap/>
            <w:vAlign w:val="center"/>
            <w:hideMark/>
          </w:tcPr>
          <w:p w14:paraId="76425013" w14:textId="77777777" w:rsidR="00CC235D" w:rsidRPr="00D66E02" w:rsidRDefault="00CC235D" w:rsidP="00C02994">
            <w:pPr>
              <w:jc w:val="center"/>
            </w:pPr>
            <w:r w:rsidRPr="00D66E02">
              <w:t>-1.126</w:t>
            </w:r>
          </w:p>
        </w:tc>
        <w:tc>
          <w:tcPr>
            <w:tcW w:w="1501" w:type="dxa"/>
            <w:tcBorders>
              <w:top w:val="nil"/>
              <w:left w:val="nil"/>
              <w:bottom w:val="nil"/>
              <w:right w:val="nil"/>
            </w:tcBorders>
            <w:shd w:val="clear" w:color="auto" w:fill="auto"/>
            <w:noWrap/>
            <w:vAlign w:val="center"/>
            <w:hideMark/>
          </w:tcPr>
          <w:p w14:paraId="6906D279" w14:textId="77777777" w:rsidR="00CC235D" w:rsidRPr="00D66E02" w:rsidRDefault="00CC235D" w:rsidP="00C02994">
            <w:pPr>
              <w:jc w:val="center"/>
            </w:pPr>
            <w:r w:rsidRPr="00D66E02">
              <w:t>0.26</w:t>
            </w:r>
          </w:p>
        </w:tc>
      </w:tr>
      <w:tr w:rsidR="00D66E02" w:rsidRPr="00D66E02" w14:paraId="688762FF" w14:textId="77777777" w:rsidTr="00E73104">
        <w:trPr>
          <w:trHeight w:val="511"/>
        </w:trPr>
        <w:tc>
          <w:tcPr>
            <w:tcW w:w="1965" w:type="dxa"/>
            <w:tcBorders>
              <w:top w:val="nil"/>
              <w:left w:val="nil"/>
              <w:bottom w:val="single" w:sz="4" w:space="0" w:color="auto"/>
              <w:right w:val="nil"/>
            </w:tcBorders>
            <w:shd w:val="clear" w:color="auto" w:fill="auto"/>
            <w:noWrap/>
            <w:vAlign w:val="center"/>
            <w:hideMark/>
          </w:tcPr>
          <w:p w14:paraId="417176F7" w14:textId="01FFB9C9" w:rsidR="00CC235D" w:rsidRPr="00D66E02" w:rsidRDefault="00CC235D" w:rsidP="00C02994">
            <w:r w:rsidRPr="00D66E02">
              <w:t>Scale(</w:t>
            </w:r>
            <w:r w:rsidR="00640652">
              <w:t>TMAX</w:t>
            </w:r>
            <w:r w:rsidRPr="00D66E02">
              <w:t>)</w:t>
            </w:r>
          </w:p>
        </w:tc>
        <w:tc>
          <w:tcPr>
            <w:tcW w:w="1501" w:type="dxa"/>
            <w:tcBorders>
              <w:top w:val="nil"/>
              <w:left w:val="nil"/>
              <w:bottom w:val="single" w:sz="4" w:space="0" w:color="auto"/>
              <w:right w:val="nil"/>
            </w:tcBorders>
            <w:shd w:val="clear" w:color="auto" w:fill="auto"/>
            <w:noWrap/>
            <w:vAlign w:val="center"/>
            <w:hideMark/>
          </w:tcPr>
          <w:p w14:paraId="38EDADC9" w14:textId="77777777" w:rsidR="00CC235D" w:rsidRPr="00D66E02" w:rsidRDefault="00CC235D" w:rsidP="00C02994">
            <w:pPr>
              <w:jc w:val="center"/>
            </w:pPr>
            <w:r w:rsidRPr="00D66E02">
              <w:t>0.014</w:t>
            </w:r>
          </w:p>
        </w:tc>
        <w:tc>
          <w:tcPr>
            <w:tcW w:w="1504" w:type="dxa"/>
            <w:tcBorders>
              <w:top w:val="nil"/>
              <w:left w:val="nil"/>
              <w:bottom w:val="single" w:sz="4" w:space="0" w:color="auto"/>
              <w:right w:val="nil"/>
            </w:tcBorders>
            <w:shd w:val="clear" w:color="auto" w:fill="auto"/>
            <w:noWrap/>
            <w:vAlign w:val="center"/>
            <w:hideMark/>
          </w:tcPr>
          <w:p w14:paraId="1130B983" w14:textId="77777777" w:rsidR="00CC235D" w:rsidRPr="00D66E02" w:rsidRDefault="00CC235D" w:rsidP="00C02994">
            <w:pPr>
              <w:jc w:val="center"/>
            </w:pPr>
            <w:r w:rsidRPr="00D66E02">
              <w:t>0.013</w:t>
            </w:r>
          </w:p>
        </w:tc>
        <w:tc>
          <w:tcPr>
            <w:tcW w:w="1501" w:type="dxa"/>
            <w:tcBorders>
              <w:top w:val="nil"/>
              <w:left w:val="nil"/>
              <w:bottom w:val="single" w:sz="4" w:space="0" w:color="auto"/>
              <w:right w:val="nil"/>
            </w:tcBorders>
            <w:shd w:val="clear" w:color="auto" w:fill="auto"/>
            <w:noWrap/>
            <w:vAlign w:val="center"/>
            <w:hideMark/>
          </w:tcPr>
          <w:p w14:paraId="154980A1" w14:textId="77777777" w:rsidR="00CC235D" w:rsidRPr="00D66E02" w:rsidRDefault="00CC235D" w:rsidP="00C02994">
            <w:pPr>
              <w:jc w:val="center"/>
            </w:pPr>
            <w:r w:rsidRPr="00D66E02">
              <w:t>1.074</w:t>
            </w:r>
          </w:p>
        </w:tc>
        <w:tc>
          <w:tcPr>
            <w:tcW w:w="1501" w:type="dxa"/>
            <w:tcBorders>
              <w:top w:val="nil"/>
              <w:left w:val="nil"/>
              <w:bottom w:val="single" w:sz="4" w:space="0" w:color="auto"/>
              <w:right w:val="nil"/>
            </w:tcBorders>
            <w:shd w:val="clear" w:color="auto" w:fill="auto"/>
            <w:noWrap/>
            <w:vAlign w:val="center"/>
            <w:hideMark/>
          </w:tcPr>
          <w:p w14:paraId="3FD85025" w14:textId="77777777" w:rsidR="00CC235D" w:rsidRPr="00D66E02" w:rsidRDefault="00CC235D" w:rsidP="00C02994">
            <w:pPr>
              <w:jc w:val="center"/>
            </w:pPr>
            <w:r w:rsidRPr="00D66E02">
              <w:t>0.283</w:t>
            </w:r>
          </w:p>
        </w:tc>
      </w:tr>
      <w:tr w:rsidR="00D66E02" w:rsidRPr="00D66E02" w14:paraId="2D4CE199" w14:textId="77777777" w:rsidTr="00E73104">
        <w:trPr>
          <w:trHeight w:val="511"/>
        </w:trPr>
        <w:tc>
          <w:tcPr>
            <w:tcW w:w="1965" w:type="dxa"/>
            <w:tcBorders>
              <w:top w:val="single" w:sz="4" w:space="0" w:color="auto"/>
              <w:left w:val="nil"/>
              <w:bottom w:val="single" w:sz="4" w:space="0" w:color="auto"/>
              <w:right w:val="nil"/>
            </w:tcBorders>
            <w:shd w:val="clear" w:color="auto" w:fill="auto"/>
            <w:noWrap/>
            <w:vAlign w:val="center"/>
            <w:hideMark/>
          </w:tcPr>
          <w:p w14:paraId="138D223C" w14:textId="77777777" w:rsidR="00CC235D" w:rsidRPr="00D66E02" w:rsidRDefault="00CC235D" w:rsidP="00C02994">
            <w:pPr>
              <w:jc w:val="center"/>
              <w:rPr>
                <w:b/>
                <w:bCs/>
              </w:rPr>
            </w:pPr>
            <w:r w:rsidRPr="00D66E02">
              <w:rPr>
                <w:b/>
                <w:bCs/>
              </w:rPr>
              <w:t>Term</w:t>
            </w:r>
          </w:p>
        </w:tc>
        <w:tc>
          <w:tcPr>
            <w:tcW w:w="1501" w:type="dxa"/>
            <w:tcBorders>
              <w:top w:val="single" w:sz="4" w:space="0" w:color="auto"/>
              <w:left w:val="nil"/>
              <w:bottom w:val="single" w:sz="4" w:space="0" w:color="auto"/>
              <w:right w:val="nil"/>
            </w:tcBorders>
            <w:shd w:val="clear" w:color="auto" w:fill="auto"/>
            <w:noWrap/>
            <w:vAlign w:val="center"/>
            <w:hideMark/>
          </w:tcPr>
          <w:p w14:paraId="286706EE" w14:textId="77777777" w:rsidR="00CC235D" w:rsidRPr="00D66E02" w:rsidRDefault="00CC235D" w:rsidP="00C02994">
            <w:pPr>
              <w:jc w:val="center"/>
              <w:rPr>
                <w:b/>
                <w:bCs/>
              </w:rPr>
            </w:pPr>
            <w:r w:rsidRPr="00D66E02">
              <w:rPr>
                <w:b/>
                <w:bCs/>
              </w:rPr>
              <w:t>Estimate</w:t>
            </w:r>
          </w:p>
        </w:tc>
        <w:tc>
          <w:tcPr>
            <w:tcW w:w="1504" w:type="dxa"/>
            <w:tcBorders>
              <w:top w:val="single" w:sz="4" w:space="0" w:color="auto"/>
              <w:left w:val="nil"/>
              <w:bottom w:val="single" w:sz="4" w:space="0" w:color="auto"/>
              <w:right w:val="nil"/>
            </w:tcBorders>
            <w:shd w:val="clear" w:color="auto" w:fill="auto"/>
            <w:noWrap/>
            <w:vAlign w:val="center"/>
            <w:hideMark/>
          </w:tcPr>
          <w:p w14:paraId="1381959B" w14:textId="77777777" w:rsidR="00CC235D" w:rsidRPr="00D66E02" w:rsidRDefault="00CC235D" w:rsidP="00C02994">
            <w:pPr>
              <w:jc w:val="center"/>
              <w:rPr>
                <w:b/>
                <w:bCs/>
              </w:rPr>
            </w:pPr>
            <w:r w:rsidRPr="00D66E02">
              <w:rPr>
                <w:b/>
                <w:bCs/>
              </w:rPr>
              <w:t>Std. Error</w:t>
            </w:r>
          </w:p>
        </w:tc>
        <w:tc>
          <w:tcPr>
            <w:tcW w:w="1501" w:type="dxa"/>
            <w:tcBorders>
              <w:top w:val="single" w:sz="4" w:space="0" w:color="auto"/>
              <w:left w:val="nil"/>
              <w:bottom w:val="single" w:sz="4" w:space="0" w:color="auto"/>
              <w:right w:val="nil"/>
            </w:tcBorders>
            <w:shd w:val="clear" w:color="auto" w:fill="auto"/>
            <w:noWrap/>
            <w:vAlign w:val="center"/>
            <w:hideMark/>
          </w:tcPr>
          <w:p w14:paraId="6D55172D" w14:textId="77777777" w:rsidR="00CC235D" w:rsidRPr="00D66E02" w:rsidRDefault="00CC235D" w:rsidP="00C02994">
            <w:pPr>
              <w:jc w:val="center"/>
              <w:rPr>
                <w:b/>
                <w:bCs/>
              </w:rPr>
            </w:pPr>
            <w:r w:rsidRPr="00D66E02">
              <w:rPr>
                <w:b/>
                <w:bCs/>
              </w:rPr>
              <w:t>z value</w:t>
            </w:r>
          </w:p>
        </w:tc>
        <w:tc>
          <w:tcPr>
            <w:tcW w:w="1501" w:type="dxa"/>
            <w:tcBorders>
              <w:top w:val="single" w:sz="4" w:space="0" w:color="auto"/>
              <w:left w:val="nil"/>
              <w:bottom w:val="single" w:sz="4" w:space="0" w:color="auto"/>
              <w:right w:val="nil"/>
            </w:tcBorders>
            <w:shd w:val="clear" w:color="auto" w:fill="auto"/>
            <w:noWrap/>
            <w:vAlign w:val="center"/>
            <w:hideMark/>
          </w:tcPr>
          <w:p w14:paraId="7466F834" w14:textId="77777777" w:rsidR="00CC235D" w:rsidRPr="00D66E02" w:rsidRDefault="00CC235D" w:rsidP="00C02994">
            <w:pPr>
              <w:jc w:val="center"/>
              <w:rPr>
                <w:b/>
                <w:bCs/>
              </w:rPr>
            </w:pPr>
            <w:r w:rsidRPr="00D66E02">
              <w:rPr>
                <w:b/>
                <w:bCs/>
              </w:rPr>
              <w:t xml:space="preserve">P-value </w:t>
            </w:r>
          </w:p>
        </w:tc>
      </w:tr>
      <w:tr w:rsidR="00D66E02" w:rsidRPr="00D66E02" w14:paraId="4BF6FFB4" w14:textId="77777777" w:rsidTr="00E73104">
        <w:trPr>
          <w:trHeight w:val="511"/>
        </w:trPr>
        <w:tc>
          <w:tcPr>
            <w:tcW w:w="1965" w:type="dxa"/>
            <w:tcBorders>
              <w:top w:val="nil"/>
              <w:left w:val="nil"/>
              <w:bottom w:val="nil"/>
              <w:right w:val="nil"/>
            </w:tcBorders>
            <w:shd w:val="clear" w:color="auto" w:fill="auto"/>
            <w:noWrap/>
            <w:vAlign w:val="center"/>
            <w:hideMark/>
          </w:tcPr>
          <w:p w14:paraId="7977640D" w14:textId="77777777" w:rsidR="00CC235D" w:rsidRPr="00D66E02" w:rsidRDefault="00CC235D" w:rsidP="00C02994">
            <w:r w:rsidRPr="00D66E02">
              <w:t>(Intercept)</w:t>
            </w:r>
          </w:p>
        </w:tc>
        <w:tc>
          <w:tcPr>
            <w:tcW w:w="1501" w:type="dxa"/>
            <w:tcBorders>
              <w:top w:val="nil"/>
              <w:left w:val="nil"/>
              <w:bottom w:val="nil"/>
              <w:right w:val="nil"/>
            </w:tcBorders>
            <w:shd w:val="clear" w:color="auto" w:fill="auto"/>
            <w:noWrap/>
            <w:vAlign w:val="center"/>
            <w:hideMark/>
          </w:tcPr>
          <w:p w14:paraId="74462CC6" w14:textId="77777777" w:rsidR="00CC235D" w:rsidRPr="00D66E02" w:rsidRDefault="00CC235D" w:rsidP="00C02994">
            <w:pPr>
              <w:jc w:val="center"/>
            </w:pPr>
            <w:r w:rsidRPr="00D66E02">
              <w:t>0.021</w:t>
            </w:r>
          </w:p>
        </w:tc>
        <w:tc>
          <w:tcPr>
            <w:tcW w:w="1504" w:type="dxa"/>
            <w:tcBorders>
              <w:top w:val="nil"/>
              <w:left w:val="nil"/>
              <w:bottom w:val="nil"/>
              <w:right w:val="nil"/>
            </w:tcBorders>
            <w:shd w:val="clear" w:color="auto" w:fill="auto"/>
            <w:noWrap/>
            <w:vAlign w:val="center"/>
            <w:hideMark/>
          </w:tcPr>
          <w:p w14:paraId="4330910E" w14:textId="77777777" w:rsidR="00CC235D" w:rsidRPr="00D66E02" w:rsidRDefault="00CC235D" w:rsidP="00C02994">
            <w:pPr>
              <w:jc w:val="center"/>
            </w:pPr>
            <w:r w:rsidRPr="00D66E02">
              <w:t>0.19</w:t>
            </w:r>
          </w:p>
        </w:tc>
        <w:tc>
          <w:tcPr>
            <w:tcW w:w="1501" w:type="dxa"/>
            <w:tcBorders>
              <w:top w:val="nil"/>
              <w:left w:val="nil"/>
              <w:bottom w:val="nil"/>
              <w:right w:val="nil"/>
            </w:tcBorders>
            <w:shd w:val="clear" w:color="auto" w:fill="auto"/>
            <w:noWrap/>
            <w:vAlign w:val="center"/>
            <w:hideMark/>
          </w:tcPr>
          <w:p w14:paraId="393999EE" w14:textId="77777777" w:rsidR="00CC235D" w:rsidRPr="00D66E02" w:rsidRDefault="00CC235D" w:rsidP="00C02994">
            <w:pPr>
              <w:jc w:val="center"/>
            </w:pPr>
            <w:r w:rsidRPr="00D66E02">
              <w:t>0.109</w:t>
            </w:r>
          </w:p>
        </w:tc>
        <w:tc>
          <w:tcPr>
            <w:tcW w:w="1501" w:type="dxa"/>
            <w:tcBorders>
              <w:top w:val="nil"/>
              <w:left w:val="nil"/>
              <w:bottom w:val="nil"/>
              <w:right w:val="nil"/>
            </w:tcBorders>
            <w:shd w:val="clear" w:color="auto" w:fill="auto"/>
            <w:noWrap/>
            <w:vAlign w:val="center"/>
            <w:hideMark/>
          </w:tcPr>
          <w:p w14:paraId="71D3231D" w14:textId="77777777" w:rsidR="00CC235D" w:rsidRPr="00D66E02" w:rsidRDefault="00CC235D" w:rsidP="00C02994">
            <w:pPr>
              <w:jc w:val="center"/>
            </w:pPr>
            <w:r w:rsidRPr="00D66E02">
              <w:t>0.914</w:t>
            </w:r>
          </w:p>
        </w:tc>
      </w:tr>
      <w:tr w:rsidR="00D66E02" w:rsidRPr="00D66E02" w14:paraId="01FBC38F" w14:textId="77777777" w:rsidTr="00E73104">
        <w:trPr>
          <w:trHeight w:val="511"/>
        </w:trPr>
        <w:tc>
          <w:tcPr>
            <w:tcW w:w="1965" w:type="dxa"/>
            <w:tcBorders>
              <w:top w:val="nil"/>
              <w:left w:val="nil"/>
              <w:bottom w:val="single" w:sz="4" w:space="0" w:color="auto"/>
              <w:right w:val="nil"/>
            </w:tcBorders>
            <w:shd w:val="clear" w:color="auto" w:fill="auto"/>
            <w:noWrap/>
            <w:vAlign w:val="center"/>
            <w:hideMark/>
          </w:tcPr>
          <w:p w14:paraId="5DBC7315" w14:textId="77777777" w:rsidR="00CC235D" w:rsidRPr="00D66E02" w:rsidRDefault="00CC235D" w:rsidP="00C02994">
            <w:r w:rsidRPr="00D66E02">
              <w:t>Urban50</w:t>
            </w:r>
          </w:p>
        </w:tc>
        <w:tc>
          <w:tcPr>
            <w:tcW w:w="1501" w:type="dxa"/>
            <w:tcBorders>
              <w:top w:val="nil"/>
              <w:left w:val="nil"/>
              <w:bottom w:val="single" w:sz="4" w:space="0" w:color="auto"/>
              <w:right w:val="nil"/>
            </w:tcBorders>
            <w:shd w:val="clear" w:color="auto" w:fill="auto"/>
            <w:noWrap/>
            <w:vAlign w:val="center"/>
            <w:hideMark/>
          </w:tcPr>
          <w:p w14:paraId="2197CC8A" w14:textId="77777777" w:rsidR="00CC235D" w:rsidRPr="00D66E02" w:rsidRDefault="00CC235D" w:rsidP="00C02994">
            <w:pPr>
              <w:jc w:val="center"/>
            </w:pPr>
            <w:r w:rsidRPr="00D66E02">
              <w:t>0.33</w:t>
            </w:r>
          </w:p>
        </w:tc>
        <w:tc>
          <w:tcPr>
            <w:tcW w:w="1504" w:type="dxa"/>
            <w:tcBorders>
              <w:top w:val="nil"/>
              <w:left w:val="nil"/>
              <w:bottom w:val="single" w:sz="4" w:space="0" w:color="auto"/>
              <w:right w:val="nil"/>
            </w:tcBorders>
            <w:shd w:val="clear" w:color="auto" w:fill="auto"/>
            <w:noWrap/>
            <w:vAlign w:val="center"/>
            <w:hideMark/>
          </w:tcPr>
          <w:p w14:paraId="578E90CA" w14:textId="77777777" w:rsidR="00CC235D" w:rsidRPr="00D66E02" w:rsidRDefault="00CC235D" w:rsidP="00C02994">
            <w:pPr>
              <w:jc w:val="center"/>
            </w:pPr>
            <w:r w:rsidRPr="00D66E02">
              <w:t>0.176</w:t>
            </w:r>
          </w:p>
        </w:tc>
        <w:tc>
          <w:tcPr>
            <w:tcW w:w="1501" w:type="dxa"/>
            <w:tcBorders>
              <w:top w:val="nil"/>
              <w:left w:val="nil"/>
              <w:bottom w:val="single" w:sz="4" w:space="0" w:color="auto"/>
              <w:right w:val="nil"/>
            </w:tcBorders>
            <w:shd w:val="clear" w:color="auto" w:fill="auto"/>
            <w:noWrap/>
            <w:vAlign w:val="center"/>
            <w:hideMark/>
          </w:tcPr>
          <w:p w14:paraId="13557A3D" w14:textId="77777777" w:rsidR="00CC235D" w:rsidRPr="00D66E02" w:rsidRDefault="00CC235D" w:rsidP="00C02994">
            <w:pPr>
              <w:jc w:val="center"/>
            </w:pPr>
            <w:r w:rsidRPr="00D66E02">
              <w:t>1.878</w:t>
            </w:r>
          </w:p>
        </w:tc>
        <w:tc>
          <w:tcPr>
            <w:tcW w:w="1501" w:type="dxa"/>
            <w:tcBorders>
              <w:top w:val="nil"/>
              <w:left w:val="nil"/>
              <w:bottom w:val="single" w:sz="4" w:space="0" w:color="auto"/>
              <w:right w:val="nil"/>
            </w:tcBorders>
            <w:shd w:val="clear" w:color="auto" w:fill="auto"/>
            <w:noWrap/>
            <w:vAlign w:val="center"/>
            <w:hideMark/>
          </w:tcPr>
          <w:p w14:paraId="513F3C5E" w14:textId="77777777" w:rsidR="00CC235D" w:rsidRPr="00D66E02" w:rsidRDefault="00CC235D" w:rsidP="00C02994">
            <w:pPr>
              <w:jc w:val="center"/>
            </w:pPr>
            <w:r w:rsidRPr="00D66E02">
              <w:t>0.06</w:t>
            </w:r>
          </w:p>
        </w:tc>
      </w:tr>
    </w:tbl>
    <w:p w14:paraId="3289FD85" w14:textId="77777777" w:rsidR="00CC235D" w:rsidRPr="00D66E02" w:rsidRDefault="00CC235D" w:rsidP="007A0985">
      <w:pPr>
        <w:spacing w:line="276" w:lineRule="auto"/>
        <w:jc w:val="center"/>
        <w:rPr>
          <w:b/>
          <w:bCs/>
        </w:rPr>
      </w:pPr>
    </w:p>
    <w:p w14:paraId="43E072A5" w14:textId="77777777" w:rsidR="00CC235D" w:rsidRPr="00D66E02" w:rsidRDefault="00CC235D" w:rsidP="007A0985">
      <w:pPr>
        <w:pStyle w:val="Heading5"/>
        <w:spacing w:line="276" w:lineRule="auto"/>
        <w:rPr>
          <w:rFonts w:cs="Times New Roman"/>
          <w:color w:val="auto"/>
        </w:rPr>
      </w:pPr>
      <w:r w:rsidRPr="00D66E02">
        <w:rPr>
          <w:rFonts w:cs="Times New Roman"/>
          <w:color w:val="auto"/>
        </w:rPr>
        <w:t>Fall 2021</w:t>
      </w:r>
    </w:p>
    <w:p w14:paraId="149B09A0" w14:textId="18CBC000" w:rsidR="00CC235D" w:rsidRDefault="00CC235D" w:rsidP="007A0985">
      <w:pPr>
        <w:spacing w:line="276" w:lineRule="auto"/>
      </w:pPr>
      <w:r w:rsidRPr="00D66E02">
        <w:t>The maximum temperature °C was the BIC top model and had ΔBIC = 0 and had 99% cumulative weigh</w:t>
      </w:r>
      <w:r w:rsidR="00E73104">
        <w:t>t (Table 4.3)</w:t>
      </w:r>
      <w:r w:rsidRPr="00D66E02">
        <w:t>. The 10 km Barren was the BIC top model for all landcover variables ΔBIC = 337</w:t>
      </w:r>
      <w:r w:rsidR="00E73104">
        <w:t xml:space="preserve"> (Table 4.3)</w:t>
      </w:r>
      <w:r w:rsidRPr="00D66E02">
        <w:t>.</w:t>
      </w:r>
      <w:r w:rsidR="00E73104">
        <w:t xml:space="preserve"> However, no variable was a significant predictor of LACI activity.</w:t>
      </w:r>
      <w:r w:rsidRPr="00D66E02">
        <w:t xml:space="preserve"> </w:t>
      </w:r>
    </w:p>
    <w:p w14:paraId="2820C799" w14:textId="77777777" w:rsidR="00E73104" w:rsidRDefault="00E73104" w:rsidP="007A0985">
      <w:pPr>
        <w:spacing w:line="276" w:lineRule="auto"/>
      </w:pPr>
    </w:p>
    <w:p w14:paraId="72454250" w14:textId="77777777" w:rsidR="00E73104" w:rsidRDefault="00E73104" w:rsidP="007A0985">
      <w:pPr>
        <w:spacing w:line="276" w:lineRule="auto"/>
      </w:pPr>
    </w:p>
    <w:p w14:paraId="3D8F4302" w14:textId="77777777" w:rsidR="00E73104" w:rsidRDefault="00E73104" w:rsidP="007A0985">
      <w:pPr>
        <w:spacing w:line="276" w:lineRule="auto"/>
      </w:pPr>
    </w:p>
    <w:p w14:paraId="7AED04EC" w14:textId="77777777" w:rsidR="00E73104" w:rsidRDefault="00E73104" w:rsidP="007A0985">
      <w:pPr>
        <w:spacing w:line="276" w:lineRule="auto"/>
      </w:pPr>
    </w:p>
    <w:p w14:paraId="21D9C130" w14:textId="77777777" w:rsidR="00E73104" w:rsidRDefault="00E73104" w:rsidP="007A0985">
      <w:pPr>
        <w:spacing w:line="276" w:lineRule="auto"/>
      </w:pPr>
    </w:p>
    <w:p w14:paraId="3B94C13B" w14:textId="77777777" w:rsidR="00E73104" w:rsidRDefault="00E73104" w:rsidP="007A0985">
      <w:pPr>
        <w:spacing w:line="276" w:lineRule="auto"/>
      </w:pPr>
    </w:p>
    <w:p w14:paraId="451F52BD" w14:textId="77777777" w:rsidR="00E73104" w:rsidRDefault="00E73104" w:rsidP="007A0985">
      <w:pPr>
        <w:spacing w:line="276" w:lineRule="auto"/>
      </w:pPr>
    </w:p>
    <w:p w14:paraId="27376FC3" w14:textId="77777777" w:rsidR="00E73104" w:rsidRDefault="00E73104" w:rsidP="007A0985">
      <w:pPr>
        <w:spacing w:line="276" w:lineRule="auto"/>
      </w:pPr>
    </w:p>
    <w:p w14:paraId="57DEC21E" w14:textId="77777777" w:rsidR="00E73104" w:rsidRDefault="00E73104" w:rsidP="007A0985">
      <w:pPr>
        <w:spacing w:line="276" w:lineRule="auto"/>
      </w:pPr>
    </w:p>
    <w:p w14:paraId="0D2597DF" w14:textId="34358282" w:rsidR="00E73104" w:rsidRPr="0010191C" w:rsidRDefault="00E73104" w:rsidP="00E73104">
      <w:pPr>
        <w:spacing w:line="276" w:lineRule="auto"/>
        <w:rPr>
          <w:i/>
          <w:iCs/>
        </w:rPr>
      </w:pPr>
      <w:r>
        <w:rPr>
          <w:i/>
          <w:iCs/>
        </w:rPr>
        <w:t xml:space="preserve">Table 4.3. </w:t>
      </w:r>
      <w:r w:rsidRPr="0010191C">
        <w:rPr>
          <w:i/>
          <w:iCs/>
        </w:rPr>
        <w:t>Model output for</w:t>
      </w:r>
      <w:r>
        <w:rPr>
          <w:i/>
          <w:iCs/>
        </w:rPr>
        <w:t xml:space="preserve"> LACI</w:t>
      </w:r>
      <w:r w:rsidRPr="0010191C">
        <w:rPr>
          <w:i/>
          <w:iCs/>
        </w:rPr>
        <w:t xml:space="preserve"> grid-level activity in Fall 202</w:t>
      </w:r>
      <w:r>
        <w:rPr>
          <w:i/>
          <w:iCs/>
        </w:rPr>
        <w:t>1</w:t>
      </w:r>
      <w:r w:rsidRPr="0010191C">
        <w:rPr>
          <w:i/>
          <w:iCs/>
        </w:rPr>
        <w:t>.</w:t>
      </w:r>
    </w:p>
    <w:tbl>
      <w:tblPr>
        <w:tblW w:w="5000" w:type="pct"/>
        <w:tblCellMar>
          <w:left w:w="0" w:type="dxa"/>
          <w:right w:w="0" w:type="dxa"/>
        </w:tblCellMar>
        <w:tblLook w:val="04A0" w:firstRow="1" w:lastRow="0" w:firstColumn="1" w:lastColumn="0" w:noHBand="0" w:noVBand="1"/>
      </w:tblPr>
      <w:tblGrid>
        <w:gridCol w:w="2542"/>
        <w:gridCol w:w="954"/>
        <w:gridCol w:w="954"/>
        <w:gridCol w:w="1094"/>
        <w:gridCol w:w="1015"/>
        <w:gridCol w:w="895"/>
        <w:gridCol w:w="981"/>
        <w:gridCol w:w="925"/>
      </w:tblGrid>
      <w:tr w:rsidR="00D66E02" w:rsidRPr="00D66E02" w14:paraId="3B408984" w14:textId="77777777" w:rsidTr="00E73104">
        <w:trPr>
          <w:trHeight w:val="348"/>
        </w:trPr>
        <w:tc>
          <w:tcPr>
            <w:tcW w:w="1358" w:type="pct"/>
            <w:tcBorders>
              <w:top w:val="single" w:sz="4" w:space="0" w:color="auto"/>
              <w:left w:val="nil"/>
              <w:bottom w:val="single" w:sz="4" w:space="0" w:color="auto"/>
              <w:right w:val="nil"/>
            </w:tcBorders>
            <w:shd w:val="clear" w:color="auto" w:fill="auto"/>
            <w:noWrap/>
            <w:vAlign w:val="center"/>
            <w:hideMark/>
          </w:tcPr>
          <w:p w14:paraId="1ACCEA5C" w14:textId="77777777" w:rsidR="00CC235D" w:rsidRPr="00D66E02" w:rsidRDefault="00CC235D" w:rsidP="007A0985">
            <w:pPr>
              <w:spacing w:line="276" w:lineRule="auto"/>
              <w:jc w:val="center"/>
              <w:rPr>
                <w:b/>
                <w:bCs/>
              </w:rPr>
            </w:pPr>
            <w:r w:rsidRPr="00D66E02">
              <w:rPr>
                <w:b/>
                <w:bCs/>
              </w:rPr>
              <w:t>Modnames</w:t>
            </w:r>
          </w:p>
        </w:tc>
        <w:tc>
          <w:tcPr>
            <w:tcW w:w="510" w:type="pct"/>
            <w:tcBorders>
              <w:top w:val="single" w:sz="4" w:space="0" w:color="auto"/>
              <w:left w:val="nil"/>
              <w:bottom w:val="single" w:sz="4" w:space="0" w:color="auto"/>
              <w:right w:val="nil"/>
            </w:tcBorders>
            <w:shd w:val="clear" w:color="auto" w:fill="auto"/>
            <w:noWrap/>
            <w:vAlign w:val="center"/>
            <w:hideMark/>
          </w:tcPr>
          <w:p w14:paraId="42479DD8" w14:textId="77777777" w:rsidR="00CC235D" w:rsidRPr="00D66E02" w:rsidRDefault="00CC235D" w:rsidP="007A0985">
            <w:pPr>
              <w:spacing w:line="276" w:lineRule="auto"/>
              <w:jc w:val="center"/>
              <w:rPr>
                <w:b/>
                <w:bCs/>
              </w:rPr>
            </w:pPr>
            <w:r w:rsidRPr="00D66E02">
              <w:rPr>
                <w:b/>
                <w:bCs/>
              </w:rPr>
              <w:t>K</w:t>
            </w:r>
          </w:p>
        </w:tc>
        <w:tc>
          <w:tcPr>
            <w:tcW w:w="510" w:type="pct"/>
            <w:tcBorders>
              <w:top w:val="single" w:sz="4" w:space="0" w:color="auto"/>
              <w:left w:val="nil"/>
              <w:bottom w:val="single" w:sz="4" w:space="0" w:color="auto"/>
              <w:right w:val="nil"/>
            </w:tcBorders>
            <w:shd w:val="clear" w:color="auto" w:fill="auto"/>
            <w:noWrap/>
            <w:vAlign w:val="center"/>
            <w:hideMark/>
          </w:tcPr>
          <w:p w14:paraId="507F39D0" w14:textId="77777777" w:rsidR="00CC235D" w:rsidRPr="00D66E02" w:rsidRDefault="00CC235D" w:rsidP="007A0985">
            <w:pPr>
              <w:spacing w:line="276" w:lineRule="auto"/>
              <w:jc w:val="center"/>
              <w:rPr>
                <w:b/>
                <w:bCs/>
              </w:rPr>
            </w:pPr>
            <w:r w:rsidRPr="00D66E02">
              <w:rPr>
                <w:b/>
                <w:bCs/>
              </w:rPr>
              <w:t>BIC</w:t>
            </w:r>
          </w:p>
        </w:tc>
        <w:tc>
          <w:tcPr>
            <w:tcW w:w="584" w:type="pct"/>
            <w:tcBorders>
              <w:top w:val="single" w:sz="4" w:space="0" w:color="auto"/>
              <w:left w:val="nil"/>
              <w:bottom w:val="single" w:sz="4" w:space="0" w:color="auto"/>
              <w:right w:val="nil"/>
            </w:tcBorders>
            <w:shd w:val="clear" w:color="auto" w:fill="auto"/>
            <w:noWrap/>
            <w:vAlign w:val="center"/>
            <w:hideMark/>
          </w:tcPr>
          <w:p w14:paraId="3BD9D24E" w14:textId="77777777" w:rsidR="00CC235D" w:rsidRPr="00D66E02" w:rsidRDefault="00CC235D" w:rsidP="007A0985">
            <w:pPr>
              <w:spacing w:line="276" w:lineRule="auto"/>
              <w:jc w:val="center"/>
              <w:rPr>
                <w:b/>
                <w:bCs/>
              </w:rPr>
            </w:pPr>
            <w:r w:rsidRPr="00D66E02">
              <w:rPr>
                <w:b/>
                <w:bCs/>
              </w:rPr>
              <w:t>Delta_BIC</w:t>
            </w:r>
          </w:p>
        </w:tc>
        <w:tc>
          <w:tcPr>
            <w:tcW w:w="542" w:type="pct"/>
            <w:tcBorders>
              <w:top w:val="single" w:sz="4" w:space="0" w:color="auto"/>
              <w:left w:val="nil"/>
              <w:bottom w:val="single" w:sz="4" w:space="0" w:color="auto"/>
              <w:right w:val="nil"/>
            </w:tcBorders>
            <w:shd w:val="clear" w:color="auto" w:fill="auto"/>
            <w:noWrap/>
            <w:vAlign w:val="center"/>
            <w:hideMark/>
          </w:tcPr>
          <w:p w14:paraId="2E65C9D6" w14:textId="77777777" w:rsidR="00CC235D" w:rsidRPr="00D66E02" w:rsidRDefault="00CC235D" w:rsidP="007A0985">
            <w:pPr>
              <w:spacing w:line="276" w:lineRule="auto"/>
              <w:jc w:val="center"/>
              <w:rPr>
                <w:b/>
                <w:bCs/>
              </w:rPr>
            </w:pPr>
            <w:r w:rsidRPr="00D66E02">
              <w:rPr>
                <w:b/>
                <w:bCs/>
              </w:rPr>
              <w:t>ModelLik</w:t>
            </w:r>
          </w:p>
        </w:tc>
        <w:tc>
          <w:tcPr>
            <w:tcW w:w="478" w:type="pct"/>
            <w:tcBorders>
              <w:top w:val="single" w:sz="4" w:space="0" w:color="auto"/>
              <w:left w:val="nil"/>
              <w:bottom w:val="single" w:sz="4" w:space="0" w:color="auto"/>
              <w:right w:val="nil"/>
            </w:tcBorders>
            <w:shd w:val="clear" w:color="auto" w:fill="auto"/>
            <w:noWrap/>
            <w:vAlign w:val="center"/>
            <w:hideMark/>
          </w:tcPr>
          <w:p w14:paraId="11FCE5DF" w14:textId="77777777" w:rsidR="00CC235D" w:rsidRPr="00D66E02" w:rsidRDefault="00CC235D" w:rsidP="007A0985">
            <w:pPr>
              <w:spacing w:line="276" w:lineRule="auto"/>
              <w:jc w:val="center"/>
              <w:rPr>
                <w:b/>
                <w:bCs/>
              </w:rPr>
            </w:pPr>
            <w:r w:rsidRPr="00D66E02">
              <w:rPr>
                <w:b/>
                <w:bCs/>
              </w:rPr>
              <w:t>BICWt</w:t>
            </w:r>
          </w:p>
        </w:tc>
        <w:tc>
          <w:tcPr>
            <w:tcW w:w="524" w:type="pct"/>
            <w:tcBorders>
              <w:top w:val="single" w:sz="4" w:space="0" w:color="auto"/>
              <w:left w:val="nil"/>
              <w:bottom w:val="single" w:sz="4" w:space="0" w:color="auto"/>
              <w:right w:val="nil"/>
            </w:tcBorders>
            <w:shd w:val="clear" w:color="auto" w:fill="auto"/>
            <w:noWrap/>
            <w:vAlign w:val="center"/>
            <w:hideMark/>
          </w:tcPr>
          <w:p w14:paraId="2E0B484C" w14:textId="77777777" w:rsidR="00CC235D" w:rsidRPr="00D66E02" w:rsidRDefault="00CC235D" w:rsidP="007A0985">
            <w:pPr>
              <w:spacing w:line="276" w:lineRule="auto"/>
              <w:jc w:val="center"/>
              <w:rPr>
                <w:b/>
                <w:bCs/>
              </w:rPr>
            </w:pPr>
            <w:r w:rsidRPr="00D66E02">
              <w:rPr>
                <w:b/>
                <w:bCs/>
              </w:rPr>
              <w:t>LL</w:t>
            </w:r>
          </w:p>
        </w:tc>
        <w:tc>
          <w:tcPr>
            <w:tcW w:w="496" w:type="pct"/>
            <w:tcBorders>
              <w:top w:val="single" w:sz="4" w:space="0" w:color="auto"/>
              <w:left w:val="nil"/>
              <w:bottom w:val="single" w:sz="4" w:space="0" w:color="auto"/>
              <w:right w:val="nil"/>
            </w:tcBorders>
            <w:shd w:val="clear" w:color="auto" w:fill="auto"/>
            <w:noWrap/>
            <w:vAlign w:val="center"/>
            <w:hideMark/>
          </w:tcPr>
          <w:p w14:paraId="01E14C80" w14:textId="77777777" w:rsidR="00CC235D" w:rsidRPr="00D66E02" w:rsidRDefault="00CC235D" w:rsidP="007A0985">
            <w:pPr>
              <w:spacing w:line="276" w:lineRule="auto"/>
              <w:jc w:val="center"/>
              <w:rPr>
                <w:b/>
                <w:bCs/>
              </w:rPr>
            </w:pPr>
            <w:r w:rsidRPr="00D66E02">
              <w:rPr>
                <w:b/>
                <w:bCs/>
              </w:rPr>
              <w:t>Cum.Wt</w:t>
            </w:r>
          </w:p>
        </w:tc>
      </w:tr>
      <w:tr w:rsidR="00D66E02" w:rsidRPr="00D66E02" w14:paraId="0CABA85B" w14:textId="77777777" w:rsidTr="00E73104">
        <w:trPr>
          <w:trHeight w:val="348"/>
        </w:trPr>
        <w:tc>
          <w:tcPr>
            <w:tcW w:w="1358" w:type="pct"/>
            <w:tcBorders>
              <w:top w:val="nil"/>
              <w:left w:val="nil"/>
              <w:bottom w:val="nil"/>
              <w:right w:val="nil"/>
            </w:tcBorders>
            <w:shd w:val="clear" w:color="auto" w:fill="auto"/>
            <w:noWrap/>
            <w:vAlign w:val="center"/>
            <w:hideMark/>
          </w:tcPr>
          <w:p w14:paraId="35E85D94" w14:textId="77777777" w:rsidR="00CC235D" w:rsidRPr="00D66E02" w:rsidRDefault="00CC235D" w:rsidP="007A0985">
            <w:pPr>
              <w:spacing w:line="276" w:lineRule="auto"/>
            </w:pPr>
            <w:r w:rsidRPr="00D66E02">
              <w:t>Maximum Temperature°C</w:t>
            </w:r>
          </w:p>
        </w:tc>
        <w:tc>
          <w:tcPr>
            <w:tcW w:w="510" w:type="pct"/>
            <w:tcBorders>
              <w:top w:val="nil"/>
              <w:left w:val="nil"/>
              <w:bottom w:val="nil"/>
              <w:right w:val="nil"/>
            </w:tcBorders>
            <w:shd w:val="clear" w:color="auto" w:fill="auto"/>
            <w:noWrap/>
            <w:vAlign w:val="center"/>
            <w:hideMark/>
          </w:tcPr>
          <w:p w14:paraId="2E5AD254" w14:textId="77777777" w:rsidR="00CC235D" w:rsidRPr="00D66E02" w:rsidRDefault="00CC235D" w:rsidP="007A0985">
            <w:pPr>
              <w:spacing w:line="276" w:lineRule="auto"/>
              <w:jc w:val="center"/>
            </w:pPr>
            <w:r w:rsidRPr="00D66E02">
              <w:t>5</w:t>
            </w:r>
          </w:p>
        </w:tc>
        <w:tc>
          <w:tcPr>
            <w:tcW w:w="510" w:type="pct"/>
            <w:tcBorders>
              <w:top w:val="nil"/>
              <w:left w:val="nil"/>
              <w:bottom w:val="nil"/>
              <w:right w:val="nil"/>
            </w:tcBorders>
            <w:shd w:val="clear" w:color="auto" w:fill="auto"/>
            <w:noWrap/>
            <w:vAlign w:val="center"/>
            <w:hideMark/>
          </w:tcPr>
          <w:p w14:paraId="6D43B901" w14:textId="77777777" w:rsidR="00CC235D" w:rsidRPr="00D66E02" w:rsidRDefault="00CC235D" w:rsidP="007A0985">
            <w:pPr>
              <w:spacing w:line="276" w:lineRule="auto"/>
              <w:jc w:val="center"/>
            </w:pPr>
            <w:r w:rsidRPr="00D66E02">
              <w:t>2553.535</w:t>
            </w:r>
          </w:p>
        </w:tc>
        <w:tc>
          <w:tcPr>
            <w:tcW w:w="584" w:type="pct"/>
            <w:tcBorders>
              <w:top w:val="nil"/>
              <w:left w:val="nil"/>
              <w:bottom w:val="nil"/>
              <w:right w:val="nil"/>
            </w:tcBorders>
            <w:shd w:val="clear" w:color="auto" w:fill="auto"/>
            <w:noWrap/>
            <w:vAlign w:val="center"/>
            <w:hideMark/>
          </w:tcPr>
          <w:p w14:paraId="5A1D490F" w14:textId="77777777" w:rsidR="00CC235D" w:rsidRPr="00D66E02" w:rsidRDefault="00CC235D" w:rsidP="007A0985">
            <w:pPr>
              <w:spacing w:line="276" w:lineRule="auto"/>
              <w:jc w:val="center"/>
            </w:pPr>
            <w:r w:rsidRPr="00D66E02">
              <w:t>0</w:t>
            </w:r>
          </w:p>
        </w:tc>
        <w:tc>
          <w:tcPr>
            <w:tcW w:w="542" w:type="pct"/>
            <w:tcBorders>
              <w:top w:val="nil"/>
              <w:left w:val="nil"/>
              <w:bottom w:val="nil"/>
              <w:right w:val="nil"/>
            </w:tcBorders>
            <w:shd w:val="clear" w:color="auto" w:fill="auto"/>
            <w:noWrap/>
            <w:vAlign w:val="center"/>
            <w:hideMark/>
          </w:tcPr>
          <w:p w14:paraId="30889B4B" w14:textId="77777777" w:rsidR="00CC235D" w:rsidRPr="00D66E02" w:rsidRDefault="00CC235D" w:rsidP="007A0985">
            <w:pPr>
              <w:spacing w:line="276" w:lineRule="auto"/>
              <w:jc w:val="center"/>
            </w:pPr>
            <w:r w:rsidRPr="00D66E02">
              <w:t>1.00E+00</w:t>
            </w:r>
          </w:p>
        </w:tc>
        <w:tc>
          <w:tcPr>
            <w:tcW w:w="478" w:type="pct"/>
            <w:tcBorders>
              <w:top w:val="nil"/>
              <w:left w:val="nil"/>
              <w:bottom w:val="nil"/>
              <w:right w:val="nil"/>
            </w:tcBorders>
            <w:shd w:val="clear" w:color="auto" w:fill="auto"/>
            <w:noWrap/>
            <w:vAlign w:val="center"/>
            <w:hideMark/>
          </w:tcPr>
          <w:p w14:paraId="03BA53BB" w14:textId="77777777" w:rsidR="00CC235D" w:rsidRPr="00D66E02" w:rsidRDefault="00CC235D" w:rsidP="007A0985">
            <w:pPr>
              <w:spacing w:line="276" w:lineRule="auto"/>
              <w:jc w:val="center"/>
            </w:pPr>
            <w:r w:rsidRPr="00D66E02">
              <w:t>9.96E-01</w:t>
            </w:r>
          </w:p>
        </w:tc>
        <w:tc>
          <w:tcPr>
            <w:tcW w:w="524" w:type="pct"/>
            <w:tcBorders>
              <w:top w:val="nil"/>
              <w:left w:val="nil"/>
              <w:bottom w:val="nil"/>
              <w:right w:val="nil"/>
            </w:tcBorders>
            <w:shd w:val="clear" w:color="auto" w:fill="auto"/>
            <w:noWrap/>
            <w:vAlign w:val="center"/>
            <w:hideMark/>
          </w:tcPr>
          <w:p w14:paraId="1E2AEB5A" w14:textId="77777777" w:rsidR="00CC235D" w:rsidRPr="00D66E02" w:rsidRDefault="00CC235D" w:rsidP="007A0985">
            <w:pPr>
              <w:spacing w:line="276" w:lineRule="auto"/>
              <w:jc w:val="center"/>
            </w:pPr>
            <w:r w:rsidRPr="00D66E02">
              <w:t>-1259.042</w:t>
            </w:r>
          </w:p>
        </w:tc>
        <w:tc>
          <w:tcPr>
            <w:tcW w:w="496" w:type="pct"/>
            <w:tcBorders>
              <w:top w:val="nil"/>
              <w:left w:val="nil"/>
              <w:bottom w:val="nil"/>
              <w:right w:val="nil"/>
            </w:tcBorders>
            <w:shd w:val="clear" w:color="auto" w:fill="auto"/>
            <w:noWrap/>
            <w:vAlign w:val="center"/>
            <w:hideMark/>
          </w:tcPr>
          <w:p w14:paraId="6F939AEF" w14:textId="60C3C43F" w:rsidR="00CC235D" w:rsidRPr="00D66E02" w:rsidRDefault="00CC235D" w:rsidP="007A0985">
            <w:pPr>
              <w:spacing w:line="276" w:lineRule="auto"/>
              <w:jc w:val="center"/>
            </w:pPr>
            <w:r w:rsidRPr="00D66E02">
              <w:t>0.996</w:t>
            </w:r>
          </w:p>
        </w:tc>
      </w:tr>
      <w:tr w:rsidR="00D66E02" w:rsidRPr="00D66E02" w14:paraId="4D5C5397" w14:textId="77777777" w:rsidTr="00E73104">
        <w:trPr>
          <w:trHeight w:val="348"/>
        </w:trPr>
        <w:tc>
          <w:tcPr>
            <w:tcW w:w="1358" w:type="pct"/>
            <w:tcBorders>
              <w:top w:val="nil"/>
              <w:left w:val="nil"/>
              <w:bottom w:val="nil"/>
              <w:right w:val="nil"/>
            </w:tcBorders>
            <w:shd w:val="clear" w:color="auto" w:fill="auto"/>
            <w:noWrap/>
            <w:vAlign w:val="center"/>
            <w:hideMark/>
          </w:tcPr>
          <w:p w14:paraId="30666355" w14:textId="77777777" w:rsidR="00CC235D" w:rsidRPr="00D66E02" w:rsidRDefault="00CC235D" w:rsidP="007A0985">
            <w:pPr>
              <w:spacing w:line="276" w:lineRule="auto"/>
            </w:pPr>
            <w:r w:rsidRPr="00D66E02">
              <w:t>Temp_2021</w:t>
            </w:r>
          </w:p>
        </w:tc>
        <w:tc>
          <w:tcPr>
            <w:tcW w:w="510" w:type="pct"/>
            <w:tcBorders>
              <w:top w:val="nil"/>
              <w:left w:val="nil"/>
              <w:bottom w:val="nil"/>
              <w:right w:val="nil"/>
            </w:tcBorders>
            <w:shd w:val="clear" w:color="auto" w:fill="auto"/>
            <w:noWrap/>
            <w:vAlign w:val="center"/>
            <w:hideMark/>
          </w:tcPr>
          <w:p w14:paraId="62FD772A" w14:textId="77777777" w:rsidR="00CC235D" w:rsidRPr="00D66E02" w:rsidRDefault="00CC235D" w:rsidP="007A0985">
            <w:pPr>
              <w:spacing w:line="276" w:lineRule="auto"/>
              <w:jc w:val="center"/>
            </w:pPr>
            <w:r w:rsidRPr="00D66E02">
              <w:t>7</w:t>
            </w:r>
          </w:p>
        </w:tc>
        <w:tc>
          <w:tcPr>
            <w:tcW w:w="510" w:type="pct"/>
            <w:tcBorders>
              <w:top w:val="nil"/>
              <w:left w:val="nil"/>
              <w:bottom w:val="nil"/>
              <w:right w:val="nil"/>
            </w:tcBorders>
            <w:shd w:val="clear" w:color="auto" w:fill="auto"/>
            <w:noWrap/>
            <w:vAlign w:val="center"/>
            <w:hideMark/>
          </w:tcPr>
          <w:p w14:paraId="30D16472" w14:textId="77777777" w:rsidR="00CC235D" w:rsidRPr="00D66E02" w:rsidRDefault="00CC235D" w:rsidP="007A0985">
            <w:pPr>
              <w:spacing w:line="276" w:lineRule="auto"/>
              <w:jc w:val="center"/>
            </w:pPr>
            <w:r w:rsidRPr="00D66E02">
              <w:t>2564.683</w:t>
            </w:r>
          </w:p>
        </w:tc>
        <w:tc>
          <w:tcPr>
            <w:tcW w:w="584" w:type="pct"/>
            <w:tcBorders>
              <w:top w:val="nil"/>
              <w:left w:val="nil"/>
              <w:bottom w:val="nil"/>
              <w:right w:val="nil"/>
            </w:tcBorders>
            <w:shd w:val="clear" w:color="auto" w:fill="auto"/>
            <w:noWrap/>
            <w:vAlign w:val="center"/>
            <w:hideMark/>
          </w:tcPr>
          <w:p w14:paraId="6C072940" w14:textId="00EB1D1F" w:rsidR="00CC235D" w:rsidRPr="00D66E02" w:rsidRDefault="00CC235D" w:rsidP="007A0985">
            <w:pPr>
              <w:spacing w:line="276" w:lineRule="auto"/>
              <w:jc w:val="center"/>
            </w:pPr>
            <w:r w:rsidRPr="00D66E02">
              <w:t>11.148</w:t>
            </w:r>
          </w:p>
        </w:tc>
        <w:tc>
          <w:tcPr>
            <w:tcW w:w="542" w:type="pct"/>
            <w:tcBorders>
              <w:top w:val="nil"/>
              <w:left w:val="nil"/>
              <w:bottom w:val="nil"/>
              <w:right w:val="nil"/>
            </w:tcBorders>
            <w:shd w:val="clear" w:color="auto" w:fill="auto"/>
            <w:noWrap/>
            <w:vAlign w:val="center"/>
            <w:hideMark/>
          </w:tcPr>
          <w:p w14:paraId="69C67329" w14:textId="77777777" w:rsidR="00CC235D" w:rsidRPr="00D66E02" w:rsidRDefault="00CC235D" w:rsidP="007A0985">
            <w:pPr>
              <w:spacing w:line="276" w:lineRule="auto"/>
              <w:jc w:val="center"/>
            </w:pPr>
            <w:r w:rsidRPr="00D66E02">
              <w:t>3.79E-03</w:t>
            </w:r>
          </w:p>
        </w:tc>
        <w:tc>
          <w:tcPr>
            <w:tcW w:w="478" w:type="pct"/>
            <w:tcBorders>
              <w:top w:val="nil"/>
              <w:left w:val="nil"/>
              <w:bottom w:val="nil"/>
              <w:right w:val="nil"/>
            </w:tcBorders>
            <w:shd w:val="clear" w:color="auto" w:fill="auto"/>
            <w:noWrap/>
            <w:vAlign w:val="center"/>
            <w:hideMark/>
          </w:tcPr>
          <w:p w14:paraId="7D3CCFEC" w14:textId="77777777" w:rsidR="00CC235D" w:rsidRPr="00D66E02" w:rsidRDefault="00CC235D" w:rsidP="007A0985">
            <w:pPr>
              <w:spacing w:line="276" w:lineRule="auto"/>
              <w:jc w:val="center"/>
            </w:pPr>
            <w:r w:rsidRPr="00D66E02">
              <w:t>3.78E-03</w:t>
            </w:r>
          </w:p>
        </w:tc>
        <w:tc>
          <w:tcPr>
            <w:tcW w:w="524" w:type="pct"/>
            <w:tcBorders>
              <w:top w:val="nil"/>
              <w:left w:val="nil"/>
              <w:bottom w:val="nil"/>
              <w:right w:val="nil"/>
            </w:tcBorders>
            <w:shd w:val="clear" w:color="auto" w:fill="auto"/>
            <w:noWrap/>
            <w:vAlign w:val="center"/>
            <w:hideMark/>
          </w:tcPr>
          <w:p w14:paraId="21017D62" w14:textId="77777777" w:rsidR="00CC235D" w:rsidRPr="00D66E02" w:rsidRDefault="00CC235D" w:rsidP="007A0985">
            <w:pPr>
              <w:spacing w:line="276" w:lineRule="auto"/>
              <w:jc w:val="center"/>
            </w:pPr>
            <w:r w:rsidRPr="00D66E02">
              <w:t>-1257.526</w:t>
            </w:r>
          </w:p>
        </w:tc>
        <w:tc>
          <w:tcPr>
            <w:tcW w:w="496" w:type="pct"/>
            <w:tcBorders>
              <w:top w:val="nil"/>
              <w:left w:val="nil"/>
              <w:bottom w:val="nil"/>
              <w:right w:val="nil"/>
            </w:tcBorders>
            <w:shd w:val="clear" w:color="auto" w:fill="auto"/>
            <w:noWrap/>
            <w:vAlign w:val="center"/>
            <w:hideMark/>
          </w:tcPr>
          <w:p w14:paraId="5133DAC3" w14:textId="77777777" w:rsidR="00CC235D" w:rsidRPr="00D66E02" w:rsidRDefault="00CC235D" w:rsidP="007A0985">
            <w:pPr>
              <w:spacing w:line="276" w:lineRule="auto"/>
              <w:jc w:val="center"/>
            </w:pPr>
            <w:r w:rsidRPr="00D66E02">
              <w:t>1</w:t>
            </w:r>
          </w:p>
        </w:tc>
      </w:tr>
      <w:tr w:rsidR="00D66E02" w:rsidRPr="00D66E02" w14:paraId="50C9203E" w14:textId="77777777" w:rsidTr="00E73104">
        <w:trPr>
          <w:trHeight w:val="348"/>
        </w:trPr>
        <w:tc>
          <w:tcPr>
            <w:tcW w:w="1358" w:type="pct"/>
            <w:tcBorders>
              <w:top w:val="nil"/>
              <w:left w:val="nil"/>
              <w:bottom w:val="nil"/>
              <w:right w:val="nil"/>
            </w:tcBorders>
            <w:shd w:val="clear" w:color="auto" w:fill="auto"/>
            <w:noWrap/>
            <w:vAlign w:val="center"/>
            <w:hideMark/>
          </w:tcPr>
          <w:p w14:paraId="69FF9F25" w14:textId="77777777" w:rsidR="00CC235D" w:rsidRPr="00D66E02" w:rsidRDefault="00CC235D" w:rsidP="007A0985">
            <w:pPr>
              <w:spacing w:line="276" w:lineRule="auto"/>
            </w:pPr>
            <w:r w:rsidRPr="00D66E02">
              <w:t>Minimum Temperature°C</w:t>
            </w:r>
          </w:p>
        </w:tc>
        <w:tc>
          <w:tcPr>
            <w:tcW w:w="510" w:type="pct"/>
            <w:tcBorders>
              <w:top w:val="nil"/>
              <w:left w:val="nil"/>
              <w:bottom w:val="nil"/>
              <w:right w:val="nil"/>
            </w:tcBorders>
            <w:shd w:val="clear" w:color="auto" w:fill="auto"/>
            <w:noWrap/>
            <w:vAlign w:val="center"/>
            <w:hideMark/>
          </w:tcPr>
          <w:p w14:paraId="0E893FBC" w14:textId="77777777" w:rsidR="00CC235D" w:rsidRPr="00D66E02" w:rsidRDefault="00CC235D" w:rsidP="007A0985">
            <w:pPr>
              <w:spacing w:line="276" w:lineRule="auto"/>
              <w:jc w:val="center"/>
            </w:pPr>
            <w:r w:rsidRPr="00D66E02">
              <w:t>4</w:t>
            </w:r>
          </w:p>
        </w:tc>
        <w:tc>
          <w:tcPr>
            <w:tcW w:w="510" w:type="pct"/>
            <w:tcBorders>
              <w:top w:val="nil"/>
              <w:left w:val="nil"/>
              <w:bottom w:val="nil"/>
              <w:right w:val="nil"/>
            </w:tcBorders>
            <w:shd w:val="clear" w:color="auto" w:fill="auto"/>
            <w:noWrap/>
            <w:vAlign w:val="center"/>
            <w:hideMark/>
          </w:tcPr>
          <w:p w14:paraId="425EDB59" w14:textId="77777777" w:rsidR="00CC235D" w:rsidRPr="00D66E02" w:rsidRDefault="00CC235D" w:rsidP="007A0985">
            <w:pPr>
              <w:spacing w:line="276" w:lineRule="auto"/>
              <w:jc w:val="center"/>
            </w:pPr>
            <w:r w:rsidRPr="00D66E02">
              <w:t>2779.753</w:t>
            </w:r>
          </w:p>
        </w:tc>
        <w:tc>
          <w:tcPr>
            <w:tcW w:w="584" w:type="pct"/>
            <w:tcBorders>
              <w:top w:val="nil"/>
              <w:left w:val="nil"/>
              <w:bottom w:val="nil"/>
              <w:right w:val="nil"/>
            </w:tcBorders>
            <w:shd w:val="clear" w:color="auto" w:fill="auto"/>
            <w:noWrap/>
            <w:vAlign w:val="center"/>
            <w:hideMark/>
          </w:tcPr>
          <w:p w14:paraId="4C11CD2F" w14:textId="75324E31" w:rsidR="00CC235D" w:rsidRPr="00D66E02" w:rsidRDefault="00CC235D" w:rsidP="007A0985">
            <w:pPr>
              <w:spacing w:line="276" w:lineRule="auto"/>
              <w:jc w:val="center"/>
            </w:pPr>
            <w:r w:rsidRPr="00D66E02">
              <w:t>226.218</w:t>
            </w:r>
          </w:p>
        </w:tc>
        <w:tc>
          <w:tcPr>
            <w:tcW w:w="542" w:type="pct"/>
            <w:tcBorders>
              <w:top w:val="nil"/>
              <w:left w:val="nil"/>
              <w:bottom w:val="nil"/>
              <w:right w:val="nil"/>
            </w:tcBorders>
            <w:shd w:val="clear" w:color="auto" w:fill="auto"/>
            <w:noWrap/>
            <w:vAlign w:val="center"/>
            <w:hideMark/>
          </w:tcPr>
          <w:p w14:paraId="61F95478" w14:textId="77777777" w:rsidR="00CC235D" w:rsidRPr="00D66E02" w:rsidRDefault="00CC235D" w:rsidP="007A0985">
            <w:pPr>
              <w:spacing w:line="276" w:lineRule="auto"/>
              <w:jc w:val="center"/>
            </w:pPr>
            <w:r w:rsidRPr="00D66E02">
              <w:t>7.54E-50</w:t>
            </w:r>
          </w:p>
        </w:tc>
        <w:tc>
          <w:tcPr>
            <w:tcW w:w="478" w:type="pct"/>
            <w:tcBorders>
              <w:top w:val="nil"/>
              <w:left w:val="nil"/>
              <w:bottom w:val="nil"/>
              <w:right w:val="nil"/>
            </w:tcBorders>
            <w:shd w:val="clear" w:color="auto" w:fill="auto"/>
            <w:noWrap/>
            <w:vAlign w:val="center"/>
            <w:hideMark/>
          </w:tcPr>
          <w:p w14:paraId="352A7BFA" w14:textId="77777777" w:rsidR="00CC235D" w:rsidRPr="00D66E02" w:rsidRDefault="00CC235D" w:rsidP="007A0985">
            <w:pPr>
              <w:spacing w:line="276" w:lineRule="auto"/>
              <w:jc w:val="center"/>
            </w:pPr>
            <w:r w:rsidRPr="00D66E02">
              <w:t>7.51E-50</w:t>
            </w:r>
          </w:p>
        </w:tc>
        <w:tc>
          <w:tcPr>
            <w:tcW w:w="524" w:type="pct"/>
            <w:tcBorders>
              <w:top w:val="nil"/>
              <w:left w:val="nil"/>
              <w:bottom w:val="nil"/>
              <w:right w:val="nil"/>
            </w:tcBorders>
            <w:shd w:val="clear" w:color="auto" w:fill="auto"/>
            <w:noWrap/>
            <w:vAlign w:val="center"/>
            <w:hideMark/>
          </w:tcPr>
          <w:p w14:paraId="39E2ED61" w14:textId="77777777" w:rsidR="00CC235D" w:rsidRPr="00D66E02" w:rsidRDefault="00CC235D" w:rsidP="007A0985">
            <w:pPr>
              <w:spacing w:line="276" w:lineRule="auto"/>
              <w:jc w:val="center"/>
            </w:pPr>
            <w:r w:rsidRPr="00D66E02">
              <w:t>-1375.697</w:t>
            </w:r>
          </w:p>
        </w:tc>
        <w:tc>
          <w:tcPr>
            <w:tcW w:w="496" w:type="pct"/>
            <w:tcBorders>
              <w:top w:val="nil"/>
              <w:left w:val="nil"/>
              <w:bottom w:val="nil"/>
              <w:right w:val="nil"/>
            </w:tcBorders>
            <w:shd w:val="clear" w:color="auto" w:fill="auto"/>
            <w:noWrap/>
            <w:vAlign w:val="center"/>
            <w:hideMark/>
          </w:tcPr>
          <w:p w14:paraId="51B9679F" w14:textId="77777777" w:rsidR="00CC235D" w:rsidRPr="00D66E02" w:rsidRDefault="00CC235D" w:rsidP="007A0985">
            <w:pPr>
              <w:spacing w:line="276" w:lineRule="auto"/>
              <w:jc w:val="center"/>
            </w:pPr>
            <w:r w:rsidRPr="00D66E02">
              <w:t>1</w:t>
            </w:r>
          </w:p>
        </w:tc>
      </w:tr>
      <w:tr w:rsidR="00D66E02" w:rsidRPr="00D66E02" w14:paraId="1E56EC73" w14:textId="77777777" w:rsidTr="00E73104">
        <w:trPr>
          <w:trHeight w:val="348"/>
        </w:trPr>
        <w:tc>
          <w:tcPr>
            <w:tcW w:w="1358" w:type="pct"/>
            <w:tcBorders>
              <w:top w:val="nil"/>
              <w:left w:val="nil"/>
              <w:bottom w:val="nil"/>
              <w:right w:val="nil"/>
            </w:tcBorders>
            <w:shd w:val="clear" w:color="auto" w:fill="auto"/>
            <w:noWrap/>
            <w:vAlign w:val="center"/>
            <w:hideMark/>
          </w:tcPr>
          <w:p w14:paraId="4EE6D06D" w14:textId="77777777" w:rsidR="00CC235D" w:rsidRPr="00D66E02" w:rsidRDefault="00CC235D" w:rsidP="007A0985">
            <w:pPr>
              <w:spacing w:line="276" w:lineRule="auto"/>
            </w:pPr>
            <w:r w:rsidRPr="00D66E02">
              <w:t>Period</w:t>
            </w:r>
          </w:p>
        </w:tc>
        <w:tc>
          <w:tcPr>
            <w:tcW w:w="510" w:type="pct"/>
            <w:tcBorders>
              <w:top w:val="nil"/>
              <w:left w:val="nil"/>
              <w:bottom w:val="nil"/>
              <w:right w:val="nil"/>
            </w:tcBorders>
            <w:shd w:val="clear" w:color="auto" w:fill="auto"/>
            <w:noWrap/>
            <w:vAlign w:val="center"/>
            <w:hideMark/>
          </w:tcPr>
          <w:p w14:paraId="07D6C0A4" w14:textId="77777777" w:rsidR="00CC235D" w:rsidRPr="00D66E02" w:rsidRDefault="00CC235D" w:rsidP="007A0985">
            <w:pPr>
              <w:spacing w:line="276" w:lineRule="auto"/>
              <w:jc w:val="center"/>
            </w:pPr>
            <w:r w:rsidRPr="00D66E02">
              <w:t>8</w:t>
            </w:r>
          </w:p>
        </w:tc>
        <w:tc>
          <w:tcPr>
            <w:tcW w:w="510" w:type="pct"/>
            <w:tcBorders>
              <w:top w:val="nil"/>
              <w:left w:val="nil"/>
              <w:bottom w:val="nil"/>
              <w:right w:val="nil"/>
            </w:tcBorders>
            <w:shd w:val="clear" w:color="auto" w:fill="auto"/>
            <w:noWrap/>
            <w:vAlign w:val="center"/>
            <w:hideMark/>
          </w:tcPr>
          <w:p w14:paraId="54A8FB4A" w14:textId="77777777" w:rsidR="00CC235D" w:rsidRPr="00D66E02" w:rsidRDefault="00CC235D" w:rsidP="007A0985">
            <w:pPr>
              <w:spacing w:line="276" w:lineRule="auto"/>
              <w:jc w:val="center"/>
            </w:pPr>
            <w:r w:rsidRPr="00D66E02">
              <w:t>2784.062</w:t>
            </w:r>
          </w:p>
        </w:tc>
        <w:tc>
          <w:tcPr>
            <w:tcW w:w="584" w:type="pct"/>
            <w:tcBorders>
              <w:top w:val="nil"/>
              <w:left w:val="nil"/>
              <w:bottom w:val="nil"/>
              <w:right w:val="nil"/>
            </w:tcBorders>
            <w:shd w:val="clear" w:color="auto" w:fill="auto"/>
            <w:noWrap/>
            <w:vAlign w:val="center"/>
            <w:hideMark/>
          </w:tcPr>
          <w:p w14:paraId="71BD2A0F" w14:textId="4D1276AA" w:rsidR="00CC235D" w:rsidRPr="00D66E02" w:rsidRDefault="00CC235D" w:rsidP="007A0985">
            <w:pPr>
              <w:spacing w:line="276" w:lineRule="auto"/>
              <w:jc w:val="center"/>
            </w:pPr>
            <w:r w:rsidRPr="00D66E02">
              <w:t>230.527</w:t>
            </w:r>
          </w:p>
        </w:tc>
        <w:tc>
          <w:tcPr>
            <w:tcW w:w="542" w:type="pct"/>
            <w:tcBorders>
              <w:top w:val="nil"/>
              <w:left w:val="nil"/>
              <w:bottom w:val="nil"/>
              <w:right w:val="nil"/>
            </w:tcBorders>
            <w:shd w:val="clear" w:color="auto" w:fill="auto"/>
            <w:noWrap/>
            <w:vAlign w:val="center"/>
            <w:hideMark/>
          </w:tcPr>
          <w:p w14:paraId="01037C09" w14:textId="77777777" w:rsidR="00CC235D" w:rsidRPr="00D66E02" w:rsidRDefault="00CC235D" w:rsidP="007A0985">
            <w:pPr>
              <w:spacing w:line="276" w:lineRule="auto"/>
              <w:jc w:val="center"/>
            </w:pPr>
            <w:r w:rsidRPr="00D66E02">
              <w:t>8.74E-51</w:t>
            </w:r>
          </w:p>
        </w:tc>
        <w:tc>
          <w:tcPr>
            <w:tcW w:w="478" w:type="pct"/>
            <w:tcBorders>
              <w:top w:val="nil"/>
              <w:left w:val="nil"/>
              <w:bottom w:val="nil"/>
              <w:right w:val="nil"/>
            </w:tcBorders>
            <w:shd w:val="clear" w:color="auto" w:fill="auto"/>
            <w:noWrap/>
            <w:vAlign w:val="center"/>
            <w:hideMark/>
          </w:tcPr>
          <w:p w14:paraId="7DBA1F09" w14:textId="77777777" w:rsidR="00CC235D" w:rsidRPr="00D66E02" w:rsidRDefault="00CC235D" w:rsidP="007A0985">
            <w:pPr>
              <w:spacing w:line="276" w:lineRule="auto"/>
              <w:jc w:val="center"/>
            </w:pPr>
            <w:r w:rsidRPr="00D66E02">
              <w:t>8.71E-51</w:t>
            </w:r>
          </w:p>
        </w:tc>
        <w:tc>
          <w:tcPr>
            <w:tcW w:w="524" w:type="pct"/>
            <w:tcBorders>
              <w:top w:val="nil"/>
              <w:left w:val="nil"/>
              <w:bottom w:val="nil"/>
              <w:right w:val="nil"/>
            </w:tcBorders>
            <w:shd w:val="clear" w:color="auto" w:fill="auto"/>
            <w:noWrap/>
            <w:vAlign w:val="center"/>
            <w:hideMark/>
          </w:tcPr>
          <w:p w14:paraId="68459E32" w14:textId="77777777" w:rsidR="00CC235D" w:rsidRPr="00D66E02" w:rsidRDefault="00CC235D" w:rsidP="007A0985">
            <w:pPr>
              <w:spacing w:line="276" w:lineRule="auto"/>
              <w:jc w:val="center"/>
            </w:pPr>
            <w:r w:rsidRPr="00D66E02">
              <w:t>-1363.217</w:t>
            </w:r>
          </w:p>
        </w:tc>
        <w:tc>
          <w:tcPr>
            <w:tcW w:w="496" w:type="pct"/>
            <w:tcBorders>
              <w:top w:val="nil"/>
              <w:left w:val="nil"/>
              <w:bottom w:val="nil"/>
              <w:right w:val="nil"/>
            </w:tcBorders>
            <w:shd w:val="clear" w:color="auto" w:fill="auto"/>
            <w:noWrap/>
            <w:vAlign w:val="center"/>
            <w:hideMark/>
          </w:tcPr>
          <w:p w14:paraId="51D2C831" w14:textId="77777777" w:rsidR="00CC235D" w:rsidRPr="00D66E02" w:rsidRDefault="00CC235D" w:rsidP="007A0985">
            <w:pPr>
              <w:spacing w:line="276" w:lineRule="auto"/>
              <w:jc w:val="center"/>
            </w:pPr>
            <w:r w:rsidRPr="00D66E02">
              <w:t>1</w:t>
            </w:r>
          </w:p>
        </w:tc>
      </w:tr>
      <w:tr w:rsidR="00D66E02" w:rsidRPr="00D66E02" w14:paraId="19B3B7FE" w14:textId="77777777" w:rsidTr="00E73104">
        <w:trPr>
          <w:trHeight w:val="348"/>
        </w:trPr>
        <w:tc>
          <w:tcPr>
            <w:tcW w:w="1358" w:type="pct"/>
            <w:tcBorders>
              <w:top w:val="nil"/>
              <w:left w:val="nil"/>
              <w:bottom w:val="nil"/>
              <w:right w:val="nil"/>
            </w:tcBorders>
            <w:shd w:val="clear" w:color="auto" w:fill="auto"/>
            <w:noWrap/>
            <w:vAlign w:val="center"/>
            <w:hideMark/>
          </w:tcPr>
          <w:p w14:paraId="07B9B9CB" w14:textId="77777777" w:rsidR="00CC235D" w:rsidRPr="00D66E02" w:rsidRDefault="00CC235D" w:rsidP="007A0985">
            <w:pPr>
              <w:spacing w:line="276" w:lineRule="auto"/>
            </w:pPr>
            <w:r w:rsidRPr="00D66E02">
              <w:t>Julian</w:t>
            </w:r>
          </w:p>
        </w:tc>
        <w:tc>
          <w:tcPr>
            <w:tcW w:w="510" w:type="pct"/>
            <w:tcBorders>
              <w:top w:val="nil"/>
              <w:left w:val="nil"/>
              <w:bottom w:val="nil"/>
              <w:right w:val="nil"/>
            </w:tcBorders>
            <w:shd w:val="clear" w:color="auto" w:fill="auto"/>
            <w:noWrap/>
            <w:vAlign w:val="center"/>
            <w:hideMark/>
          </w:tcPr>
          <w:p w14:paraId="7B195531" w14:textId="77777777" w:rsidR="00CC235D" w:rsidRPr="00D66E02" w:rsidRDefault="00CC235D" w:rsidP="007A0985">
            <w:pPr>
              <w:spacing w:line="276" w:lineRule="auto"/>
              <w:jc w:val="center"/>
            </w:pPr>
            <w:r w:rsidRPr="00D66E02">
              <w:t>4</w:t>
            </w:r>
          </w:p>
        </w:tc>
        <w:tc>
          <w:tcPr>
            <w:tcW w:w="510" w:type="pct"/>
            <w:tcBorders>
              <w:top w:val="nil"/>
              <w:left w:val="nil"/>
              <w:bottom w:val="nil"/>
              <w:right w:val="nil"/>
            </w:tcBorders>
            <w:shd w:val="clear" w:color="auto" w:fill="auto"/>
            <w:noWrap/>
            <w:vAlign w:val="center"/>
            <w:hideMark/>
          </w:tcPr>
          <w:p w14:paraId="15E63EB3" w14:textId="77777777" w:rsidR="00CC235D" w:rsidRPr="00D66E02" w:rsidRDefault="00CC235D" w:rsidP="007A0985">
            <w:pPr>
              <w:spacing w:line="276" w:lineRule="auto"/>
              <w:jc w:val="center"/>
            </w:pPr>
            <w:r w:rsidRPr="00D66E02">
              <w:t>2870.426</w:t>
            </w:r>
          </w:p>
        </w:tc>
        <w:tc>
          <w:tcPr>
            <w:tcW w:w="584" w:type="pct"/>
            <w:tcBorders>
              <w:top w:val="nil"/>
              <w:left w:val="nil"/>
              <w:bottom w:val="nil"/>
              <w:right w:val="nil"/>
            </w:tcBorders>
            <w:shd w:val="clear" w:color="auto" w:fill="auto"/>
            <w:noWrap/>
            <w:vAlign w:val="center"/>
            <w:hideMark/>
          </w:tcPr>
          <w:p w14:paraId="3D002348" w14:textId="56D92DEF" w:rsidR="00CC235D" w:rsidRPr="00D66E02" w:rsidRDefault="00CC235D" w:rsidP="007A0985">
            <w:pPr>
              <w:spacing w:line="276" w:lineRule="auto"/>
              <w:jc w:val="center"/>
            </w:pPr>
            <w:r w:rsidRPr="00D66E02">
              <w:t>316.891</w:t>
            </w:r>
          </w:p>
        </w:tc>
        <w:tc>
          <w:tcPr>
            <w:tcW w:w="542" w:type="pct"/>
            <w:tcBorders>
              <w:top w:val="nil"/>
              <w:left w:val="nil"/>
              <w:bottom w:val="nil"/>
              <w:right w:val="nil"/>
            </w:tcBorders>
            <w:shd w:val="clear" w:color="auto" w:fill="auto"/>
            <w:noWrap/>
            <w:vAlign w:val="center"/>
            <w:hideMark/>
          </w:tcPr>
          <w:p w14:paraId="49565B38" w14:textId="77777777" w:rsidR="00CC235D" w:rsidRPr="00D66E02" w:rsidRDefault="00CC235D" w:rsidP="007A0985">
            <w:pPr>
              <w:spacing w:line="276" w:lineRule="auto"/>
              <w:jc w:val="center"/>
            </w:pPr>
            <w:r w:rsidRPr="00D66E02">
              <w:t>1.54E-69</w:t>
            </w:r>
          </w:p>
        </w:tc>
        <w:tc>
          <w:tcPr>
            <w:tcW w:w="478" w:type="pct"/>
            <w:tcBorders>
              <w:top w:val="nil"/>
              <w:left w:val="nil"/>
              <w:bottom w:val="nil"/>
              <w:right w:val="nil"/>
            </w:tcBorders>
            <w:shd w:val="clear" w:color="auto" w:fill="auto"/>
            <w:noWrap/>
            <w:vAlign w:val="center"/>
            <w:hideMark/>
          </w:tcPr>
          <w:p w14:paraId="10F659EC" w14:textId="77777777" w:rsidR="00CC235D" w:rsidRPr="00D66E02" w:rsidRDefault="00CC235D" w:rsidP="007A0985">
            <w:pPr>
              <w:spacing w:line="276" w:lineRule="auto"/>
              <w:jc w:val="center"/>
            </w:pPr>
            <w:r w:rsidRPr="00D66E02">
              <w:t>1.54E-69</w:t>
            </w:r>
          </w:p>
        </w:tc>
        <w:tc>
          <w:tcPr>
            <w:tcW w:w="524" w:type="pct"/>
            <w:tcBorders>
              <w:top w:val="nil"/>
              <w:left w:val="nil"/>
              <w:bottom w:val="nil"/>
              <w:right w:val="nil"/>
            </w:tcBorders>
            <w:shd w:val="clear" w:color="auto" w:fill="auto"/>
            <w:noWrap/>
            <w:vAlign w:val="center"/>
            <w:hideMark/>
          </w:tcPr>
          <w:p w14:paraId="55E47FC2" w14:textId="77777777" w:rsidR="00CC235D" w:rsidRPr="00D66E02" w:rsidRDefault="00CC235D" w:rsidP="007A0985">
            <w:pPr>
              <w:spacing w:line="276" w:lineRule="auto"/>
              <w:jc w:val="center"/>
            </w:pPr>
            <w:r w:rsidRPr="00D66E02">
              <w:t>-1420.806</w:t>
            </w:r>
          </w:p>
        </w:tc>
        <w:tc>
          <w:tcPr>
            <w:tcW w:w="496" w:type="pct"/>
            <w:tcBorders>
              <w:top w:val="nil"/>
              <w:left w:val="nil"/>
              <w:bottom w:val="nil"/>
              <w:right w:val="nil"/>
            </w:tcBorders>
            <w:shd w:val="clear" w:color="auto" w:fill="auto"/>
            <w:noWrap/>
            <w:vAlign w:val="center"/>
            <w:hideMark/>
          </w:tcPr>
          <w:p w14:paraId="3A062B31" w14:textId="77777777" w:rsidR="00CC235D" w:rsidRPr="00D66E02" w:rsidRDefault="00CC235D" w:rsidP="007A0985">
            <w:pPr>
              <w:spacing w:line="276" w:lineRule="auto"/>
              <w:jc w:val="center"/>
            </w:pPr>
            <w:r w:rsidRPr="00D66E02">
              <w:t>1</w:t>
            </w:r>
          </w:p>
        </w:tc>
      </w:tr>
      <w:tr w:rsidR="00D66E02" w:rsidRPr="00D66E02" w14:paraId="27C50F41" w14:textId="77777777" w:rsidTr="00E73104">
        <w:trPr>
          <w:trHeight w:val="348"/>
        </w:trPr>
        <w:tc>
          <w:tcPr>
            <w:tcW w:w="1358" w:type="pct"/>
            <w:tcBorders>
              <w:top w:val="nil"/>
              <w:left w:val="nil"/>
              <w:bottom w:val="single" w:sz="4" w:space="0" w:color="auto"/>
              <w:right w:val="nil"/>
            </w:tcBorders>
            <w:shd w:val="clear" w:color="auto" w:fill="auto"/>
            <w:noWrap/>
            <w:vAlign w:val="center"/>
            <w:hideMark/>
          </w:tcPr>
          <w:p w14:paraId="1EA63FCD" w14:textId="77777777" w:rsidR="00CC235D" w:rsidRPr="00D66E02" w:rsidRDefault="00CC235D" w:rsidP="007A0985">
            <w:pPr>
              <w:spacing w:line="276" w:lineRule="auto"/>
            </w:pPr>
            <w:r w:rsidRPr="00D66E02">
              <w:t>10km_Barren</w:t>
            </w:r>
          </w:p>
        </w:tc>
        <w:tc>
          <w:tcPr>
            <w:tcW w:w="510" w:type="pct"/>
            <w:tcBorders>
              <w:top w:val="nil"/>
              <w:left w:val="nil"/>
              <w:bottom w:val="single" w:sz="4" w:space="0" w:color="auto"/>
              <w:right w:val="nil"/>
            </w:tcBorders>
            <w:shd w:val="clear" w:color="auto" w:fill="auto"/>
            <w:noWrap/>
            <w:vAlign w:val="center"/>
            <w:hideMark/>
          </w:tcPr>
          <w:p w14:paraId="6AEA5B9C" w14:textId="77777777" w:rsidR="00CC235D" w:rsidRPr="00D66E02" w:rsidRDefault="00CC235D" w:rsidP="007A0985">
            <w:pPr>
              <w:spacing w:line="276" w:lineRule="auto"/>
              <w:jc w:val="center"/>
            </w:pPr>
            <w:r w:rsidRPr="00D66E02">
              <w:t>4</w:t>
            </w:r>
          </w:p>
        </w:tc>
        <w:tc>
          <w:tcPr>
            <w:tcW w:w="510" w:type="pct"/>
            <w:tcBorders>
              <w:top w:val="nil"/>
              <w:left w:val="nil"/>
              <w:bottom w:val="single" w:sz="4" w:space="0" w:color="auto"/>
              <w:right w:val="nil"/>
            </w:tcBorders>
            <w:shd w:val="clear" w:color="auto" w:fill="auto"/>
            <w:noWrap/>
            <w:vAlign w:val="center"/>
            <w:hideMark/>
          </w:tcPr>
          <w:p w14:paraId="3BC95C18" w14:textId="77777777" w:rsidR="00CC235D" w:rsidRPr="00D66E02" w:rsidRDefault="00CC235D" w:rsidP="007A0985">
            <w:pPr>
              <w:spacing w:line="276" w:lineRule="auto"/>
              <w:jc w:val="center"/>
            </w:pPr>
            <w:r w:rsidRPr="00D66E02">
              <w:t>2891.339</w:t>
            </w:r>
          </w:p>
        </w:tc>
        <w:tc>
          <w:tcPr>
            <w:tcW w:w="584" w:type="pct"/>
            <w:tcBorders>
              <w:top w:val="nil"/>
              <w:left w:val="nil"/>
              <w:bottom w:val="single" w:sz="4" w:space="0" w:color="auto"/>
              <w:right w:val="nil"/>
            </w:tcBorders>
            <w:shd w:val="clear" w:color="auto" w:fill="auto"/>
            <w:noWrap/>
            <w:vAlign w:val="center"/>
            <w:hideMark/>
          </w:tcPr>
          <w:p w14:paraId="36DED844" w14:textId="5103A8F4" w:rsidR="00CC235D" w:rsidRPr="00D66E02" w:rsidRDefault="00CC235D" w:rsidP="007A0985">
            <w:pPr>
              <w:spacing w:line="276" w:lineRule="auto"/>
              <w:jc w:val="center"/>
            </w:pPr>
            <w:r w:rsidRPr="00D66E02">
              <w:t>337.804</w:t>
            </w:r>
          </w:p>
        </w:tc>
        <w:tc>
          <w:tcPr>
            <w:tcW w:w="542" w:type="pct"/>
            <w:tcBorders>
              <w:top w:val="nil"/>
              <w:left w:val="nil"/>
              <w:bottom w:val="single" w:sz="4" w:space="0" w:color="auto"/>
              <w:right w:val="nil"/>
            </w:tcBorders>
            <w:shd w:val="clear" w:color="auto" w:fill="auto"/>
            <w:noWrap/>
            <w:vAlign w:val="center"/>
            <w:hideMark/>
          </w:tcPr>
          <w:p w14:paraId="1E1B707D" w14:textId="77777777" w:rsidR="00CC235D" w:rsidRPr="00D66E02" w:rsidRDefault="00CC235D" w:rsidP="007A0985">
            <w:pPr>
              <w:spacing w:line="276" w:lineRule="auto"/>
              <w:jc w:val="center"/>
            </w:pPr>
            <w:r w:rsidRPr="00D66E02">
              <w:t>4.43E-74</w:t>
            </w:r>
          </w:p>
        </w:tc>
        <w:tc>
          <w:tcPr>
            <w:tcW w:w="478" w:type="pct"/>
            <w:tcBorders>
              <w:top w:val="nil"/>
              <w:left w:val="nil"/>
              <w:bottom w:val="single" w:sz="4" w:space="0" w:color="auto"/>
              <w:right w:val="nil"/>
            </w:tcBorders>
            <w:shd w:val="clear" w:color="auto" w:fill="auto"/>
            <w:noWrap/>
            <w:vAlign w:val="center"/>
            <w:hideMark/>
          </w:tcPr>
          <w:p w14:paraId="1DB71F56" w14:textId="77777777" w:rsidR="00CC235D" w:rsidRPr="00D66E02" w:rsidRDefault="00CC235D" w:rsidP="007A0985">
            <w:pPr>
              <w:spacing w:line="276" w:lineRule="auto"/>
              <w:jc w:val="center"/>
            </w:pPr>
            <w:r w:rsidRPr="00D66E02">
              <w:t>4.42E-74</w:t>
            </w:r>
          </w:p>
        </w:tc>
        <w:tc>
          <w:tcPr>
            <w:tcW w:w="524" w:type="pct"/>
            <w:tcBorders>
              <w:top w:val="nil"/>
              <w:left w:val="nil"/>
              <w:bottom w:val="single" w:sz="4" w:space="0" w:color="auto"/>
              <w:right w:val="nil"/>
            </w:tcBorders>
            <w:shd w:val="clear" w:color="auto" w:fill="auto"/>
            <w:noWrap/>
            <w:vAlign w:val="center"/>
            <w:hideMark/>
          </w:tcPr>
          <w:p w14:paraId="1539FB5D" w14:textId="77777777" w:rsidR="00CC235D" w:rsidRPr="00D66E02" w:rsidRDefault="00CC235D" w:rsidP="007A0985">
            <w:pPr>
              <w:spacing w:line="276" w:lineRule="auto"/>
              <w:jc w:val="center"/>
            </w:pPr>
            <w:r w:rsidRPr="00D66E02">
              <w:t>-1431.263</w:t>
            </w:r>
          </w:p>
        </w:tc>
        <w:tc>
          <w:tcPr>
            <w:tcW w:w="496" w:type="pct"/>
            <w:tcBorders>
              <w:top w:val="nil"/>
              <w:left w:val="nil"/>
              <w:bottom w:val="single" w:sz="4" w:space="0" w:color="auto"/>
              <w:right w:val="nil"/>
            </w:tcBorders>
            <w:shd w:val="clear" w:color="auto" w:fill="auto"/>
            <w:noWrap/>
            <w:vAlign w:val="center"/>
            <w:hideMark/>
          </w:tcPr>
          <w:p w14:paraId="6C6CDF72" w14:textId="77777777" w:rsidR="00CC235D" w:rsidRPr="00D66E02" w:rsidRDefault="00CC235D" w:rsidP="007A0985">
            <w:pPr>
              <w:spacing w:line="276" w:lineRule="auto"/>
              <w:jc w:val="center"/>
            </w:pPr>
            <w:r w:rsidRPr="00D66E02">
              <w:t>1</w:t>
            </w:r>
          </w:p>
        </w:tc>
      </w:tr>
    </w:tbl>
    <w:p w14:paraId="4DE6E763" w14:textId="77777777" w:rsidR="00CC235D" w:rsidRDefault="00CC235D" w:rsidP="007A0985">
      <w:pPr>
        <w:spacing w:line="276" w:lineRule="auto"/>
        <w:rPr>
          <w:b/>
          <w:bCs/>
        </w:rPr>
      </w:pPr>
    </w:p>
    <w:tbl>
      <w:tblPr>
        <w:tblpPr w:leftFromText="180" w:rightFromText="180" w:vertAnchor="text" w:horzAnchor="margin" w:tblpY="36"/>
        <w:tblW w:w="7266" w:type="dxa"/>
        <w:tblLook w:val="04A0" w:firstRow="1" w:lastRow="0" w:firstColumn="1" w:lastColumn="0" w:noHBand="0" w:noVBand="1"/>
      </w:tblPr>
      <w:tblGrid>
        <w:gridCol w:w="1909"/>
        <w:gridCol w:w="1352"/>
        <w:gridCol w:w="1335"/>
        <w:gridCol w:w="1335"/>
        <w:gridCol w:w="1335"/>
      </w:tblGrid>
      <w:tr w:rsidR="00E73104" w:rsidRPr="00D66E02" w14:paraId="3FEEBA8B" w14:textId="77777777" w:rsidTr="00E73104">
        <w:trPr>
          <w:trHeight w:val="422"/>
        </w:trPr>
        <w:tc>
          <w:tcPr>
            <w:tcW w:w="1909" w:type="dxa"/>
            <w:tcBorders>
              <w:top w:val="single" w:sz="4" w:space="0" w:color="auto"/>
              <w:left w:val="nil"/>
              <w:bottom w:val="single" w:sz="4" w:space="0" w:color="auto"/>
              <w:right w:val="nil"/>
            </w:tcBorders>
            <w:shd w:val="clear" w:color="auto" w:fill="auto"/>
            <w:noWrap/>
            <w:vAlign w:val="center"/>
            <w:hideMark/>
          </w:tcPr>
          <w:p w14:paraId="1EAFF769" w14:textId="77777777" w:rsidR="00E73104" w:rsidRPr="00D66E02" w:rsidRDefault="00E73104" w:rsidP="00E73104">
            <w:pPr>
              <w:spacing w:line="276" w:lineRule="auto"/>
              <w:jc w:val="center"/>
              <w:rPr>
                <w:b/>
                <w:bCs/>
              </w:rPr>
            </w:pPr>
            <w:r w:rsidRPr="00D66E02">
              <w:rPr>
                <w:b/>
                <w:bCs/>
              </w:rPr>
              <w:t>Term</w:t>
            </w:r>
          </w:p>
        </w:tc>
        <w:tc>
          <w:tcPr>
            <w:tcW w:w="1352" w:type="dxa"/>
            <w:tcBorders>
              <w:top w:val="single" w:sz="4" w:space="0" w:color="auto"/>
              <w:left w:val="nil"/>
              <w:bottom w:val="single" w:sz="4" w:space="0" w:color="auto"/>
              <w:right w:val="nil"/>
            </w:tcBorders>
            <w:shd w:val="clear" w:color="auto" w:fill="auto"/>
            <w:noWrap/>
            <w:vAlign w:val="center"/>
            <w:hideMark/>
          </w:tcPr>
          <w:p w14:paraId="5FB32BAB" w14:textId="77777777" w:rsidR="00E73104" w:rsidRPr="00D66E02" w:rsidRDefault="00E73104" w:rsidP="00E73104">
            <w:pPr>
              <w:spacing w:line="276" w:lineRule="auto"/>
              <w:jc w:val="center"/>
              <w:rPr>
                <w:b/>
                <w:bCs/>
              </w:rPr>
            </w:pPr>
            <w:r w:rsidRPr="00D66E02">
              <w:rPr>
                <w:b/>
                <w:bCs/>
              </w:rPr>
              <w:t>Estimate</w:t>
            </w:r>
          </w:p>
        </w:tc>
        <w:tc>
          <w:tcPr>
            <w:tcW w:w="1335" w:type="dxa"/>
            <w:tcBorders>
              <w:top w:val="single" w:sz="4" w:space="0" w:color="auto"/>
              <w:left w:val="nil"/>
              <w:bottom w:val="single" w:sz="4" w:space="0" w:color="auto"/>
              <w:right w:val="nil"/>
            </w:tcBorders>
            <w:shd w:val="clear" w:color="auto" w:fill="auto"/>
            <w:noWrap/>
            <w:vAlign w:val="center"/>
            <w:hideMark/>
          </w:tcPr>
          <w:p w14:paraId="779F259F" w14:textId="77777777" w:rsidR="00E73104" w:rsidRPr="00D66E02" w:rsidRDefault="00E73104" w:rsidP="00E73104">
            <w:pPr>
              <w:spacing w:line="276" w:lineRule="auto"/>
              <w:jc w:val="center"/>
              <w:rPr>
                <w:b/>
                <w:bCs/>
              </w:rPr>
            </w:pPr>
            <w:r w:rsidRPr="00D66E02">
              <w:rPr>
                <w:b/>
                <w:bCs/>
              </w:rPr>
              <w:t>Std. Error</w:t>
            </w:r>
          </w:p>
        </w:tc>
        <w:tc>
          <w:tcPr>
            <w:tcW w:w="1335" w:type="dxa"/>
            <w:tcBorders>
              <w:top w:val="single" w:sz="4" w:space="0" w:color="auto"/>
              <w:left w:val="nil"/>
              <w:bottom w:val="single" w:sz="4" w:space="0" w:color="auto"/>
              <w:right w:val="nil"/>
            </w:tcBorders>
            <w:shd w:val="clear" w:color="auto" w:fill="auto"/>
            <w:noWrap/>
            <w:vAlign w:val="center"/>
            <w:hideMark/>
          </w:tcPr>
          <w:p w14:paraId="2F73312F" w14:textId="77777777" w:rsidR="00E73104" w:rsidRPr="00D66E02" w:rsidRDefault="00E73104" w:rsidP="00E73104">
            <w:pPr>
              <w:spacing w:line="276" w:lineRule="auto"/>
              <w:jc w:val="center"/>
              <w:rPr>
                <w:b/>
                <w:bCs/>
              </w:rPr>
            </w:pPr>
            <w:r w:rsidRPr="00D66E02">
              <w:rPr>
                <w:b/>
                <w:bCs/>
              </w:rPr>
              <w:t>z value</w:t>
            </w:r>
          </w:p>
        </w:tc>
        <w:tc>
          <w:tcPr>
            <w:tcW w:w="1335" w:type="dxa"/>
            <w:tcBorders>
              <w:top w:val="single" w:sz="4" w:space="0" w:color="auto"/>
              <w:left w:val="nil"/>
              <w:bottom w:val="single" w:sz="4" w:space="0" w:color="auto"/>
              <w:right w:val="nil"/>
            </w:tcBorders>
            <w:shd w:val="clear" w:color="auto" w:fill="auto"/>
            <w:noWrap/>
            <w:vAlign w:val="center"/>
            <w:hideMark/>
          </w:tcPr>
          <w:p w14:paraId="7132AB9E" w14:textId="77777777" w:rsidR="00E73104" w:rsidRPr="00D66E02" w:rsidRDefault="00E73104" w:rsidP="00E73104">
            <w:pPr>
              <w:spacing w:line="276" w:lineRule="auto"/>
              <w:jc w:val="center"/>
              <w:rPr>
                <w:b/>
                <w:bCs/>
              </w:rPr>
            </w:pPr>
            <w:r w:rsidRPr="00D66E02">
              <w:rPr>
                <w:b/>
                <w:bCs/>
              </w:rPr>
              <w:t>P-value</w:t>
            </w:r>
          </w:p>
        </w:tc>
      </w:tr>
      <w:tr w:rsidR="00E73104" w:rsidRPr="00D66E02" w14:paraId="26A7C3E0" w14:textId="77777777" w:rsidTr="00E73104">
        <w:trPr>
          <w:trHeight w:val="422"/>
        </w:trPr>
        <w:tc>
          <w:tcPr>
            <w:tcW w:w="1909" w:type="dxa"/>
            <w:tcBorders>
              <w:top w:val="nil"/>
              <w:left w:val="nil"/>
              <w:bottom w:val="nil"/>
              <w:right w:val="nil"/>
            </w:tcBorders>
            <w:shd w:val="clear" w:color="auto" w:fill="auto"/>
            <w:noWrap/>
            <w:vAlign w:val="center"/>
            <w:hideMark/>
          </w:tcPr>
          <w:p w14:paraId="447740EF" w14:textId="77777777" w:rsidR="00E73104" w:rsidRPr="00D66E02" w:rsidRDefault="00E73104" w:rsidP="00E73104">
            <w:pPr>
              <w:spacing w:line="276" w:lineRule="auto"/>
              <w:jc w:val="center"/>
            </w:pPr>
            <w:r w:rsidRPr="00D66E02">
              <w:t>(Intercept)</w:t>
            </w:r>
          </w:p>
        </w:tc>
        <w:tc>
          <w:tcPr>
            <w:tcW w:w="1352" w:type="dxa"/>
            <w:tcBorders>
              <w:top w:val="nil"/>
              <w:left w:val="nil"/>
              <w:bottom w:val="nil"/>
              <w:right w:val="nil"/>
            </w:tcBorders>
            <w:shd w:val="clear" w:color="auto" w:fill="auto"/>
            <w:noWrap/>
            <w:vAlign w:val="center"/>
            <w:hideMark/>
          </w:tcPr>
          <w:p w14:paraId="2E02F3E1" w14:textId="77777777" w:rsidR="00E73104" w:rsidRPr="00D66E02" w:rsidRDefault="00E73104" w:rsidP="00E73104">
            <w:pPr>
              <w:spacing w:line="276" w:lineRule="auto"/>
              <w:jc w:val="center"/>
            </w:pPr>
            <w:r w:rsidRPr="00D66E02">
              <w:t>-1.002</w:t>
            </w:r>
          </w:p>
        </w:tc>
        <w:tc>
          <w:tcPr>
            <w:tcW w:w="1335" w:type="dxa"/>
            <w:tcBorders>
              <w:top w:val="nil"/>
              <w:left w:val="nil"/>
              <w:bottom w:val="nil"/>
              <w:right w:val="nil"/>
            </w:tcBorders>
            <w:shd w:val="clear" w:color="auto" w:fill="auto"/>
            <w:noWrap/>
            <w:vAlign w:val="center"/>
            <w:hideMark/>
          </w:tcPr>
          <w:p w14:paraId="4252DD86" w14:textId="77777777" w:rsidR="00E73104" w:rsidRPr="00D66E02" w:rsidRDefault="00E73104" w:rsidP="00E73104">
            <w:pPr>
              <w:spacing w:line="276" w:lineRule="auto"/>
              <w:jc w:val="center"/>
            </w:pPr>
            <w:r w:rsidRPr="00D66E02">
              <w:t>0.614</w:t>
            </w:r>
          </w:p>
        </w:tc>
        <w:tc>
          <w:tcPr>
            <w:tcW w:w="1335" w:type="dxa"/>
            <w:tcBorders>
              <w:top w:val="nil"/>
              <w:left w:val="nil"/>
              <w:bottom w:val="nil"/>
              <w:right w:val="nil"/>
            </w:tcBorders>
            <w:shd w:val="clear" w:color="auto" w:fill="auto"/>
            <w:noWrap/>
            <w:vAlign w:val="center"/>
            <w:hideMark/>
          </w:tcPr>
          <w:p w14:paraId="00092EE8" w14:textId="77777777" w:rsidR="00E73104" w:rsidRPr="00D66E02" w:rsidRDefault="00E73104" w:rsidP="00E73104">
            <w:pPr>
              <w:spacing w:line="276" w:lineRule="auto"/>
              <w:jc w:val="center"/>
            </w:pPr>
            <w:r w:rsidRPr="00D66E02">
              <w:t>-1.633</w:t>
            </w:r>
          </w:p>
        </w:tc>
        <w:tc>
          <w:tcPr>
            <w:tcW w:w="1335" w:type="dxa"/>
            <w:tcBorders>
              <w:top w:val="nil"/>
              <w:left w:val="nil"/>
              <w:bottom w:val="nil"/>
              <w:right w:val="nil"/>
            </w:tcBorders>
            <w:shd w:val="clear" w:color="auto" w:fill="auto"/>
            <w:noWrap/>
            <w:vAlign w:val="center"/>
            <w:hideMark/>
          </w:tcPr>
          <w:p w14:paraId="7B5929DC" w14:textId="77777777" w:rsidR="00E73104" w:rsidRPr="00D66E02" w:rsidRDefault="00E73104" w:rsidP="00E73104">
            <w:pPr>
              <w:spacing w:line="276" w:lineRule="auto"/>
              <w:jc w:val="center"/>
            </w:pPr>
            <w:r w:rsidRPr="00D66E02">
              <w:t>0.103</w:t>
            </w:r>
          </w:p>
        </w:tc>
      </w:tr>
      <w:tr w:rsidR="00E73104" w:rsidRPr="00D66E02" w14:paraId="3AB0C31B" w14:textId="77777777" w:rsidTr="00E73104">
        <w:trPr>
          <w:trHeight w:val="422"/>
        </w:trPr>
        <w:tc>
          <w:tcPr>
            <w:tcW w:w="1909" w:type="dxa"/>
            <w:tcBorders>
              <w:top w:val="nil"/>
              <w:left w:val="nil"/>
              <w:bottom w:val="single" w:sz="4" w:space="0" w:color="auto"/>
              <w:right w:val="nil"/>
            </w:tcBorders>
            <w:shd w:val="clear" w:color="auto" w:fill="auto"/>
            <w:noWrap/>
            <w:vAlign w:val="center"/>
            <w:hideMark/>
          </w:tcPr>
          <w:p w14:paraId="0D123FAB" w14:textId="77777777" w:rsidR="00E73104" w:rsidRPr="00D66E02" w:rsidRDefault="00E73104" w:rsidP="00E73104">
            <w:pPr>
              <w:spacing w:line="276" w:lineRule="auto"/>
              <w:jc w:val="center"/>
            </w:pPr>
            <w:r w:rsidRPr="00D66E02">
              <w:t>Scale(</w:t>
            </w:r>
            <w:r>
              <w:t>TMAX</w:t>
            </w:r>
            <w:r w:rsidRPr="00D66E02">
              <w:t>)</w:t>
            </w:r>
          </w:p>
        </w:tc>
        <w:tc>
          <w:tcPr>
            <w:tcW w:w="1352" w:type="dxa"/>
            <w:tcBorders>
              <w:top w:val="nil"/>
              <w:left w:val="nil"/>
              <w:bottom w:val="single" w:sz="4" w:space="0" w:color="auto"/>
              <w:right w:val="nil"/>
            </w:tcBorders>
            <w:shd w:val="clear" w:color="auto" w:fill="auto"/>
            <w:noWrap/>
            <w:vAlign w:val="center"/>
            <w:hideMark/>
          </w:tcPr>
          <w:p w14:paraId="10214E0D" w14:textId="77777777" w:rsidR="00E73104" w:rsidRPr="00D66E02" w:rsidRDefault="00E73104" w:rsidP="00E73104">
            <w:pPr>
              <w:spacing w:line="276" w:lineRule="auto"/>
              <w:jc w:val="center"/>
            </w:pPr>
            <w:r w:rsidRPr="00D66E02">
              <w:t>-0.001</w:t>
            </w:r>
          </w:p>
        </w:tc>
        <w:tc>
          <w:tcPr>
            <w:tcW w:w="1335" w:type="dxa"/>
            <w:tcBorders>
              <w:top w:val="nil"/>
              <w:left w:val="nil"/>
              <w:bottom w:val="single" w:sz="4" w:space="0" w:color="auto"/>
              <w:right w:val="nil"/>
            </w:tcBorders>
            <w:shd w:val="clear" w:color="auto" w:fill="auto"/>
            <w:noWrap/>
            <w:vAlign w:val="center"/>
            <w:hideMark/>
          </w:tcPr>
          <w:p w14:paraId="68BC14C6" w14:textId="77777777" w:rsidR="00E73104" w:rsidRPr="00D66E02" w:rsidRDefault="00E73104" w:rsidP="00E73104">
            <w:pPr>
              <w:spacing w:line="276" w:lineRule="auto"/>
              <w:jc w:val="center"/>
            </w:pPr>
            <w:r w:rsidRPr="00D66E02">
              <w:t>0.017</w:t>
            </w:r>
          </w:p>
        </w:tc>
        <w:tc>
          <w:tcPr>
            <w:tcW w:w="1335" w:type="dxa"/>
            <w:tcBorders>
              <w:top w:val="nil"/>
              <w:left w:val="nil"/>
              <w:bottom w:val="single" w:sz="4" w:space="0" w:color="auto"/>
              <w:right w:val="nil"/>
            </w:tcBorders>
            <w:shd w:val="clear" w:color="auto" w:fill="auto"/>
            <w:noWrap/>
            <w:vAlign w:val="center"/>
            <w:hideMark/>
          </w:tcPr>
          <w:p w14:paraId="1275D7C9" w14:textId="77777777" w:rsidR="00E73104" w:rsidRPr="00D66E02" w:rsidRDefault="00E73104" w:rsidP="00E73104">
            <w:pPr>
              <w:spacing w:line="276" w:lineRule="auto"/>
              <w:jc w:val="center"/>
            </w:pPr>
            <w:r w:rsidRPr="00D66E02">
              <w:t>-0.059</w:t>
            </w:r>
          </w:p>
        </w:tc>
        <w:tc>
          <w:tcPr>
            <w:tcW w:w="1335" w:type="dxa"/>
            <w:tcBorders>
              <w:top w:val="nil"/>
              <w:left w:val="nil"/>
              <w:bottom w:val="single" w:sz="4" w:space="0" w:color="auto"/>
              <w:right w:val="nil"/>
            </w:tcBorders>
            <w:shd w:val="clear" w:color="auto" w:fill="auto"/>
            <w:noWrap/>
            <w:vAlign w:val="center"/>
            <w:hideMark/>
          </w:tcPr>
          <w:p w14:paraId="4DE3E40E" w14:textId="77777777" w:rsidR="00E73104" w:rsidRPr="00D66E02" w:rsidRDefault="00E73104" w:rsidP="00E73104">
            <w:pPr>
              <w:spacing w:line="276" w:lineRule="auto"/>
              <w:jc w:val="center"/>
            </w:pPr>
            <w:r w:rsidRPr="00D66E02">
              <w:t>0.953</w:t>
            </w:r>
          </w:p>
        </w:tc>
      </w:tr>
      <w:tr w:rsidR="00E73104" w:rsidRPr="00D66E02" w14:paraId="3A6EE58B" w14:textId="77777777" w:rsidTr="00E73104">
        <w:trPr>
          <w:trHeight w:val="422"/>
        </w:trPr>
        <w:tc>
          <w:tcPr>
            <w:tcW w:w="1909" w:type="dxa"/>
            <w:tcBorders>
              <w:top w:val="nil"/>
              <w:left w:val="nil"/>
              <w:bottom w:val="nil"/>
              <w:right w:val="nil"/>
            </w:tcBorders>
            <w:shd w:val="clear" w:color="auto" w:fill="auto"/>
            <w:noWrap/>
            <w:vAlign w:val="bottom"/>
            <w:hideMark/>
          </w:tcPr>
          <w:p w14:paraId="2A39AA5E" w14:textId="77777777" w:rsidR="00E73104" w:rsidRPr="00D66E02" w:rsidRDefault="00E73104" w:rsidP="00E73104">
            <w:pPr>
              <w:spacing w:line="276" w:lineRule="auto"/>
              <w:jc w:val="center"/>
            </w:pPr>
          </w:p>
        </w:tc>
        <w:tc>
          <w:tcPr>
            <w:tcW w:w="1352" w:type="dxa"/>
            <w:tcBorders>
              <w:top w:val="nil"/>
              <w:left w:val="nil"/>
              <w:bottom w:val="nil"/>
              <w:right w:val="nil"/>
            </w:tcBorders>
            <w:shd w:val="clear" w:color="auto" w:fill="auto"/>
            <w:noWrap/>
            <w:vAlign w:val="bottom"/>
            <w:hideMark/>
          </w:tcPr>
          <w:p w14:paraId="01499D89" w14:textId="77777777" w:rsidR="00E73104" w:rsidRPr="00D66E02" w:rsidRDefault="00E73104" w:rsidP="00E73104">
            <w:pPr>
              <w:spacing w:line="276" w:lineRule="auto"/>
              <w:jc w:val="center"/>
            </w:pPr>
          </w:p>
        </w:tc>
        <w:tc>
          <w:tcPr>
            <w:tcW w:w="1335" w:type="dxa"/>
            <w:tcBorders>
              <w:top w:val="nil"/>
              <w:left w:val="nil"/>
              <w:bottom w:val="nil"/>
              <w:right w:val="nil"/>
            </w:tcBorders>
            <w:shd w:val="clear" w:color="auto" w:fill="auto"/>
            <w:noWrap/>
            <w:vAlign w:val="bottom"/>
            <w:hideMark/>
          </w:tcPr>
          <w:p w14:paraId="002D4BE4" w14:textId="77777777" w:rsidR="00E73104" w:rsidRPr="00D66E02" w:rsidRDefault="00E73104" w:rsidP="00E73104">
            <w:pPr>
              <w:spacing w:line="276" w:lineRule="auto"/>
              <w:jc w:val="center"/>
            </w:pPr>
          </w:p>
        </w:tc>
        <w:tc>
          <w:tcPr>
            <w:tcW w:w="1335" w:type="dxa"/>
            <w:tcBorders>
              <w:top w:val="nil"/>
              <w:left w:val="nil"/>
              <w:bottom w:val="nil"/>
              <w:right w:val="nil"/>
            </w:tcBorders>
            <w:shd w:val="clear" w:color="auto" w:fill="auto"/>
            <w:noWrap/>
            <w:vAlign w:val="bottom"/>
            <w:hideMark/>
          </w:tcPr>
          <w:p w14:paraId="64C5295E" w14:textId="77777777" w:rsidR="00E73104" w:rsidRPr="00D66E02" w:rsidRDefault="00E73104" w:rsidP="00E73104">
            <w:pPr>
              <w:spacing w:line="276" w:lineRule="auto"/>
              <w:jc w:val="center"/>
            </w:pPr>
          </w:p>
        </w:tc>
        <w:tc>
          <w:tcPr>
            <w:tcW w:w="1335" w:type="dxa"/>
            <w:tcBorders>
              <w:top w:val="nil"/>
              <w:left w:val="nil"/>
              <w:bottom w:val="nil"/>
              <w:right w:val="nil"/>
            </w:tcBorders>
            <w:shd w:val="clear" w:color="auto" w:fill="auto"/>
            <w:noWrap/>
            <w:vAlign w:val="bottom"/>
            <w:hideMark/>
          </w:tcPr>
          <w:p w14:paraId="7AD0E1AF" w14:textId="77777777" w:rsidR="00E73104" w:rsidRPr="00D66E02" w:rsidRDefault="00E73104" w:rsidP="00E73104">
            <w:pPr>
              <w:spacing w:line="276" w:lineRule="auto"/>
              <w:jc w:val="center"/>
            </w:pPr>
          </w:p>
        </w:tc>
      </w:tr>
      <w:tr w:rsidR="00E73104" w:rsidRPr="00D66E02" w14:paraId="064F7124" w14:textId="77777777" w:rsidTr="00E73104">
        <w:trPr>
          <w:trHeight w:val="422"/>
        </w:trPr>
        <w:tc>
          <w:tcPr>
            <w:tcW w:w="1909" w:type="dxa"/>
            <w:tcBorders>
              <w:top w:val="single" w:sz="4" w:space="0" w:color="auto"/>
              <w:left w:val="nil"/>
              <w:bottom w:val="single" w:sz="4" w:space="0" w:color="auto"/>
              <w:right w:val="nil"/>
            </w:tcBorders>
            <w:shd w:val="clear" w:color="auto" w:fill="auto"/>
            <w:noWrap/>
            <w:vAlign w:val="center"/>
            <w:hideMark/>
          </w:tcPr>
          <w:p w14:paraId="4B68DFC9" w14:textId="77777777" w:rsidR="00E73104" w:rsidRPr="00D66E02" w:rsidRDefault="00E73104" w:rsidP="00E73104">
            <w:pPr>
              <w:spacing w:line="276" w:lineRule="auto"/>
              <w:jc w:val="center"/>
              <w:rPr>
                <w:b/>
                <w:bCs/>
              </w:rPr>
            </w:pPr>
            <w:r w:rsidRPr="00D66E02">
              <w:rPr>
                <w:b/>
                <w:bCs/>
              </w:rPr>
              <w:t>Term</w:t>
            </w:r>
          </w:p>
        </w:tc>
        <w:tc>
          <w:tcPr>
            <w:tcW w:w="1352" w:type="dxa"/>
            <w:tcBorders>
              <w:top w:val="single" w:sz="4" w:space="0" w:color="auto"/>
              <w:left w:val="nil"/>
              <w:bottom w:val="single" w:sz="4" w:space="0" w:color="auto"/>
              <w:right w:val="nil"/>
            </w:tcBorders>
            <w:shd w:val="clear" w:color="auto" w:fill="auto"/>
            <w:noWrap/>
            <w:vAlign w:val="center"/>
            <w:hideMark/>
          </w:tcPr>
          <w:p w14:paraId="115DF724" w14:textId="77777777" w:rsidR="00E73104" w:rsidRPr="00D66E02" w:rsidRDefault="00E73104" w:rsidP="00E73104">
            <w:pPr>
              <w:spacing w:line="276" w:lineRule="auto"/>
              <w:jc w:val="center"/>
              <w:rPr>
                <w:b/>
                <w:bCs/>
              </w:rPr>
            </w:pPr>
            <w:r w:rsidRPr="00D66E02">
              <w:rPr>
                <w:b/>
                <w:bCs/>
              </w:rPr>
              <w:t>Estimate</w:t>
            </w:r>
          </w:p>
        </w:tc>
        <w:tc>
          <w:tcPr>
            <w:tcW w:w="1335" w:type="dxa"/>
            <w:tcBorders>
              <w:top w:val="single" w:sz="4" w:space="0" w:color="auto"/>
              <w:left w:val="nil"/>
              <w:bottom w:val="single" w:sz="4" w:space="0" w:color="auto"/>
              <w:right w:val="nil"/>
            </w:tcBorders>
            <w:shd w:val="clear" w:color="auto" w:fill="auto"/>
            <w:noWrap/>
            <w:vAlign w:val="center"/>
            <w:hideMark/>
          </w:tcPr>
          <w:p w14:paraId="5CDEE0BD" w14:textId="77777777" w:rsidR="00E73104" w:rsidRPr="00D66E02" w:rsidRDefault="00E73104" w:rsidP="00E73104">
            <w:pPr>
              <w:spacing w:line="276" w:lineRule="auto"/>
              <w:jc w:val="center"/>
              <w:rPr>
                <w:b/>
                <w:bCs/>
              </w:rPr>
            </w:pPr>
            <w:r w:rsidRPr="00D66E02">
              <w:rPr>
                <w:b/>
                <w:bCs/>
              </w:rPr>
              <w:t>Std. Error</w:t>
            </w:r>
          </w:p>
        </w:tc>
        <w:tc>
          <w:tcPr>
            <w:tcW w:w="1335" w:type="dxa"/>
            <w:tcBorders>
              <w:top w:val="single" w:sz="4" w:space="0" w:color="auto"/>
              <w:left w:val="nil"/>
              <w:bottom w:val="single" w:sz="4" w:space="0" w:color="auto"/>
              <w:right w:val="nil"/>
            </w:tcBorders>
            <w:shd w:val="clear" w:color="auto" w:fill="auto"/>
            <w:noWrap/>
            <w:vAlign w:val="center"/>
            <w:hideMark/>
          </w:tcPr>
          <w:p w14:paraId="6D60A97E" w14:textId="77777777" w:rsidR="00E73104" w:rsidRPr="00D66E02" w:rsidRDefault="00E73104" w:rsidP="00E73104">
            <w:pPr>
              <w:spacing w:line="276" w:lineRule="auto"/>
              <w:jc w:val="center"/>
              <w:rPr>
                <w:b/>
                <w:bCs/>
              </w:rPr>
            </w:pPr>
            <w:r w:rsidRPr="00D66E02">
              <w:rPr>
                <w:b/>
                <w:bCs/>
              </w:rPr>
              <w:t>z value</w:t>
            </w:r>
          </w:p>
        </w:tc>
        <w:tc>
          <w:tcPr>
            <w:tcW w:w="1335" w:type="dxa"/>
            <w:tcBorders>
              <w:top w:val="single" w:sz="4" w:space="0" w:color="auto"/>
              <w:left w:val="nil"/>
              <w:bottom w:val="single" w:sz="4" w:space="0" w:color="auto"/>
              <w:right w:val="nil"/>
            </w:tcBorders>
            <w:shd w:val="clear" w:color="auto" w:fill="auto"/>
            <w:noWrap/>
            <w:vAlign w:val="center"/>
            <w:hideMark/>
          </w:tcPr>
          <w:p w14:paraId="30534A20" w14:textId="77777777" w:rsidR="00E73104" w:rsidRPr="00D66E02" w:rsidRDefault="00E73104" w:rsidP="00E73104">
            <w:pPr>
              <w:spacing w:line="276" w:lineRule="auto"/>
              <w:jc w:val="center"/>
              <w:rPr>
                <w:b/>
                <w:bCs/>
              </w:rPr>
            </w:pPr>
            <w:r w:rsidRPr="00D66E02">
              <w:rPr>
                <w:b/>
                <w:bCs/>
              </w:rPr>
              <w:t>P-value</w:t>
            </w:r>
          </w:p>
        </w:tc>
      </w:tr>
      <w:tr w:rsidR="00E73104" w:rsidRPr="00D66E02" w14:paraId="565624B5" w14:textId="77777777" w:rsidTr="00E73104">
        <w:trPr>
          <w:trHeight w:val="422"/>
        </w:trPr>
        <w:tc>
          <w:tcPr>
            <w:tcW w:w="1909" w:type="dxa"/>
            <w:tcBorders>
              <w:top w:val="nil"/>
              <w:left w:val="nil"/>
              <w:bottom w:val="nil"/>
              <w:right w:val="nil"/>
            </w:tcBorders>
            <w:shd w:val="clear" w:color="auto" w:fill="auto"/>
            <w:noWrap/>
            <w:vAlign w:val="center"/>
            <w:hideMark/>
          </w:tcPr>
          <w:p w14:paraId="30B41871" w14:textId="77777777" w:rsidR="00E73104" w:rsidRPr="00D66E02" w:rsidRDefault="00E73104" w:rsidP="00E73104">
            <w:pPr>
              <w:spacing w:line="276" w:lineRule="auto"/>
              <w:jc w:val="center"/>
            </w:pPr>
            <w:r w:rsidRPr="00D66E02">
              <w:t>(Intercept)</w:t>
            </w:r>
          </w:p>
        </w:tc>
        <w:tc>
          <w:tcPr>
            <w:tcW w:w="1352" w:type="dxa"/>
            <w:tcBorders>
              <w:top w:val="nil"/>
              <w:left w:val="nil"/>
              <w:bottom w:val="nil"/>
              <w:right w:val="nil"/>
            </w:tcBorders>
            <w:shd w:val="clear" w:color="auto" w:fill="auto"/>
            <w:noWrap/>
            <w:vAlign w:val="center"/>
            <w:hideMark/>
          </w:tcPr>
          <w:p w14:paraId="081A80E5" w14:textId="77777777" w:rsidR="00E73104" w:rsidRPr="00D66E02" w:rsidRDefault="00E73104" w:rsidP="00E73104">
            <w:pPr>
              <w:spacing w:line="276" w:lineRule="auto"/>
              <w:jc w:val="center"/>
            </w:pPr>
            <w:r w:rsidRPr="00D66E02">
              <w:t>-0.341</w:t>
            </w:r>
          </w:p>
        </w:tc>
        <w:tc>
          <w:tcPr>
            <w:tcW w:w="1335" w:type="dxa"/>
            <w:tcBorders>
              <w:top w:val="nil"/>
              <w:left w:val="nil"/>
              <w:bottom w:val="nil"/>
              <w:right w:val="nil"/>
            </w:tcBorders>
            <w:shd w:val="clear" w:color="auto" w:fill="auto"/>
            <w:noWrap/>
            <w:vAlign w:val="center"/>
            <w:hideMark/>
          </w:tcPr>
          <w:p w14:paraId="7BCF7C7F" w14:textId="77777777" w:rsidR="00E73104" w:rsidRPr="00D66E02" w:rsidRDefault="00E73104" w:rsidP="00E73104">
            <w:pPr>
              <w:spacing w:line="276" w:lineRule="auto"/>
              <w:jc w:val="center"/>
            </w:pPr>
            <w:r w:rsidRPr="00D66E02">
              <w:t>0.15</w:t>
            </w:r>
          </w:p>
        </w:tc>
        <w:tc>
          <w:tcPr>
            <w:tcW w:w="1335" w:type="dxa"/>
            <w:tcBorders>
              <w:top w:val="nil"/>
              <w:left w:val="nil"/>
              <w:bottom w:val="nil"/>
              <w:right w:val="nil"/>
            </w:tcBorders>
            <w:shd w:val="clear" w:color="auto" w:fill="auto"/>
            <w:noWrap/>
            <w:vAlign w:val="center"/>
            <w:hideMark/>
          </w:tcPr>
          <w:p w14:paraId="61E813E3" w14:textId="77777777" w:rsidR="00E73104" w:rsidRPr="00D66E02" w:rsidRDefault="00E73104" w:rsidP="00E73104">
            <w:pPr>
              <w:spacing w:line="276" w:lineRule="auto"/>
              <w:jc w:val="center"/>
            </w:pPr>
            <w:r w:rsidRPr="00D66E02">
              <w:t>-2.273</w:t>
            </w:r>
          </w:p>
        </w:tc>
        <w:tc>
          <w:tcPr>
            <w:tcW w:w="1335" w:type="dxa"/>
            <w:tcBorders>
              <w:top w:val="nil"/>
              <w:left w:val="nil"/>
              <w:bottom w:val="nil"/>
              <w:right w:val="nil"/>
            </w:tcBorders>
            <w:shd w:val="clear" w:color="auto" w:fill="auto"/>
            <w:noWrap/>
            <w:vAlign w:val="center"/>
            <w:hideMark/>
          </w:tcPr>
          <w:p w14:paraId="1F4FE021" w14:textId="77777777" w:rsidR="00E73104" w:rsidRPr="00D66E02" w:rsidRDefault="00E73104" w:rsidP="00E73104">
            <w:pPr>
              <w:spacing w:line="276" w:lineRule="auto"/>
              <w:jc w:val="center"/>
            </w:pPr>
            <w:r w:rsidRPr="00D66E02">
              <w:t>0.023</w:t>
            </w:r>
          </w:p>
        </w:tc>
      </w:tr>
      <w:tr w:rsidR="00E73104" w:rsidRPr="00D66E02" w14:paraId="264A4147" w14:textId="77777777" w:rsidTr="00E73104">
        <w:trPr>
          <w:trHeight w:val="422"/>
        </w:trPr>
        <w:tc>
          <w:tcPr>
            <w:tcW w:w="1909" w:type="dxa"/>
            <w:tcBorders>
              <w:top w:val="nil"/>
              <w:left w:val="nil"/>
              <w:bottom w:val="single" w:sz="4" w:space="0" w:color="auto"/>
              <w:right w:val="nil"/>
            </w:tcBorders>
            <w:shd w:val="clear" w:color="auto" w:fill="auto"/>
            <w:noWrap/>
            <w:vAlign w:val="center"/>
            <w:hideMark/>
          </w:tcPr>
          <w:p w14:paraId="41CB21F9" w14:textId="77777777" w:rsidR="00E73104" w:rsidRPr="00D66E02" w:rsidRDefault="00E73104" w:rsidP="00E73104">
            <w:pPr>
              <w:spacing w:line="276" w:lineRule="auto"/>
              <w:jc w:val="center"/>
            </w:pPr>
            <w:r w:rsidRPr="00D66E02">
              <w:t>Barren10</w:t>
            </w:r>
          </w:p>
        </w:tc>
        <w:tc>
          <w:tcPr>
            <w:tcW w:w="1352" w:type="dxa"/>
            <w:tcBorders>
              <w:top w:val="nil"/>
              <w:left w:val="nil"/>
              <w:bottom w:val="single" w:sz="4" w:space="0" w:color="auto"/>
              <w:right w:val="nil"/>
            </w:tcBorders>
            <w:shd w:val="clear" w:color="auto" w:fill="auto"/>
            <w:noWrap/>
            <w:vAlign w:val="center"/>
            <w:hideMark/>
          </w:tcPr>
          <w:p w14:paraId="28E32EB7" w14:textId="77777777" w:rsidR="00E73104" w:rsidRPr="00D66E02" w:rsidRDefault="00E73104" w:rsidP="00E73104">
            <w:pPr>
              <w:spacing w:line="276" w:lineRule="auto"/>
              <w:jc w:val="center"/>
            </w:pPr>
            <w:r w:rsidRPr="00D66E02">
              <w:t>0.219</w:t>
            </w:r>
          </w:p>
        </w:tc>
        <w:tc>
          <w:tcPr>
            <w:tcW w:w="1335" w:type="dxa"/>
            <w:tcBorders>
              <w:top w:val="nil"/>
              <w:left w:val="nil"/>
              <w:bottom w:val="single" w:sz="4" w:space="0" w:color="auto"/>
              <w:right w:val="nil"/>
            </w:tcBorders>
            <w:shd w:val="clear" w:color="auto" w:fill="auto"/>
            <w:noWrap/>
            <w:vAlign w:val="center"/>
            <w:hideMark/>
          </w:tcPr>
          <w:p w14:paraId="2E83F37B" w14:textId="77777777" w:rsidR="00E73104" w:rsidRPr="00D66E02" w:rsidRDefault="00E73104" w:rsidP="00E73104">
            <w:pPr>
              <w:spacing w:line="276" w:lineRule="auto"/>
              <w:jc w:val="center"/>
            </w:pPr>
            <w:r w:rsidRPr="00D66E02">
              <w:t>0.132</w:t>
            </w:r>
          </w:p>
        </w:tc>
        <w:tc>
          <w:tcPr>
            <w:tcW w:w="1335" w:type="dxa"/>
            <w:tcBorders>
              <w:top w:val="nil"/>
              <w:left w:val="nil"/>
              <w:bottom w:val="single" w:sz="4" w:space="0" w:color="auto"/>
              <w:right w:val="nil"/>
            </w:tcBorders>
            <w:shd w:val="clear" w:color="auto" w:fill="auto"/>
            <w:noWrap/>
            <w:vAlign w:val="center"/>
            <w:hideMark/>
          </w:tcPr>
          <w:p w14:paraId="172076B9" w14:textId="77777777" w:rsidR="00E73104" w:rsidRPr="00D66E02" w:rsidRDefault="00E73104" w:rsidP="00E73104">
            <w:pPr>
              <w:spacing w:line="276" w:lineRule="auto"/>
              <w:jc w:val="center"/>
            </w:pPr>
            <w:r w:rsidRPr="00D66E02">
              <w:t>1.66</w:t>
            </w:r>
          </w:p>
        </w:tc>
        <w:tc>
          <w:tcPr>
            <w:tcW w:w="1335" w:type="dxa"/>
            <w:tcBorders>
              <w:top w:val="nil"/>
              <w:left w:val="nil"/>
              <w:bottom w:val="single" w:sz="4" w:space="0" w:color="auto"/>
              <w:right w:val="nil"/>
            </w:tcBorders>
            <w:shd w:val="clear" w:color="auto" w:fill="auto"/>
            <w:noWrap/>
            <w:vAlign w:val="center"/>
            <w:hideMark/>
          </w:tcPr>
          <w:p w14:paraId="53776428" w14:textId="77777777" w:rsidR="00E73104" w:rsidRPr="00D66E02" w:rsidRDefault="00E73104" w:rsidP="00E73104">
            <w:pPr>
              <w:spacing w:line="276" w:lineRule="auto"/>
              <w:jc w:val="center"/>
            </w:pPr>
            <w:r w:rsidRPr="00D66E02">
              <w:t>0.097</w:t>
            </w:r>
          </w:p>
        </w:tc>
      </w:tr>
    </w:tbl>
    <w:p w14:paraId="7371967B" w14:textId="77777777" w:rsidR="00C02994" w:rsidRDefault="00C02994" w:rsidP="007A0985">
      <w:pPr>
        <w:spacing w:line="276" w:lineRule="auto"/>
        <w:rPr>
          <w:b/>
          <w:bCs/>
        </w:rPr>
      </w:pPr>
    </w:p>
    <w:p w14:paraId="061D5D5B" w14:textId="77777777" w:rsidR="00C02994" w:rsidRPr="00D66E02" w:rsidRDefault="00C02994" w:rsidP="007A0985">
      <w:pPr>
        <w:spacing w:line="276" w:lineRule="auto"/>
        <w:rPr>
          <w:b/>
          <w:bCs/>
        </w:rPr>
      </w:pPr>
    </w:p>
    <w:p w14:paraId="7F39E97D" w14:textId="77777777" w:rsidR="00CC235D" w:rsidRPr="00D66E02" w:rsidRDefault="00CC235D" w:rsidP="007A0985">
      <w:pPr>
        <w:spacing w:line="276" w:lineRule="auto"/>
        <w:rPr>
          <w:b/>
          <w:bCs/>
        </w:rPr>
      </w:pPr>
    </w:p>
    <w:p w14:paraId="44C60E5A" w14:textId="77777777" w:rsidR="000E32EF" w:rsidRDefault="000E32EF" w:rsidP="007A0985">
      <w:pPr>
        <w:spacing w:line="276" w:lineRule="auto"/>
      </w:pPr>
    </w:p>
    <w:p w14:paraId="04288E26" w14:textId="77777777" w:rsidR="000E32EF" w:rsidRDefault="000E32EF" w:rsidP="007A0985">
      <w:pPr>
        <w:spacing w:line="276" w:lineRule="auto"/>
      </w:pPr>
    </w:p>
    <w:p w14:paraId="4F9D6B6B" w14:textId="77777777" w:rsidR="000E32EF" w:rsidRDefault="000E32EF" w:rsidP="007A0985">
      <w:pPr>
        <w:spacing w:line="276" w:lineRule="auto"/>
      </w:pPr>
    </w:p>
    <w:p w14:paraId="4E2070E9" w14:textId="77777777" w:rsidR="000E32EF" w:rsidRDefault="000E32EF" w:rsidP="007A0985">
      <w:pPr>
        <w:spacing w:line="276" w:lineRule="auto"/>
      </w:pPr>
    </w:p>
    <w:p w14:paraId="6B609A3C" w14:textId="77777777" w:rsidR="000E32EF" w:rsidRDefault="000E32EF" w:rsidP="007A0985">
      <w:pPr>
        <w:spacing w:line="276" w:lineRule="auto"/>
      </w:pPr>
    </w:p>
    <w:p w14:paraId="3B96C9C4" w14:textId="77777777" w:rsidR="000E32EF" w:rsidRDefault="000E32EF" w:rsidP="007A0985">
      <w:pPr>
        <w:spacing w:line="276" w:lineRule="auto"/>
      </w:pPr>
    </w:p>
    <w:p w14:paraId="4FACC8CA" w14:textId="77777777" w:rsidR="000E32EF" w:rsidRDefault="000E32EF" w:rsidP="007A0985">
      <w:pPr>
        <w:spacing w:line="276" w:lineRule="auto"/>
      </w:pPr>
    </w:p>
    <w:p w14:paraId="37FAB97D" w14:textId="77777777" w:rsidR="0045753D" w:rsidRPr="00D66E02" w:rsidRDefault="0045753D" w:rsidP="0045753D">
      <w:pPr>
        <w:pStyle w:val="Heading5"/>
        <w:spacing w:line="276" w:lineRule="auto"/>
        <w:rPr>
          <w:rFonts w:cs="Times New Roman"/>
          <w:color w:val="auto"/>
        </w:rPr>
      </w:pPr>
      <w:r>
        <w:rPr>
          <w:rFonts w:cs="Times New Roman"/>
          <w:color w:val="auto"/>
        </w:rPr>
        <w:t>Fa</w:t>
      </w:r>
      <w:r w:rsidRPr="00D66E02">
        <w:rPr>
          <w:rFonts w:cs="Times New Roman"/>
          <w:color w:val="auto"/>
        </w:rPr>
        <w:t>ll 2022</w:t>
      </w:r>
    </w:p>
    <w:p w14:paraId="28AACFF2" w14:textId="77777777" w:rsidR="0045753D" w:rsidRDefault="0045753D" w:rsidP="0045753D">
      <w:pPr>
        <w:spacing w:line="276" w:lineRule="auto"/>
      </w:pPr>
      <w:r w:rsidRPr="00D66E02">
        <w:t xml:space="preserve">The minimum temperature °C was the BIC top model and had ΔBIC = 0 and had 84% cumulative weight. The 50 km Barren was the BIC top model for all landcover variables ΔBIC = 45. </w:t>
      </w:r>
      <w:r>
        <w:t>Both daily maximum temperature and urban landcover at the 50-km scale had a positive influence on LACI activity (Figs. 4.3 and 4.4)</w:t>
      </w:r>
    </w:p>
    <w:p w14:paraId="3D3E89CF" w14:textId="77777777" w:rsidR="00E73104" w:rsidRDefault="00E73104" w:rsidP="007A0985">
      <w:pPr>
        <w:spacing w:line="276" w:lineRule="auto"/>
      </w:pPr>
    </w:p>
    <w:p w14:paraId="3DE608D1" w14:textId="77777777" w:rsidR="0045753D" w:rsidRDefault="0045753D" w:rsidP="007A0985">
      <w:pPr>
        <w:spacing w:line="276" w:lineRule="auto"/>
      </w:pPr>
    </w:p>
    <w:p w14:paraId="6AE31CFD" w14:textId="77777777" w:rsidR="0045753D" w:rsidRDefault="0045753D" w:rsidP="007A0985">
      <w:pPr>
        <w:spacing w:line="276" w:lineRule="auto"/>
      </w:pPr>
    </w:p>
    <w:p w14:paraId="063DD463" w14:textId="77777777" w:rsidR="0045753D" w:rsidRDefault="0045753D" w:rsidP="007A0985">
      <w:pPr>
        <w:spacing w:line="276" w:lineRule="auto"/>
      </w:pPr>
    </w:p>
    <w:p w14:paraId="447B0317" w14:textId="77777777" w:rsidR="0045753D" w:rsidRDefault="0045753D" w:rsidP="007A0985">
      <w:pPr>
        <w:spacing w:line="276" w:lineRule="auto"/>
      </w:pPr>
    </w:p>
    <w:p w14:paraId="2F2B1A4B" w14:textId="77777777" w:rsidR="0045753D" w:rsidRDefault="0045753D" w:rsidP="007A0985">
      <w:pPr>
        <w:spacing w:line="276" w:lineRule="auto"/>
      </w:pPr>
    </w:p>
    <w:p w14:paraId="44C89F3F" w14:textId="77777777" w:rsidR="0045753D" w:rsidRDefault="0045753D" w:rsidP="007A0985">
      <w:pPr>
        <w:spacing w:line="276" w:lineRule="auto"/>
      </w:pPr>
    </w:p>
    <w:p w14:paraId="7F95DC37" w14:textId="77777777" w:rsidR="0045753D" w:rsidRDefault="0045753D" w:rsidP="007A0985">
      <w:pPr>
        <w:spacing w:line="276" w:lineRule="auto"/>
      </w:pPr>
    </w:p>
    <w:p w14:paraId="0C9F4434" w14:textId="77777777" w:rsidR="0045753D" w:rsidRDefault="0045753D" w:rsidP="007A0985">
      <w:pPr>
        <w:spacing w:line="276" w:lineRule="auto"/>
      </w:pPr>
    </w:p>
    <w:p w14:paraId="3519C1FD" w14:textId="77777777" w:rsidR="0045753D" w:rsidRDefault="0045753D" w:rsidP="007A0985">
      <w:pPr>
        <w:spacing w:line="276" w:lineRule="auto"/>
      </w:pPr>
    </w:p>
    <w:p w14:paraId="35E67E17" w14:textId="77777777" w:rsidR="0045753D" w:rsidRDefault="0045753D" w:rsidP="007A0985">
      <w:pPr>
        <w:spacing w:line="276" w:lineRule="auto"/>
      </w:pPr>
    </w:p>
    <w:p w14:paraId="5AE4F2B9" w14:textId="77777777" w:rsidR="0045753D" w:rsidRDefault="0045753D" w:rsidP="007A0985">
      <w:pPr>
        <w:spacing w:line="276" w:lineRule="auto"/>
      </w:pPr>
    </w:p>
    <w:p w14:paraId="717FE1BA" w14:textId="77777777" w:rsidR="0045753D" w:rsidRDefault="0045753D" w:rsidP="007A0985">
      <w:pPr>
        <w:spacing w:line="276" w:lineRule="auto"/>
      </w:pPr>
    </w:p>
    <w:p w14:paraId="6D3DE54C" w14:textId="77777777" w:rsidR="0045753D" w:rsidRDefault="0045753D" w:rsidP="007A0985">
      <w:pPr>
        <w:spacing w:line="276" w:lineRule="auto"/>
      </w:pPr>
    </w:p>
    <w:p w14:paraId="7F3F6176" w14:textId="3FF27205" w:rsidR="00E73104" w:rsidRPr="0010191C" w:rsidRDefault="00E73104" w:rsidP="00E73104">
      <w:pPr>
        <w:spacing w:line="276" w:lineRule="auto"/>
        <w:rPr>
          <w:i/>
          <w:iCs/>
        </w:rPr>
      </w:pPr>
      <w:r>
        <w:rPr>
          <w:i/>
          <w:iCs/>
        </w:rPr>
        <w:t xml:space="preserve">Table 4.4. </w:t>
      </w:r>
      <w:r w:rsidRPr="0010191C">
        <w:rPr>
          <w:i/>
          <w:iCs/>
        </w:rPr>
        <w:t>Model output for</w:t>
      </w:r>
      <w:r>
        <w:rPr>
          <w:i/>
          <w:iCs/>
        </w:rPr>
        <w:t xml:space="preserve"> LACI</w:t>
      </w:r>
      <w:r w:rsidRPr="0010191C">
        <w:rPr>
          <w:i/>
          <w:iCs/>
        </w:rPr>
        <w:t xml:space="preserve"> grid-level activity in Fall 202</w:t>
      </w:r>
      <w:r>
        <w:rPr>
          <w:i/>
          <w:iCs/>
        </w:rPr>
        <w:t>2</w:t>
      </w:r>
      <w:r w:rsidRPr="0010191C">
        <w:rPr>
          <w:i/>
          <w:iCs/>
        </w:rPr>
        <w:t>.</w:t>
      </w:r>
    </w:p>
    <w:tbl>
      <w:tblPr>
        <w:tblW w:w="5000" w:type="pct"/>
        <w:tblCellMar>
          <w:left w:w="0" w:type="dxa"/>
          <w:right w:w="0" w:type="dxa"/>
        </w:tblCellMar>
        <w:tblLook w:val="04A0" w:firstRow="1" w:lastRow="0" w:firstColumn="1" w:lastColumn="0" w:noHBand="0" w:noVBand="1"/>
      </w:tblPr>
      <w:tblGrid>
        <w:gridCol w:w="2542"/>
        <w:gridCol w:w="444"/>
        <w:gridCol w:w="1015"/>
        <w:gridCol w:w="1168"/>
        <w:gridCol w:w="1104"/>
        <w:gridCol w:w="891"/>
        <w:gridCol w:w="1093"/>
        <w:gridCol w:w="1103"/>
      </w:tblGrid>
      <w:tr w:rsidR="00D66E02" w:rsidRPr="00D66E02" w14:paraId="5C01DE0C" w14:textId="77777777" w:rsidTr="00E73104">
        <w:trPr>
          <w:trHeight w:val="288"/>
        </w:trPr>
        <w:tc>
          <w:tcPr>
            <w:tcW w:w="1358" w:type="pct"/>
            <w:tcBorders>
              <w:top w:val="single" w:sz="4" w:space="0" w:color="auto"/>
              <w:left w:val="nil"/>
              <w:bottom w:val="single" w:sz="4" w:space="0" w:color="auto"/>
              <w:right w:val="nil"/>
            </w:tcBorders>
            <w:shd w:val="clear" w:color="auto" w:fill="auto"/>
            <w:noWrap/>
            <w:vAlign w:val="center"/>
            <w:hideMark/>
          </w:tcPr>
          <w:p w14:paraId="3486DEDF" w14:textId="77777777" w:rsidR="00CC235D" w:rsidRPr="00D66E02" w:rsidRDefault="00CC235D" w:rsidP="007A0985">
            <w:pPr>
              <w:spacing w:line="276" w:lineRule="auto"/>
              <w:jc w:val="center"/>
              <w:rPr>
                <w:b/>
                <w:bCs/>
              </w:rPr>
            </w:pPr>
            <w:r w:rsidRPr="00D66E02">
              <w:rPr>
                <w:b/>
                <w:bCs/>
              </w:rPr>
              <w:t>Modnames</w:t>
            </w:r>
          </w:p>
        </w:tc>
        <w:tc>
          <w:tcPr>
            <w:tcW w:w="237" w:type="pct"/>
            <w:tcBorders>
              <w:top w:val="single" w:sz="4" w:space="0" w:color="auto"/>
              <w:left w:val="nil"/>
              <w:bottom w:val="single" w:sz="4" w:space="0" w:color="auto"/>
              <w:right w:val="nil"/>
            </w:tcBorders>
            <w:shd w:val="clear" w:color="auto" w:fill="auto"/>
            <w:noWrap/>
            <w:vAlign w:val="center"/>
            <w:hideMark/>
          </w:tcPr>
          <w:p w14:paraId="3520CFCD" w14:textId="77777777" w:rsidR="00CC235D" w:rsidRPr="00D66E02" w:rsidRDefault="00CC235D" w:rsidP="007A0985">
            <w:pPr>
              <w:spacing w:line="276" w:lineRule="auto"/>
              <w:jc w:val="center"/>
              <w:rPr>
                <w:b/>
                <w:bCs/>
              </w:rPr>
            </w:pPr>
            <w:r w:rsidRPr="00D66E02">
              <w:rPr>
                <w:b/>
                <w:bCs/>
              </w:rPr>
              <w:t>K</w:t>
            </w:r>
          </w:p>
        </w:tc>
        <w:tc>
          <w:tcPr>
            <w:tcW w:w="542" w:type="pct"/>
            <w:tcBorders>
              <w:top w:val="single" w:sz="4" w:space="0" w:color="auto"/>
              <w:left w:val="nil"/>
              <w:bottom w:val="single" w:sz="4" w:space="0" w:color="auto"/>
              <w:right w:val="nil"/>
            </w:tcBorders>
            <w:shd w:val="clear" w:color="auto" w:fill="auto"/>
            <w:noWrap/>
            <w:vAlign w:val="center"/>
            <w:hideMark/>
          </w:tcPr>
          <w:p w14:paraId="46D0CD8E" w14:textId="77777777" w:rsidR="00CC235D" w:rsidRPr="00D66E02" w:rsidRDefault="00CC235D" w:rsidP="007A0985">
            <w:pPr>
              <w:spacing w:line="276" w:lineRule="auto"/>
              <w:jc w:val="center"/>
              <w:rPr>
                <w:b/>
                <w:bCs/>
              </w:rPr>
            </w:pPr>
            <w:r w:rsidRPr="00D66E02">
              <w:rPr>
                <w:b/>
                <w:bCs/>
              </w:rPr>
              <w:t>BIC</w:t>
            </w:r>
          </w:p>
        </w:tc>
        <w:tc>
          <w:tcPr>
            <w:tcW w:w="624" w:type="pct"/>
            <w:tcBorders>
              <w:top w:val="single" w:sz="4" w:space="0" w:color="auto"/>
              <w:left w:val="nil"/>
              <w:bottom w:val="single" w:sz="4" w:space="0" w:color="auto"/>
              <w:right w:val="nil"/>
            </w:tcBorders>
            <w:shd w:val="clear" w:color="auto" w:fill="auto"/>
            <w:noWrap/>
            <w:vAlign w:val="center"/>
            <w:hideMark/>
          </w:tcPr>
          <w:p w14:paraId="536A9182" w14:textId="77777777" w:rsidR="00CC235D" w:rsidRPr="00D66E02" w:rsidRDefault="00CC235D" w:rsidP="007A0985">
            <w:pPr>
              <w:spacing w:line="276" w:lineRule="auto"/>
              <w:jc w:val="center"/>
              <w:rPr>
                <w:b/>
                <w:bCs/>
              </w:rPr>
            </w:pPr>
            <w:r w:rsidRPr="00D66E02">
              <w:rPr>
                <w:b/>
                <w:bCs/>
              </w:rPr>
              <w:t>Delta_BIC</w:t>
            </w:r>
          </w:p>
        </w:tc>
        <w:tc>
          <w:tcPr>
            <w:tcW w:w="590" w:type="pct"/>
            <w:tcBorders>
              <w:top w:val="single" w:sz="4" w:space="0" w:color="auto"/>
              <w:left w:val="nil"/>
              <w:bottom w:val="single" w:sz="4" w:space="0" w:color="auto"/>
              <w:right w:val="nil"/>
            </w:tcBorders>
            <w:shd w:val="clear" w:color="auto" w:fill="auto"/>
            <w:noWrap/>
            <w:vAlign w:val="center"/>
            <w:hideMark/>
          </w:tcPr>
          <w:p w14:paraId="3A5D08A9" w14:textId="77777777" w:rsidR="00CC235D" w:rsidRPr="00D66E02" w:rsidRDefault="00CC235D" w:rsidP="007A0985">
            <w:pPr>
              <w:spacing w:line="276" w:lineRule="auto"/>
              <w:jc w:val="center"/>
              <w:rPr>
                <w:b/>
                <w:bCs/>
              </w:rPr>
            </w:pPr>
            <w:r w:rsidRPr="00D66E02">
              <w:rPr>
                <w:b/>
                <w:bCs/>
              </w:rPr>
              <w:t>ModelLik</w:t>
            </w:r>
          </w:p>
        </w:tc>
        <w:tc>
          <w:tcPr>
            <w:tcW w:w="476" w:type="pct"/>
            <w:tcBorders>
              <w:top w:val="single" w:sz="4" w:space="0" w:color="auto"/>
              <w:left w:val="nil"/>
              <w:bottom w:val="single" w:sz="4" w:space="0" w:color="auto"/>
              <w:right w:val="nil"/>
            </w:tcBorders>
            <w:shd w:val="clear" w:color="auto" w:fill="auto"/>
            <w:noWrap/>
            <w:vAlign w:val="center"/>
            <w:hideMark/>
          </w:tcPr>
          <w:p w14:paraId="1E220C78" w14:textId="77777777" w:rsidR="00CC235D" w:rsidRPr="00D66E02" w:rsidRDefault="00CC235D" w:rsidP="007A0985">
            <w:pPr>
              <w:spacing w:line="276" w:lineRule="auto"/>
              <w:jc w:val="center"/>
              <w:rPr>
                <w:b/>
                <w:bCs/>
              </w:rPr>
            </w:pPr>
            <w:r w:rsidRPr="00D66E02">
              <w:rPr>
                <w:b/>
                <w:bCs/>
              </w:rPr>
              <w:t>BICWt</w:t>
            </w:r>
          </w:p>
        </w:tc>
        <w:tc>
          <w:tcPr>
            <w:tcW w:w="584" w:type="pct"/>
            <w:tcBorders>
              <w:top w:val="single" w:sz="4" w:space="0" w:color="auto"/>
              <w:left w:val="nil"/>
              <w:bottom w:val="single" w:sz="4" w:space="0" w:color="auto"/>
              <w:right w:val="nil"/>
            </w:tcBorders>
            <w:shd w:val="clear" w:color="auto" w:fill="auto"/>
            <w:noWrap/>
            <w:vAlign w:val="center"/>
            <w:hideMark/>
          </w:tcPr>
          <w:p w14:paraId="1B451F9A" w14:textId="77777777" w:rsidR="00CC235D" w:rsidRPr="00D66E02" w:rsidRDefault="00CC235D" w:rsidP="007A0985">
            <w:pPr>
              <w:spacing w:line="276" w:lineRule="auto"/>
              <w:jc w:val="center"/>
              <w:rPr>
                <w:b/>
                <w:bCs/>
              </w:rPr>
            </w:pPr>
            <w:r w:rsidRPr="00D66E02">
              <w:rPr>
                <w:b/>
                <w:bCs/>
              </w:rPr>
              <w:t>LL</w:t>
            </w:r>
          </w:p>
        </w:tc>
        <w:tc>
          <w:tcPr>
            <w:tcW w:w="590" w:type="pct"/>
            <w:tcBorders>
              <w:top w:val="single" w:sz="4" w:space="0" w:color="auto"/>
              <w:left w:val="nil"/>
              <w:bottom w:val="single" w:sz="4" w:space="0" w:color="auto"/>
              <w:right w:val="nil"/>
            </w:tcBorders>
            <w:shd w:val="clear" w:color="auto" w:fill="auto"/>
            <w:noWrap/>
            <w:vAlign w:val="center"/>
            <w:hideMark/>
          </w:tcPr>
          <w:p w14:paraId="45DA1FC7" w14:textId="77777777" w:rsidR="00CC235D" w:rsidRPr="00D66E02" w:rsidRDefault="00CC235D" w:rsidP="007A0985">
            <w:pPr>
              <w:spacing w:line="276" w:lineRule="auto"/>
              <w:jc w:val="center"/>
              <w:rPr>
                <w:b/>
                <w:bCs/>
              </w:rPr>
            </w:pPr>
            <w:r w:rsidRPr="00D66E02">
              <w:rPr>
                <w:b/>
                <w:bCs/>
              </w:rPr>
              <w:t>Cum.Wt</w:t>
            </w:r>
          </w:p>
        </w:tc>
      </w:tr>
      <w:tr w:rsidR="00D66E02" w:rsidRPr="00D66E02" w14:paraId="03402BE3" w14:textId="77777777" w:rsidTr="00E73104">
        <w:trPr>
          <w:trHeight w:val="288"/>
        </w:trPr>
        <w:tc>
          <w:tcPr>
            <w:tcW w:w="1358" w:type="pct"/>
            <w:tcBorders>
              <w:top w:val="nil"/>
              <w:left w:val="nil"/>
              <w:bottom w:val="nil"/>
              <w:right w:val="nil"/>
            </w:tcBorders>
            <w:shd w:val="clear" w:color="auto" w:fill="auto"/>
            <w:noWrap/>
            <w:vAlign w:val="center"/>
            <w:hideMark/>
          </w:tcPr>
          <w:p w14:paraId="4EB05A82" w14:textId="77777777" w:rsidR="00CC235D" w:rsidRPr="00D66E02" w:rsidRDefault="00CC235D" w:rsidP="007A0985">
            <w:pPr>
              <w:spacing w:line="276" w:lineRule="auto"/>
            </w:pPr>
            <w:r w:rsidRPr="00D66E02">
              <w:t>Minimum Temperature°C</w:t>
            </w:r>
          </w:p>
        </w:tc>
        <w:tc>
          <w:tcPr>
            <w:tcW w:w="237" w:type="pct"/>
            <w:tcBorders>
              <w:top w:val="nil"/>
              <w:left w:val="nil"/>
              <w:bottom w:val="nil"/>
              <w:right w:val="nil"/>
            </w:tcBorders>
            <w:shd w:val="clear" w:color="auto" w:fill="auto"/>
            <w:noWrap/>
            <w:vAlign w:val="center"/>
            <w:hideMark/>
          </w:tcPr>
          <w:p w14:paraId="5E8D197F" w14:textId="77777777" w:rsidR="00CC235D" w:rsidRPr="00D66E02" w:rsidRDefault="00CC235D" w:rsidP="007A0985">
            <w:pPr>
              <w:spacing w:line="276" w:lineRule="auto"/>
              <w:jc w:val="center"/>
            </w:pPr>
            <w:r w:rsidRPr="00D66E02">
              <w:t>4</w:t>
            </w:r>
          </w:p>
        </w:tc>
        <w:tc>
          <w:tcPr>
            <w:tcW w:w="542" w:type="pct"/>
            <w:tcBorders>
              <w:top w:val="nil"/>
              <w:left w:val="nil"/>
              <w:bottom w:val="nil"/>
              <w:right w:val="nil"/>
            </w:tcBorders>
            <w:shd w:val="clear" w:color="auto" w:fill="auto"/>
            <w:noWrap/>
            <w:vAlign w:val="center"/>
            <w:hideMark/>
          </w:tcPr>
          <w:p w14:paraId="66180908" w14:textId="77777777" w:rsidR="00CC235D" w:rsidRPr="00D66E02" w:rsidRDefault="00CC235D" w:rsidP="007A0985">
            <w:pPr>
              <w:spacing w:line="276" w:lineRule="auto"/>
              <w:jc w:val="center"/>
            </w:pPr>
            <w:r w:rsidRPr="00D66E02">
              <w:t>1835.195</w:t>
            </w:r>
          </w:p>
        </w:tc>
        <w:tc>
          <w:tcPr>
            <w:tcW w:w="624" w:type="pct"/>
            <w:tcBorders>
              <w:top w:val="nil"/>
              <w:left w:val="nil"/>
              <w:bottom w:val="nil"/>
              <w:right w:val="nil"/>
            </w:tcBorders>
            <w:shd w:val="clear" w:color="auto" w:fill="auto"/>
            <w:noWrap/>
            <w:vAlign w:val="center"/>
            <w:hideMark/>
          </w:tcPr>
          <w:p w14:paraId="431F6753" w14:textId="77777777" w:rsidR="00CC235D" w:rsidRPr="00D66E02" w:rsidRDefault="00CC235D" w:rsidP="007A0985">
            <w:pPr>
              <w:spacing w:line="276" w:lineRule="auto"/>
              <w:jc w:val="center"/>
            </w:pPr>
            <w:r w:rsidRPr="00D66E02">
              <w:t>0</w:t>
            </w:r>
          </w:p>
        </w:tc>
        <w:tc>
          <w:tcPr>
            <w:tcW w:w="590" w:type="pct"/>
            <w:tcBorders>
              <w:top w:val="nil"/>
              <w:left w:val="nil"/>
              <w:bottom w:val="nil"/>
              <w:right w:val="nil"/>
            </w:tcBorders>
            <w:shd w:val="clear" w:color="auto" w:fill="auto"/>
            <w:noWrap/>
            <w:vAlign w:val="center"/>
            <w:hideMark/>
          </w:tcPr>
          <w:p w14:paraId="26CBB8D1" w14:textId="77777777" w:rsidR="00CC235D" w:rsidRPr="00D66E02" w:rsidRDefault="00CC235D" w:rsidP="007A0985">
            <w:pPr>
              <w:spacing w:line="276" w:lineRule="auto"/>
              <w:jc w:val="center"/>
            </w:pPr>
            <w:r w:rsidRPr="00D66E02">
              <w:t>1.00E+00</w:t>
            </w:r>
          </w:p>
        </w:tc>
        <w:tc>
          <w:tcPr>
            <w:tcW w:w="476" w:type="pct"/>
            <w:tcBorders>
              <w:top w:val="nil"/>
              <w:left w:val="nil"/>
              <w:bottom w:val="nil"/>
              <w:right w:val="nil"/>
            </w:tcBorders>
            <w:shd w:val="clear" w:color="auto" w:fill="auto"/>
            <w:noWrap/>
            <w:vAlign w:val="center"/>
            <w:hideMark/>
          </w:tcPr>
          <w:p w14:paraId="707DDF59" w14:textId="77777777" w:rsidR="00CC235D" w:rsidRPr="00D66E02" w:rsidRDefault="00CC235D" w:rsidP="007A0985">
            <w:pPr>
              <w:spacing w:line="276" w:lineRule="auto"/>
              <w:jc w:val="center"/>
            </w:pPr>
            <w:r w:rsidRPr="00D66E02">
              <w:t>8.39E-01</w:t>
            </w:r>
          </w:p>
        </w:tc>
        <w:tc>
          <w:tcPr>
            <w:tcW w:w="584" w:type="pct"/>
            <w:tcBorders>
              <w:top w:val="nil"/>
              <w:left w:val="nil"/>
              <w:bottom w:val="nil"/>
              <w:right w:val="nil"/>
            </w:tcBorders>
            <w:shd w:val="clear" w:color="auto" w:fill="auto"/>
            <w:noWrap/>
            <w:vAlign w:val="center"/>
            <w:hideMark/>
          </w:tcPr>
          <w:p w14:paraId="27EE46BB" w14:textId="3D40E075" w:rsidR="00CC235D" w:rsidRPr="00D66E02" w:rsidRDefault="00CC235D" w:rsidP="007A0985">
            <w:pPr>
              <w:spacing w:line="276" w:lineRule="auto"/>
              <w:jc w:val="center"/>
            </w:pPr>
            <w:r w:rsidRPr="00D66E02">
              <w:t>-903.968</w:t>
            </w:r>
          </w:p>
        </w:tc>
        <w:tc>
          <w:tcPr>
            <w:tcW w:w="590" w:type="pct"/>
            <w:tcBorders>
              <w:top w:val="nil"/>
              <w:left w:val="nil"/>
              <w:bottom w:val="nil"/>
              <w:right w:val="nil"/>
            </w:tcBorders>
            <w:shd w:val="clear" w:color="auto" w:fill="auto"/>
            <w:noWrap/>
            <w:vAlign w:val="center"/>
            <w:hideMark/>
          </w:tcPr>
          <w:p w14:paraId="7B1C2EE6" w14:textId="77C1ADF4" w:rsidR="00CC235D" w:rsidRPr="00D66E02" w:rsidRDefault="00CC235D" w:rsidP="007A0985">
            <w:pPr>
              <w:spacing w:line="276" w:lineRule="auto"/>
              <w:jc w:val="center"/>
            </w:pPr>
            <w:r w:rsidRPr="00D66E02">
              <w:t>0.838</w:t>
            </w:r>
          </w:p>
        </w:tc>
      </w:tr>
      <w:tr w:rsidR="00D66E02" w:rsidRPr="00D66E02" w14:paraId="249B2DFF" w14:textId="77777777" w:rsidTr="00E73104">
        <w:trPr>
          <w:trHeight w:val="288"/>
        </w:trPr>
        <w:tc>
          <w:tcPr>
            <w:tcW w:w="1358" w:type="pct"/>
            <w:tcBorders>
              <w:top w:val="nil"/>
              <w:left w:val="nil"/>
              <w:bottom w:val="nil"/>
              <w:right w:val="nil"/>
            </w:tcBorders>
            <w:shd w:val="clear" w:color="auto" w:fill="auto"/>
            <w:noWrap/>
            <w:vAlign w:val="center"/>
            <w:hideMark/>
          </w:tcPr>
          <w:p w14:paraId="4FE06088" w14:textId="77777777" w:rsidR="00CC235D" w:rsidRPr="00D66E02" w:rsidRDefault="00CC235D" w:rsidP="007A0985">
            <w:pPr>
              <w:spacing w:line="276" w:lineRule="auto"/>
            </w:pPr>
            <w:r w:rsidRPr="00D66E02">
              <w:t>Julian</w:t>
            </w:r>
          </w:p>
        </w:tc>
        <w:tc>
          <w:tcPr>
            <w:tcW w:w="237" w:type="pct"/>
            <w:tcBorders>
              <w:top w:val="nil"/>
              <w:left w:val="nil"/>
              <w:bottom w:val="nil"/>
              <w:right w:val="nil"/>
            </w:tcBorders>
            <w:shd w:val="clear" w:color="auto" w:fill="auto"/>
            <w:noWrap/>
            <w:vAlign w:val="center"/>
            <w:hideMark/>
          </w:tcPr>
          <w:p w14:paraId="6DE41CAB" w14:textId="77777777" w:rsidR="00CC235D" w:rsidRPr="00D66E02" w:rsidRDefault="00CC235D" w:rsidP="007A0985">
            <w:pPr>
              <w:spacing w:line="276" w:lineRule="auto"/>
              <w:jc w:val="center"/>
            </w:pPr>
            <w:r w:rsidRPr="00D66E02">
              <w:t>4</w:t>
            </w:r>
          </w:p>
        </w:tc>
        <w:tc>
          <w:tcPr>
            <w:tcW w:w="542" w:type="pct"/>
            <w:tcBorders>
              <w:top w:val="nil"/>
              <w:left w:val="nil"/>
              <w:bottom w:val="nil"/>
              <w:right w:val="nil"/>
            </w:tcBorders>
            <w:shd w:val="clear" w:color="auto" w:fill="auto"/>
            <w:noWrap/>
            <w:vAlign w:val="center"/>
            <w:hideMark/>
          </w:tcPr>
          <w:p w14:paraId="632CC61A" w14:textId="77777777" w:rsidR="00CC235D" w:rsidRPr="00D66E02" w:rsidRDefault="00CC235D" w:rsidP="007A0985">
            <w:pPr>
              <w:spacing w:line="276" w:lineRule="auto"/>
              <w:jc w:val="center"/>
            </w:pPr>
            <w:r w:rsidRPr="00D66E02">
              <w:t>1838.633</w:t>
            </w:r>
          </w:p>
        </w:tc>
        <w:tc>
          <w:tcPr>
            <w:tcW w:w="624" w:type="pct"/>
            <w:tcBorders>
              <w:top w:val="nil"/>
              <w:left w:val="nil"/>
              <w:bottom w:val="nil"/>
              <w:right w:val="nil"/>
            </w:tcBorders>
            <w:shd w:val="clear" w:color="auto" w:fill="auto"/>
            <w:noWrap/>
            <w:vAlign w:val="center"/>
            <w:hideMark/>
          </w:tcPr>
          <w:p w14:paraId="47B8C88F" w14:textId="37F7DA2F" w:rsidR="00CC235D" w:rsidRPr="00D66E02" w:rsidRDefault="00CC235D" w:rsidP="007A0985">
            <w:pPr>
              <w:spacing w:line="276" w:lineRule="auto"/>
              <w:jc w:val="center"/>
            </w:pPr>
            <w:r w:rsidRPr="00D66E02">
              <w:t>3.437</w:t>
            </w:r>
          </w:p>
        </w:tc>
        <w:tc>
          <w:tcPr>
            <w:tcW w:w="590" w:type="pct"/>
            <w:tcBorders>
              <w:top w:val="nil"/>
              <w:left w:val="nil"/>
              <w:bottom w:val="nil"/>
              <w:right w:val="nil"/>
            </w:tcBorders>
            <w:shd w:val="clear" w:color="auto" w:fill="auto"/>
            <w:noWrap/>
            <w:vAlign w:val="center"/>
            <w:hideMark/>
          </w:tcPr>
          <w:p w14:paraId="16F2EC1F" w14:textId="77777777" w:rsidR="00CC235D" w:rsidRPr="00D66E02" w:rsidRDefault="00CC235D" w:rsidP="007A0985">
            <w:pPr>
              <w:spacing w:line="276" w:lineRule="auto"/>
              <w:jc w:val="center"/>
            </w:pPr>
            <w:r w:rsidRPr="00D66E02">
              <w:t>1.79E-01</w:t>
            </w:r>
          </w:p>
        </w:tc>
        <w:tc>
          <w:tcPr>
            <w:tcW w:w="476" w:type="pct"/>
            <w:tcBorders>
              <w:top w:val="nil"/>
              <w:left w:val="nil"/>
              <w:bottom w:val="nil"/>
              <w:right w:val="nil"/>
            </w:tcBorders>
            <w:shd w:val="clear" w:color="auto" w:fill="auto"/>
            <w:noWrap/>
            <w:vAlign w:val="center"/>
            <w:hideMark/>
          </w:tcPr>
          <w:p w14:paraId="00591065" w14:textId="77777777" w:rsidR="00CC235D" w:rsidRPr="00D66E02" w:rsidRDefault="00CC235D" w:rsidP="007A0985">
            <w:pPr>
              <w:spacing w:line="276" w:lineRule="auto"/>
              <w:jc w:val="center"/>
            </w:pPr>
            <w:r w:rsidRPr="00D66E02">
              <w:t>1.50E-01</w:t>
            </w:r>
          </w:p>
        </w:tc>
        <w:tc>
          <w:tcPr>
            <w:tcW w:w="584" w:type="pct"/>
            <w:tcBorders>
              <w:top w:val="nil"/>
              <w:left w:val="nil"/>
              <w:bottom w:val="nil"/>
              <w:right w:val="nil"/>
            </w:tcBorders>
            <w:shd w:val="clear" w:color="auto" w:fill="auto"/>
            <w:noWrap/>
            <w:vAlign w:val="center"/>
            <w:hideMark/>
          </w:tcPr>
          <w:p w14:paraId="73D6AFD4" w14:textId="7CEFC770" w:rsidR="00CC235D" w:rsidRPr="00D66E02" w:rsidRDefault="00CC235D" w:rsidP="007A0985">
            <w:pPr>
              <w:spacing w:line="276" w:lineRule="auto"/>
              <w:jc w:val="center"/>
            </w:pPr>
            <w:r w:rsidRPr="00D66E02">
              <w:t>-905.685</w:t>
            </w:r>
          </w:p>
        </w:tc>
        <w:tc>
          <w:tcPr>
            <w:tcW w:w="590" w:type="pct"/>
            <w:tcBorders>
              <w:top w:val="nil"/>
              <w:left w:val="nil"/>
              <w:bottom w:val="nil"/>
              <w:right w:val="nil"/>
            </w:tcBorders>
            <w:shd w:val="clear" w:color="auto" w:fill="auto"/>
            <w:noWrap/>
            <w:vAlign w:val="center"/>
            <w:hideMark/>
          </w:tcPr>
          <w:p w14:paraId="0E24609D" w14:textId="7A803C44" w:rsidR="00CC235D" w:rsidRPr="00D66E02" w:rsidRDefault="00CC235D" w:rsidP="007A0985">
            <w:pPr>
              <w:spacing w:line="276" w:lineRule="auto"/>
              <w:jc w:val="center"/>
            </w:pPr>
            <w:r w:rsidRPr="00D66E02">
              <w:t>0.989</w:t>
            </w:r>
          </w:p>
        </w:tc>
      </w:tr>
      <w:tr w:rsidR="00D66E02" w:rsidRPr="00D66E02" w14:paraId="052FBD50" w14:textId="77777777" w:rsidTr="00E73104">
        <w:trPr>
          <w:trHeight w:val="288"/>
        </w:trPr>
        <w:tc>
          <w:tcPr>
            <w:tcW w:w="1358" w:type="pct"/>
            <w:tcBorders>
              <w:top w:val="nil"/>
              <w:left w:val="nil"/>
              <w:bottom w:val="nil"/>
              <w:right w:val="nil"/>
            </w:tcBorders>
            <w:shd w:val="clear" w:color="auto" w:fill="auto"/>
            <w:noWrap/>
            <w:vAlign w:val="center"/>
            <w:hideMark/>
          </w:tcPr>
          <w:p w14:paraId="704043A2" w14:textId="77777777" w:rsidR="00CC235D" w:rsidRPr="00D66E02" w:rsidRDefault="00CC235D" w:rsidP="007A0985">
            <w:pPr>
              <w:spacing w:line="276" w:lineRule="auto"/>
            </w:pPr>
            <w:r w:rsidRPr="00D66E02">
              <w:t>Temp_2022</w:t>
            </w:r>
          </w:p>
        </w:tc>
        <w:tc>
          <w:tcPr>
            <w:tcW w:w="237" w:type="pct"/>
            <w:tcBorders>
              <w:top w:val="nil"/>
              <w:left w:val="nil"/>
              <w:bottom w:val="nil"/>
              <w:right w:val="nil"/>
            </w:tcBorders>
            <w:shd w:val="clear" w:color="auto" w:fill="auto"/>
            <w:noWrap/>
            <w:vAlign w:val="center"/>
            <w:hideMark/>
          </w:tcPr>
          <w:p w14:paraId="6C6FA04D" w14:textId="77777777" w:rsidR="00CC235D" w:rsidRPr="00D66E02" w:rsidRDefault="00CC235D" w:rsidP="007A0985">
            <w:pPr>
              <w:spacing w:line="276" w:lineRule="auto"/>
              <w:jc w:val="center"/>
            </w:pPr>
            <w:r w:rsidRPr="00D66E02">
              <w:t>7</w:t>
            </w:r>
          </w:p>
        </w:tc>
        <w:tc>
          <w:tcPr>
            <w:tcW w:w="542" w:type="pct"/>
            <w:tcBorders>
              <w:top w:val="nil"/>
              <w:left w:val="nil"/>
              <w:bottom w:val="nil"/>
              <w:right w:val="nil"/>
            </w:tcBorders>
            <w:shd w:val="clear" w:color="auto" w:fill="auto"/>
            <w:noWrap/>
            <w:vAlign w:val="center"/>
            <w:hideMark/>
          </w:tcPr>
          <w:p w14:paraId="11658CF5" w14:textId="77777777" w:rsidR="00CC235D" w:rsidRPr="00D66E02" w:rsidRDefault="00CC235D" w:rsidP="007A0985">
            <w:pPr>
              <w:spacing w:line="276" w:lineRule="auto"/>
              <w:jc w:val="center"/>
            </w:pPr>
            <w:r w:rsidRPr="00D66E02">
              <w:t>1844.766</w:t>
            </w:r>
          </w:p>
        </w:tc>
        <w:tc>
          <w:tcPr>
            <w:tcW w:w="624" w:type="pct"/>
            <w:tcBorders>
              <w:top w:val="nil"/>
              <w:left w:val="nil"/>
              <w:bottom w:val="nil"/>
              <w:right w:val="nil"/>
            </w:tcBorders>
            <w:shd w:val="clear" w:color="auto" w:fill="auto"/>
            <w:noWrap/>
            <w:vAlign w:val="center"/>
            <w:hideMark/>
          </w:tcPr>
          <w:p w14:paraId="7FDD4487" w14:textId="508C7881" w:rsidR="00CC235D" w:rsidRPr="00D66E02" w:rsidRDefault="00CC235D" w:rsidP="007A0985">
            <w:pPr>
              <w:spacing w:line="276" w:lineRule="auto"/>
              <w:jc w:val="center"/>
            </w:pPr>
            <w:r w:rsidRPr="00D66E02">
              <w:t>9.571</w:t>
            </w:r>
          </w:p>
        </w:tc>
        <w:tc>
          <w:tcPr>
            <w:tcW w:w="590" w:type="pct"/>
            <w:tcBorders>
              <w:top w:val="nil"/>
              <w:left w:val="nil"/>
              <w:bottom w:val="nil"/>
              <w:right w:val="nil"/>
            </w:tcBorders>
            <w:shd w:val="clear" w:color="auto" w:fill="auto"/>
            <w:noWrap/>
            <w:vAlign w:val="center"/>
            <w:hideMark/>
          </w:tcPr>
          <w:p w14:paraId="669AF1B7" w14:textId="77777777" w:rsidR="00CC235D" w:rsidRPr="00D66E02" w:rsidRDefault="00CC235D" w:rsidP="007A0985">
            <w:pPr>
              <w:spacing w:line="276" w:lineRule="auto"/>
              <w:jc w:val="center"/>
            </w:pPr>
            <w:r w:rsidRPr="00D66E02">
              <w:t>8.35E-03</w:t>
            </w:r>
          </w:p>
        </w:tc>
        <w:tc>
          <w:tcPr>
            <w:tcW w:w="476" w:type="pct"/>
            <w:tcBorders>
              <w:top w:val="nil"/>
              <w:left w:val="nil"/>
              <w:bottom w:val="nil"/>
              <w:right w:val="nil"/>
            </w:tcBorders>
            <w:shd w:val="clear" w:color="auto" w:fill="auto"/>
            <w:noWrap/>
            <w:vAlign w:val="center"/>
            <w:hideMark/>
          </w:tcPr>
          <w:p w14:paraId="6137F14A" w14:textId="77777777" w:rsidR="00CC235D" w:rsidRPr="00D66E02" w:rsidRDefault="00CC235D" w:rsidP="007A0985">
            <w:pPr>
              <w:spacing w:line="276" w:lineRule="auto"/>
              <w:jc w:val="center"/>
            </w:pPr>
            <w:r w:rsidRPr="00D66E02">
              <w:t>7.00E-03</w:t>
            </w:r>
          </w:p>
        </w:tc>
        <w:tc>
          <w:tcPr>
            <w:tcW w:w="584" w:type="pct"/>
            <w:tcBorders>
              <w:top w:val="nil"/>
              <w:left w:val="nil"/>
              <w:bottom w:val="nil"/>
              <w:right w:val="nil"/>
            </w:tcBorders>
            <w:shd w:val="clear" w:color="auto" w:fill="auto"/>
            <w:noWrap/>
            <w:vAlign w:val="center"/>
            <w:hideMark/>
          </w:tcPr>
          <w:p w14:paraId="3A308EBB" w14:textId="15C3013C" w:rsidR="00CC235D" w:rsidRPr="00D66E02" w:rsidRDefault="00CC235D" w:rsidP="007A0985">
            <w:pPr>
              <w:spacing w:line="276" w:lineRule="auto"/>
              <w:jc w:val="center"/>
            </w:pPr>
            <w:r w:rsidRPr="00D66E02">
              <w:t>-898.532</w:t>
            </w:r>
          </w:p>
        </w:tc>
        <w:tc>
          <w:tcPr>
            <w:tcW w:w="590" w:type="pct"/>
            <w:tcBorders>
              <w:top w:val="nil"/>
              <w:left w:val="nil"/>
              <w:bottom w:val="nil"/>
              <w:right w:val="nil"/>
            </w:tcBorders>
            <w:shd w:val="clear" w:color="auto" w:fill="auto"/>
            <w:noWrap/>
            <w:vAlign w:val="center"/>
            <w:hideMark/>
          </w:tcPr>
          <w:p w14:paraId="73E07685" w14:textId="07424DB9" w:rsidR="00CC235D" w:rsidRPr="00D66E02" w:rsidRDefault="00CC235D" w:rsidP="007A0985">
            <w:pPr>
              <w:spacing w:line="276" w:lineRule="auto"/>
              <w:jc w:val="center"/>
            </w:pPr>
            <w:r w:rsidRPr="00D66E02">
              <w:t>0.996</w:t>
            </w:r>
          </w:p>
        </w:tc>
      </w:tr>
      <w:tr w:rsidR="00D66E02" w:rsidRPr="00D66E02" w14:paraId="42171F63" w14:textId="77777777" w:rsidTr="00E73104">
        <w:trPr>
          <w:trHeight w:val="288"/>
        </w:trPr>
        <w:tc>
          <w:tcPr>
            <w:tcW w:w="1358" w:type="pct"/>
            <w:tcBorders>
              <w:top w:val="nil"/>
              <w:left w:val="nil"/>
              <w:bottom w:val="nil"/>
              <w:right w:val="nil"/>
            </w:tcBorders>
            <w:shd w:val="clear" w:color="auto" w:fill="auto"/>
            <w:noWrap/>
            <w:vAlign w:val="center"/>
            <w:hideMark/>
          </w:tcPr>
          <w:p w14:paraId="137E563F" w14:textId="77777777" w:rsidR="00CC235D" w:rsidRPr="00D66E02" w:rsidRDefault="00CC235D" w:rsidP="007A0985">
            <w:pPr>
              <w:spacing w:line="276" w:lineRule="auto"/>
            </w:pPr>
            <w:r w:rsidRPr="00D66E02">
              <w:t>Maximum Temperature°C</w:t>
            </w:r>
          </w:p>
        </w:tc>
        <w:tc>
          <w:tcPr>
            <w:tcW w:w="237" w:type="pct"/>
            <w:tcBorders>
              <w:top w:val="nil"/>
              <w:left w:val="nil"/>
              <w:bottom w:val="nil"/>
              <w:right w:val="nil"/>
            </w:tcBorders>
            <w:shd w:val="clear" w:color="auto" w:fill="auto"/>
            <w:noWrap/>
            <w:vAlign w:val="center"/>
            <w:hideMark/>
          </w:tcPr>
          <w:p w14:paraId="70BF5A7E" w14:textId="77777777" w:rsidR="00CC235D" w:rsidRPr="00D66E02" w:rsidRDefault="00CC235D" w:rsidP="007A0985">
            <w:pPr>
              <w:spacing w:line="276" w:lineRule="auto"/>
              <w:jc w:val="center"/>
            </w:pPr>
            <w:r w:rsidRPr="00D66E02">
              <w:t>5</w:t>
            </w:r>
          </w:p>
        </w:tc>
        <w:tc>
          <w:tcPr>
            <w:tcW w:w="542" w:type="pct"/>
            <w:tcBorders>
              <w:top w:val="nil"/>
              <w:left w:val="nil"/>
              <w:bottom w:val="nil"/>
              <w:right w:val="nil"/>
            </w:tcBorders>
            <w:shd w:val="clear" w:color="auto" w:fill="auto"/>
            <w:noWrap/>
            <w:vAlign w:val="center"/>
            <w:hideMark/>
          </w:tcPr>
          <w:p w14:paraId="77FF8908" w14:textId="77777777" w:rsidR="00CC235D" w:rsidRPr="00D66E02" w:rsidRDefault="00CC235D" w:rsidP="007A0985">
            <w:pPr>
              <w:spacing w:line="276" w:lineRule="auto"/>
              <w:jc w:val="center"/>
            </w:pPr>
            <w:r w:rsidRPr="00D66E02">
              <w:t>1846.019</w:t>
            </w:r>
          </w:p>
        </w:tc>
        <w:tc>
          <w:tcPr>
            <w:tcW w:w="624" w:type="pct"/>
            <w:tcBorders>
              <w:top w:val="nil"/>
              <w:left w:val="nil"/>
              <w:bottom w:val="nil"/>
              <w:right w:val="nil"/>
            </w:tcBorders>
            <w:shd w:val="clear" w:color="auto" w:fill="auto"/>
            <w:noWrap/>
            <w:vAlign w:val="center"/>
            <w:hideMark/>
          </w:tcPr>
          <w:p w14:paraId="21390273" w14:textId="111E31D7" w:rsidR="00CC235D" w:rsidRPr="00D66E02" w:rsidRDefault="00CC235D" w:rsidP="007A0985">
            <w:pPr>
              <w:spacing w:line="276" w:lineRule="auto"/>
              <w:jc w:val="center"/>
            </w:pPr>
            <w:r w:rsidRPr="00D66E02">
              <w:t>10.823</w:t>
            </w:r>
          </w:p>
        </w:tc>
        <w:tc>
          <w:tcPr>
            <w:tcW w:w="590" w:type="pct"/>
            <w:tcBorders>
              <w:top w:val="nil"/>
              <w:left w:val="nil"/>
              <w:bottom w:val="nil"/>
              <w:right w:val="nil"/>
            </w:tcBorders>
            <w:shd w:val="clear" w:color="auto" w:fill="auto"/>
            <w:noWrap/>
            <w:vAlign w:val="center"/>
            <w:hideMark/>
          </w:tcPr>
          <w:p w14:paraId="231FCA13" w14:textId="77777777" w:rsidR="00CC235D" w:rsidRPr="00D66E02" w:rsidRDefault="00CC235D" w:rsidP="007A0985">
            <w:pPr>
              <w:spacing w:line="276" w:lineRule="auto"/>
              <w:jc w:val="center"/>
            </w:pPr>
            <w:r w:rsidRPr="00D66E02">
              <w:t>4.46E-03</w:t>
            </w:r>
          </w:p>
        </w:tc>
        <w:tc>
          <w:tcPr>
            <w:tcW w:w="476" w:type="pct"/>
            <w:tcBorders>
              <w:top w:val="nil"/>
              <w:left w:val="nil"/>
              <w:bottom w:val="nil"/>
              <w:right w:val="nil"/>
            </w:tcBorders>
            <w:shd w:val="clear" w:color="auto" w:fill="auto"/>
            <w:noWrap/>
            <w:vAlign w:val="center"/>
            <w:hideMark/>
          </w:tcPr>
          <w:p w14:paraId="1597FBA5" w14:textId="77777777" w:rsidR="00CC235D" w:rsidRPr="00D66E02" w:rsidRDefault="00CC235D" w:rsidP="007A0985">
            <w:pPr>
              <w:spacing w:line="276" w:lineRule="auto"/>
              <w:jc w:val="center"/>
            </w:pPr>
            <w:r w:rsidRPr="00D66E02">
              <w:t>3.74E-03</w:t>
            </w:r>
          </w:p>
        </w:tc>
        <w:tc>
          <w:tcPr>
            <w:tcW w:w="584" w:type="pct"/>
            <w:tcBorders>
              <w:top w:val="nil"/>
              <w:left w:val="nil"/>
              <w:bottom w:val="nil"/>
              <w:right w:val="nil"/>
            </w:tcBorders>
            <w:shd w:val="clear" w:color="auto" w:fill="auto"/>
            <w:noWrap/>
            <w:vAlign w:val="center"/>
            <w:hideMark/>
          </w:tcPr>
          <w:p w14:paraId="029D9A06" w14:textId="751323D9" w:rsidR="00CC235D" w:rsidRPr="00D66E02" w:rsidRDefault="00CC235D" w:rsidP="007A0985">
            <w:pPr>
              <w:spacing w:line="276" w:lineRule="auto"/>
              <w:jc w:val="center"/>
            </w:pPr>
            <w:r w:rsidRPr="00D66E02">
              <w:t>-905.970</w:t>
            </w:r>
          </w:p>
        </w:tc>
        <w:tc>
          <w:tcPr>
            <w:tcW w:w="590" w:type="pct"/>
            <w:tcBorders>
              <w:top w:val="nil"/>
              <w:left w:val="nil"/>
              <w:bottom w:val="nil"/>
              <w:right w:val="nil"/>
            </w:tcBorders>
            <w:shd w:val="clear" w:color="auto" w:fill="auto"/>
            <w:noWrap/>
            <w:vAlign w:val="center"/>
            <w:hideMark/>
          </w:tcPr>
          <w:p w14:paraId="732A8AAE" w14:textId="005E5072" w:rsidR="00CC235D" w:rsidRPr="00D66E02" w:rsidRDefault="00CC235D" w:rsidP="007A0985">
            <w:pPr>
              <w:spacing w:line="276" w:lineRule="auto"/>
              <w:jc w:val="center"/>
            </w:pPr>
            <w:r w:rsidRPr="00D66E02">
              <w:t>0.999</w:t>
            </w:r>
          </w:p>
        </w:tc>
      </w:tr>
      <w:tr w:rsidR="00D66E02" w:rsidRPr="00D66E02" w14:paraId="39331999" w14:textId="77777777" w:rsidTr="00E73104">
        <w:trPr>
          <w:trHeight w:val="288"/>
        </w:trPr>
        <w:tc>
          <w:tcPr>
            <w:tcW w:w="1358" w:type="pct"/>
            <w:tcBorders>
              <w:top w:val="nil"/>
              <w:left w:val="nil"/>
              <w:bottom w:val="nil"/>
              <w:right w:val="nil"/>
            </w:tcBorders>
            <w:shd w:val="clear" w:color="auto" w:fill="auto"/>
            <w:noWrap/>
            <w:vAlign w:val="center"/>
            <w:hideMark/>
          </w:tcPr>
          <w:p w14:paraId="0C1BF235" w14:textId="77777777" w:rsidR="00CC235D" w:rsidRPr="00D66E02" w:rsidRDefault="00CC235D" w:rsidP="007A0985">
            <w:pPr>
              <w:spacing w:line="276" w:lineRule="auto"/>
            </w:pPr>
            <w:r w:rsidRPr="00D66E02">
              <w:t>Period</w:t>
            </w:r>
          </w:p>
        </w:tc>
        <w:tc>
          <w:tcPr>
            <w:tcW w:w="237" w:type="pct"/>
            <w:tcBorders>
              <w:top w:val="nil"/>
              <w:left w:val="nil"/>
              <w:bottom w:val="nil"/>
              <w:right w:val="nil"/>
            </w:tcBorders>
            <w:shd w:val="clear" w:color="auto" w:fill="auto"/>
            <w:noWrap/>
            <w:vAlign w:val="center"/>
            <w:hideMark/>
          </w:tcPr>
          <w:p w14:paraId="27279B8B" w14:textId="77777777" w:rsidR="00CC235D" w:rsidRPr="00D66E02" w:rsidRDefault="00CC235D" w:rsidP="007A0985">
            <w:pPr>
              <w:spacing w:line="276" w:lineRule="auto"/>
              <w:jc w:val="center"/>
            </w:pPr>
            <w:r w:rsidRPr="00D66E02">
              <w:t>8</w:t>
            </w:r>
          </w:p>
        </w:tc>
        <w:tc>
          <w:tcPr>
            <w:tcW w:w="542" w:type="pct"/>
            <w:tcBorders>
              <w:top w:val="nil"/>
              <w:left w:val="nil"/>
              <w:bottom w:val="nil"/>
              <w:right w:val="nil"/>
            </w:tcBorders>
            <w:shd w:val="clear" w:color="auto" w:fill="auto"/>
            <w:noWrap/>
            <w:vAlign w:val="center"/>
            <w:hideMark/>
          </w:tcPr>
          <w:p w14:paraId="3586F77E" w14:textId="77777777" w:rsidR="00CC235D" w:rsidRPr="00D66E02" w:rsidRDefault="00CC235D" w:rsidP="007A0985">
            <w:pPr>
              <w:spacing w:line="276" w:lineRule="auto"/>
              <w:jc w:val="center"/>
            </w:pPr>
            <w:r w:rsidRPr="00D66E02">
              <w:t>1857.886</w:t>
            </w:r>
          </w:p>
        </w:tc>
        <w:tc>
          <w:tcPr>
            <w:tcW w:w="624" w:type="pct"/>
            <w:tcBorders>
              <w:top w:val="nil"/>
              <w:left w:val="nil"/>
              <w:bottom w:val="nil"/>
              <w:right w:val="nil"/>
            </w:tcBorders>
            <w:shd w:val="clear" w:color="auto" w:fill="auto"/>
            <w:noWrap/>
            <w:vAlign w:val="center"/>
            <w:hideMark/>
          </w:tcPr>
          <w:p w14:paraId="15D16801" w14:textId="210ED7FC" w:rsidR="00CC235D" w:rsidRPr="00D66E02" w:rsidRDefault="00CC235D" w:rsidP="007A0985">
            <w:pPr>
              <w:spacing w:line="276" w:lineRule="auto"/>
              <w:jc w:val="center"/>
            </w:pPr>
            <w:r w:rsidRPr="00D66E02">
              <w:t>22.691</w:t>
            </w:r>
          </w:p>
        </w:tc>
        <w:tc>
          <w:tcPr>
            <w:tcW w:w="590" w:type="pct"/>
            <w:tcBorders>
              <w:top w:val="nil"/>
              <w:left w:val="nil"/>
              <w:bottom w:val="nil"/>
              <w:right w:val="nil"/>
            </w:tcBorders>
            <w:shd w:val="clear" w:color="auto" w:fill="auto"/>
            <w:noWrap/>
            <w:vAlign w:val="center"/>
            <w:hideMark/>
          </w:tcPr>
          <w:p w14:paraId="1D8FAFEE" w14:textId="77777777" w:rsidR="00CC235D" w:rsidRPr="00D66E02" w:rsidRDefault="00CC235D" w:rsidP="007A0985">
            <w:pPr>
              <w:spacing w:line="276" w:lineRule="auto"/>
              <w:jc w:val="center"/>
            </w:pPr>
            <w:r w:rsidRPr="00D66E02">
              <w:t>1.18E-05</w:t>
            </w:r>
          </w:p>
        </w:tc>
        <w:tc>
          <w:tcPr>
            <w:tcW w:w="476" w:type="pct"/>
            <w:tcBorders>
              <w:top w:val="nil"/>
              <w:left w:val="nil"/>
              <w:bottom w:val="nil"/>
              <w:right w:val="nil"/>
            </w:tcBorders>
            <w:shd w:val="clear" w:color="auto" w:fill="auto"/>
            <w:noWrap/>
            <w:vAlign w:val="center"/>
            <w:hideMark/>
          </w:tcPr>
          <w:p w14:paraId="2C5CEE77" w14:textId="77777777" w:rsidR="00CC235D" w:rsidRPr="00D66E02" w:rsidRDefault="00CC235D" w:rsidP="007A0985">
            <w:pPr>
              <w:spacing w:line="276" w:lineRule="auto"/>
              <w:jc w:val="center"/>
            </w:pPr>
            <w:r w:rsidRPr="00D66E02">
              <w:t>9.92E-06</w:t>
            </w:r>
          </w:p>
        </w:tc>
        <w:tc>
          <w:tcPr>
            <w:tcW w:w="584" w:type="pct"/>
            <w:tcBorders>
              <w:top w:val="nil"/>
              <w:left w:val="nil"/>
              <w:bottom w:val="nil"/>
              <w:right w:val="nil"/>
            </w:tcBorders>
            <w:shd w:val="clear" w:color="auto" w:fill="auto"/>
            <w:noWrap/>
            <w:vAlign w:val="center"/>
            <w:hideMark/>
          </w:tcPr>
          <w:p w14:paraId="04351D22" w14:textId="7A533FDA" w:rsidR="00CC235D" w:rsidRPr="00D66E02" w:rsidRDefault="00CC235D" w:rsidP="007A0985">
            <w:pPr>
              <w:spacing w:line="276" w:lineRule="auto"/>
              <w:jc w:val="center"/>
            </w:pPr>
            <w:r w:rsidRPr="00D66E02">
              <w:t>-901.680</w:t>
            </w:r>
          </w:p>
        </w:tc>
        <w:tc>
          <w:tcPr>
            <w:tcW w:w="590" w:type="pct"/>
            <w:tcBorders>
              <w:top w:val="nil"/>
              <w:left w:val="nil"/>
              <w:bottom w:val="nil"/>
              <w:right w:val="nil"/>
            </w:tcBorders>
            <w:shd w:val="clear" w:color="auto" w:fill="auto"/>
            <w:noWrap/>
            <w:vAlign w:val="center"/>
            <w:hideMark/>
          </w:tcPr>
          <w:p w14:paraId="04AB42EC" w14:textId="77777777" w:rsidR="00CC235D" w:rsidRPr="00D66E02" w:rsidRDefault="00CC235D" w:rsidP="007A0985">
            <w:pPr>
              <w:spacing w:line="276" w:lineRule="auto"/>
              <w:jc w:val="center"/>
            </w:pPr>
            <w:r w:rsidRPr="00D66E02">
              <w:t>1</w:t>
            </w:r>
          </w:p>
        </w:tc>
      </w:tr>
      <w:tr w:rsidR="00D66E02" w:rsidRPr="00D66E02" w14:paraId="3472F97A" w14:textId="77777777" w:rsidTr="00E73104">
        <w:trPr>
          <w:trHeight w:val="288"/>
        </w:trPr>
        <w:tc>
          <w:tcPr>
            <w:tcW w:w="1358" w:type="pct"/>
            <w:tcBorders>
              <w:top w:val="nil"/>
              <w:left w:val="nil"/>
              <w:bottom w:val="single" w:sz="4" w:space="0" w:color="auto"/>
              <w:right w:val="nil"/>
            </w:tcBorders>
            <w:shd w:val="clear" w:color="auto" w:fill="auto"/>
            <w:noWrap/>
            <w:vAlign w:val="center"/>
            <w:hideMark/>
          </w:tcPr>
          <w:p w14:paraId="7869CF75" w14:textId="77777777" w:rsidR="00CC235D" w:rsidRPr="00D66E02" w:rsidRDefault="00CC235D" w:rsidP="007A0985">
            <w:pPr>
              <w:spacing w:line="276" w:lineRule="auto"/>
            </w:pPr>
            <w:r w:rsidRPr="00D66E02">
              <w:t>50km_Urban</w:t>
            </w:r>
          </w:p>
        </w:tc>
        <w:tc>
          <w:tcPr>
            <w:tcW w:w="237" w:type="pct"/>
            <w:tcBorders>
              <w:top w:val="nil"/>
              <w:left w:val="nil"/>
              <w:bottom w:val="single" w:sz="4" w:space="0" w:color="auto"/>
              <w:right w:val="nil"/>
            </w:tcBorders>
            <w:shd w:val="clear" w:color="auto" w:fill="auto"/>
            <w:noWrap/>
            <w:vAlign w:val="center"/>
            <w:hideMark/>
          </w:tcPr>
          <w:p w14:paraId="0E48A348" w14:textId="77777777" w:rsidR="00CC235D" w:rsidRPr="00D66E02" w:rsidRDefault="00CC235D" w:rsidP="007A0985">
            <w:pPr>
              <w:spacing w:line="276" w:lineRule="auto"/>
              <w:jc w:val="center"/>
            </w:pPr>
            <w:r w:rsidRPr="00D66E02">
              <w:t>4</w:t>
            </w:r>
          </w:p>
        </w:tc>
        <w:tc>
          <w:tcPr>
            <w:tcW w:w="542" w:type="pct"/>
            <w:tcBorders>
              <w:top w:val="nil"/>
              <w:left w:val="nil"/>
              <w:bottom w:val="single" w:sz="4" w:space="0" w:color="auto"/>
              <w:right w:val="nil"/>
            </w:tcBorders>
            <w:shd w:val="clear" w:color="auto" w:fill="auto"/>
            <w:noWrap/>
            <w:vAlign w:val="center"/>
            <w:hideMark/>
          </w:tcPr>
          <w:p w14:paraId="13ACCAAA" w14:textId="77777777" w:rsidR="00CC235D" w:rsidRPr="00D66E02" w:rsidRDefault="00CC235D" w:rsidP="007A0985">
            <w:pPr>
              <w:spacing w:line="276" w:lineRule="auto"/>
              <w:jc w:val="center"/>
            </w:pPr>
            <w:r w:rsidRPr="00D66E02">
              <w:t>1880.054</w:t>
            </w:r>
          </w:p>
        </w:tc>
        <w:tc>
          <w:tcPr>
            <w:tcW w:w="624" w:type="pct"/>
            <w:tcBorders>
              <w:top w:val="nil"/>
              <w:left w:val="nil"/>
              <w:bottom w:val="single" w:sz="4" w:space="0" w:color="auto"/>
              <w:right w:val="nil"/>
            </w:tcBorders>
            <w:shd w:val="clear" w:color="auto" w:fill="auto"/>
            <w:noWrap/>
            <w:vAlign w:val="center"/>
            <w:hideMark/>
          </w:tcPr>
          <w:p w14:paraId="66E79680" w14:textId="1E535011" w:rsidR="00CC235D" w:rsidRPr="00D66E02" w:rsidRDefault="00CC235D" w:rsidP="007A0985">
            <w:pPr>
              <w:spacing w:line="276" w:lineRule="auto"/>
              <w:jc w:val="center"/>
            </w:pPr>
            <w:r w:rsidRPr="00D66E02">
              <w:t>44.859</w:t>
            </w:r>
          </w:p>
        </w:tc>
        <w:tc>
          <w:tcPr>
            <w:tcW w:w="590" w:type="pct"/>
            <w:tcBorders>
              <w:top w:val="nil"/>
              <w:left w:val="nil"/>
              <w:bottom w:val="single" w:sz="4" w:space="0" w:color="auto"/>
              <w:right w:val="nil"/>
            </w:tcBorders>
            <w:shd w:val="clear" w:color="auto" w:fill="auto"/>
            <w:noWrap/>
            <w:vAlign w:val="center"/>
            <w:hideMark/>
          </w:tcPr>
          <w:p w14:paraId="5D8595EC" w14:textId="77777777" w:rsidR="00CC235D" w:rsidRPr="00D66E02" w:rsidRDefault="00CC235D" w:rsidP="007A0985">
            <w:pPr>
              <w:spacing w:line="276" w:lineRule="auto"/>
              <w:jc w:val="center"/>
            </w:pPr>
            <w:r w:rsidRPr="00D66E02">
              <w:t>1.82E-10</w:t>
            </w:r>
          </w:p>
        </w:tc>
        <w:tc>
          <w:tcPr>
            <w:tcW w:w="476" w:type="pct"/>
            <w:tcBorders>
              <w:top w:val="nil"/>
              <w:left w:val="nil"/>
              <w:bottom w:val="single" w:sz="4" w:space="0" w:color="auto"/>
              <w:right w:val="nil"/>
            </w:tcBorders>
            <w:shd w:val="clear" w:color="auto" w:fill="auto"/>
            <w:noWrap/>
            <w:vAlign w:val="center"/>
            <w:hideMark/>
          </w:tcPr>
          <w:p w14:paraId="68D56E60" w14:textId="77777777" w:rsidR="00CC235D" w:rsidRPr="00D66E02" w:rsidRDefault="00CC235D" w:rsidP="007A0985">
            <w:pPr>
              <w:spacing w:line="276" w:lineRule="auto"/>
              <w:jc w:val="center"/>
            </w:pPr>
            <w:r w:rsidRPr="00D66E02">
              <w:t>1.52E-10</w:t>
            </w:r>
          </w:p>
        </w:tc>
        <w:tc>
          <w:tcPr>
            <w:tcW w:w="584" w:type="pct"/>
            <w:tcBorders>
              <w:top w:val="nil"/>
              <w:left w:val="nil"/>
              <w:bottom w:val="single" w:sz="4" w:space="0" w:color="auto"/>
              <w:right w:val="nil"/>
            </w:tcBorders>
            <w:shd w:val="clear" w:color="auto" w:fill="auto"/>
            <w:noWrap/>
            <w:vAlign w:val="center"/>
            <w:hideMark/>
          </w:tcPr>
          <w:p w14:paraId="5EF84B70" w14:textId="66C5907E" w:rsidR="00CC235D" w:rsidRPr="00D66E02" w:rsidRDefault="00CC235D" w:rsidP="007A0985">
            <w:pPr>
              <w:spacing w:line="276" w:lineRule="auto"/>
              <w:jc w:val="center"/>
            </w:pPr>
            <w:r w:rsidRPr="00D66E02">
              <w:t>-926.395</w:t>
            </w:r>
          </w:p>
        </w:tc>
        <w:tc>
          <w:tcPr>
            <w:tcW w:w="590" w:type="pct"/>
            <w:tcBorders>
              <w:top w:val="nil"/>
              <w:left w:val="nil"/>
              <w:bottom w:val="single" w:sz="4" w:space="0" w:color="auto"/>
              <w:right w:val="nil"/>
            </w:tcBorders>
            <w:shd w:val="clear" w:color="auto" w:fill="auto"/>
            <w:noWrap/>
            <w:vAlign w:val="center"/>
            <w:hideMark/>
          </w:tcPr>
          <w:p w14:paraId="7672FD79" w14:textId="77777777" w:rsidR="00CC235D" w:rsidRPr="00D66E02" w:rsidRDefault="00CC235D" w:rsidP="007A0985">
            <w:pPr>
              <w:spacing w:line="276" w:lineRule="auto"/>
              <w:jc w:val="center"/>
            </w:pPr>
            <w:r w:rsidRPr="00D66E02">
              <w:t>1</w:t>
            </w:r>
          </w:p>
        </w:tc>
      </w:tr>
    </w:tbl>
    <w:tbl>
      <w:tblPr>
        <w:tblpPr w:leftFromText="180" w:rightFromText="180" w:vertAnchor="text" w:horzAnchor="margin" w:tblpY="109"/>
        <w:tblW w:w="4234" w:type="pct"/>
        <w:tblLook w:val="04A0" w:firstRow="1" w:lastRow="0" w:firstColumn="1" w:lastColumn="0" w:noHBand="0" w:noVBand="1"/>
      </w:tblPr>
      <w:tblGrid>
        <w:gridCol w:w="2444"/>
        <w:gridCol w:w="1568"/>
        <w:gridCol w:w="1515"/>
        <w:gridCol w:w="1178"/>
        <w:gridCol w:w="1221"/>
      </w:tblGrid>
      <w:tr w:rsidR="00E73104" w:rsidRPr="00D66E02" w14:paraId="21B2341E" w14:textId="77777777" w:rsidTr="00E73104">
        <w:trPr>
          <w:trHeight w:val="288"/>
        </w:trPr>
        <w:tc>
          <w:tcPr>
            <w:tcW w:w="1541" w:type="pct"/>
            <w:tcBorders>
              <w:top w:val="single" w:sz="4" w:space="0" w:color="auto"/>
              <w:left w:val="nil"/>
              <w:bottom w:val="single" w:sz="4" w:space="0" w:color="auto"/>
              <w:right w:val="nil"/>
            </w:tcBorders>
            <w:shd w:val="clear" w:color="auto" w:fill="auto"/>
            <w:noWrap/>
            <w:vAlign w:val="center"/>
            <w:hideMark/>
          </w:tcPr>
          <w:p w14:paraId="19F8849E" w14:textId="77777777" w:rsidR="00E73104" w:rsidRPr="00D66E02" w:rsidRDefault="00E73104" w:rsidP="00E73104">
            <w:pPr>
              <w:jc w:val="center"/>
              <w:rPr>
                <w:b/>
                <w:bCs/>
              </w:rPr>
            </w:pPr>
            <w:r w:rsidRPr="00D66E02">
              <w:rPr>
                <w:b/>
                <w:bCs/>
              </w:rPr>
              <w:t>Term</w:t>
            </w:r>
          </w:p>
        </w:tc>
        <w:tc>
          <w:tcPr>
            <w:tcW w:w="989" w:type="pct"/>
            <w:tcBorders>
              <w:top w:val="single" w:sz="4" w:space="0" w:color="auto"/>
              <w:left w:val="nil"/>
              <w:bottom w:val="single" w:sz="4" w:space="0" w:color="auto"/>
              <w:right w:val="nil"/>
            </w:tcBorders>
            <w:shd w:val="clear" w:color="auto" w:fill="auto"/>
            <w:noWrap/>
            <w:vAlign w:val="center"/>
            <w:hideMark/>
          </w:tcPr>
          <w:p w14:paraId="6E0457DE" w14:textId="77777777" w:rsidR="00E73104" w:rsidRPr="00D66E02" w:rsidRDefault="00E73104" w:rsidP="00E73104">
            <w:pPr>
              <w:jc w:val="center"/>
              <w:rPr>
                <w:b/>
                <w:bCs/>
              </w:rPr>
            </w:pPr>
            <w:r w:rsidRPr="00D66E02">
              <w:rPr>
                <w:b/>
                <w:bCs/>
              </w:rPr>
              <w:t>Estimate</w:t>
            </w:r>
          </w:p>
        </w:tc>
        <w:tc>
          <w:tcPr>
            <w:tcW w:w="956" w:type="pct"/>
            <w:tcBorders>
              <w:top w:val="single" w:sz="4" w:space="0" w:color="auto"/>
              <w:left w:val="nil"/>
              <w:bottom w:val="single" w:sz="4" w:space="0" w:color="auto"/>
              <w:right w:val="nil"/>
            </w:tcBorders>
            <w:shd w:val="clear" w:color="auto" w:fill="auto"/>
            <w:noWrap/>
            <w:vAlign w:val="center"/>
            <w:hideMark/>
          </w:tcPr>
          <w:p w14:paraId="37ABE1E0" w14:textId="77777777" w:rsidR="00E73104" w:rsidRPr="00D66E02" w:rsidRDefault="00E73104" w:rsidP="00E73104">
            <w:pPr>
              <w:jc w:val="center"/>
              <w:rPr>
                <w:b/>
                <w:bCs/>
              </w:rPr>
            </w:pPr>
            <w:r w:rsidRPr="00D66E02">
              <w:rPr>
                <w:b/>
                <w:bCs/>
              </w:rPr>
              <w:t>Std. Error</w:t>
            </w:r>
          </w:p>
        </w:tc>
        <w:tc>
          <w:tcPr>
            <w:tcW w:w="743" w:type="pct"/>
            <w:tcBorders>
              <w:top w:val="single" w:sz="4" w:space="0" w:color="auto"/>
              <w:left w:val="nil"/>
              <w:bottom w:val="single" w:sz="4" w:space="0" w:color="auto"/>
              <w:right w:val="nil"/>
            </w:tcBorders>
            <w:shd w:val="clear" w:color="auto" w:fill="auto"/>
            <w:noWrap/>
            <w:vAlign w:val="center"/>
            <w:hideMark/>
          </w:tcPr>
          <w:p w14:paraId="58051C86" w14:textId="77777777" w:rsidR="00E73104" w:rsidRPr="00D66E02" w:rsidRDefault="00E73104" w:rsidP="00E73104">
            <w:pPr>
              <w:jc w:val="center"/>
              <w:rPr>
                <w:b/>
                <w:bCs/>
              </w:rPr>
            </w:pPr>
            <w:r w:rsidRPr="00D66E02">
              <w:rPr>
                <w:b/>
                <w:bCs/>
              </w:rPr>
              <w:t>z value</w:t>
            </w:r>
          </w:p>
        </w:tc>
        <w:tc>
          <w:tcPr>
            <w:tcW w:w="770" w:type="pct"/>
            <w:tcBorders>
              <w:top w:val="single" w:sz="4" w:space="0" w:color="auto"/>
              <w:left w:val="nil"/>
              <w:bottom w:val="single" w:sz="4" w:space="0" w:color="auto"/>
              <w:right w:val="nil"/>
            </w:tcBorders>
            <w:shd w:val="clear" w:color="auto" w:fill="auto"/>
            <w:noWrap/>
            <w:vAlign w:val="center"/>
            <w:hideMark/>
          </w:tcPr>
          <w:p w14:paraId="57242BD3" w14:textId="77777777" w:rsidR="00E73104" w:rsidRPr="00D66E02" w:rsidRDefault="00E73104" w:rsidP="00E73104">
            <w:pPr>
              <w:jc w:val="center"/>
              <w:rPr>
                <w:b/>
                <w:bCs/>
              </w:rPr>
            </w:pPr>
            <w:r w:rsidRPr="00D66E02">
              <w:rPr>
                <w:b/>
                <w:bCs/>
              </w:rPr>
              <w:t>P-value</w:t>
            </w:r>
          </w:p>
        </w:tc>
      </w:tr>
      <w:tr w:rsidR="00E73104" w:rsidRPr="00D66E02" w14:paraId="6EBA6E8D" w14:textId="77777777" w:rsidTr="00E73104">
        <w:trPr>
          <w:trHeight w:val="288"/>
        </w:trPr>
        <w:tc>
          <w:tcPr>
            <w:tcW w:w="1541" w:type="pct"/>
            <w:tcBorders>
              <w:top w:val="nil"/>
              <w:left w:val="nil"/>
              <w:bottom w:val="nil"/>
              <w:right w:val="nil"/>
            </w:tcBorders>
            <w:shd w:val="clear" w:color="auto" w:fill="auto"/>
            <w:noWrap/>
            <w:vAlign w:val="center"/>
            <w:hideMark/>
          </w:tcPr>
          <w:p w14:paraId="4C861D0B" w14:textId="77777777" w:rsidR="00E73104" w:rsidRPr="00D66E02" w:rsidRDefault="00E73104" w:rsidP="00E73104">
            <w:r w:rsidRPr="00D66E02">
              <w:t>(Intercept)</w:t>
            </w:r>
          </w:p>
        </w:tc>
        <w:tc>
          <w:tcPr>
            <w:tcW w:w="989" w:type="pct"/>
            <w:tcBorders>
              <w:top w:val="nil"/>
              <w:left w:val="nil"/>
              <w:bottom w:val="nil"/>
              <w:right w:val="nil"/>
            </w:tcBorders>
            <w:shd w:val="clear" w:color="auto" w:fill="auto"/>
            <w:noWrap/>
            <w:vAlign w:val="center"/>
            <w:hideMark/>
          </w:tcPr>
          <w:p w14:paraId="50150709" w14:textId="77777777" w:rsidR="00E73104" w:rsidRPr="00D66E02" w:rsidRDefault="00E73104" w:rsidP="00E73104">
            <w:pPr>
              <w:jc w:val="center"/>
            </w:pPr>
            <w:r w:rsidRPr="00D66E02">
              <w:t>-1.631</w:t>
            </w:r>
          </w:p>
        </w:tc>
        <w:tc>
          <w:tcPr>
            <w:tcW w:w="956" w:type="pct"/>
            <w:tcBorders>
              <w:top w:val="nil"/>
              <w:left w:val="nil"/>
              <w:bottom w:val="nil"/>
              <w:right w:val="nil"/>
            </w:tcBorders>
            <w:shd w:val="clear" w:color="auto" w:fill="auto"/>
            <w:noWrap/>
            <w:vAlign w:val="center"/>
            <w:hideMark/>
          </w:tcPr>
          <w:p w14:paraId="51BBCE84" w14:textId="77777777" w:rsidR="00E73104" w:rsidRPr="00D66E02" w:rsidRDefault="00E73104" w:rsidP="00E73104">
            <w:pPr>
              <w:jc w:val="center"/>
            </w:pPr>
            <w:r w:rsidRPr="00D66E02">
              <w:t>0.252</w:t>
            </w:r>
          </w:p>
        </w:tc>
        <w:tc>
          <w:tcPr>
            <w:tcW w:w="743" w:type="pct"/>
            <w:tcBorders>
              <w:top w:val="nil"/>
              <w:left w:val="nil"/>
              <w:bottom w:val="nil"/>
              <w:right w:val="nil"/>
            </w:tcBorders>
            <w:shd w:val="clear" w:color="auto" w:fill="auto"/>
            <w:noWrap/>
            <w:vAlign w:val="center"/>
            <w:hideMark/>
          </w:tcPr>
          <w:p w14:paraId="2CEE8D86" w14:textId="77777777" w:rsidR="00E73104" w:rsidRPr="00D66E02" w:rsidRDefault="00E73104" w:rsidP="00E73104">
            <w:pPr>
              <w:jc w:val="center"/>
            </w:pPr>
            <w:r w:rsidRPr="00D66E02">
              <w:t>-6.465</w:t>
            </w:r>
          </w:p>
        </w:tc>
        <w:tc>
          <w:tcPr>
            <w:tcW w:w="770" w:type="pct"/>
            <w:tcBorders>
              <w:top w:val="nil"/>
              <w:left w:val="nil"/>
              <w:bottom w:val="nil"/>
              <w:right w:val="nil"/>
            </w:tcBorders>
            <w:shd w:val="clear" w:color="auto" w:fill="auto"/>
            <w:noWrap/>
            <w:vAlign w:val="center"/>
            <w:hideMark/>
          </w:tcPr>
          <w:p w14:paraId="56B812EA" w14:textId="77777777" w:rsidR="00E73104" w:rsidRPr="00D66E02" w:rsidRDefault="00E73104" w:rsidP="00E73104">
            <w:pPr>
              <w:jc w:val="center"/>
            </w:pPr>
            <w:r>
              <w:t>&lt;0.</w:t>
            </w:r>
            <w:r w:rsidRPr="00D66E02">
              <w:t>0</w:t>
            </w:r>
            <w:r>
              <w:t>1</w:t>
            </w:r>
          </w:p>
        </w:tc>
      </w:tr>
      <w:tr w:rsidR="00E73104" w:rsidRPr="00D66E02" w14:paraId="6560E16A" w14:textId="77777777" w:rsidTr="00E73104">
        <w:trPr>
          <w:trHeight w:val="288"/>
        </w:trPr>
        <w:tc>
          <w:tcPr>
            <w:tcW w:w="1541" w:type="pct"/>
            <w:tcBorders>
              <w:top w:val="nil"/>
              <w:left w:val="nil"/>
              <w:bottom w:val="single" w:sz="4" w:space="0" w:color="auto"/>
              <w:right w:val="nil"/>
            </w:tcBorders>
            <w:shd w:val="clear" w:color="auto" w:fill="auto"/>
            <w:noWrap/>
            <w:vAlign w:val="center"/>
            <w:hideMark/>
          </w:tcPr>
          <w:p w14:paraId="0130055F" w14:textId="77777777" w:rsidR="00E73104" w:rsidRPr="00D66E02" w:rsidRDefault="00E73104" w:rsidP="00E73104">
            <w:r w:rsidRPr="00D66E02">
              <w:t>Scale(</w:t>
            </w:r>
            <w:r>
              <w:t>TMIN</w:t>
            </w:r>
            <w:r w:rsidRPr="00D66E02">
              <w:t>)</w:t>
            </w:r>
          </w:p>
        </w:tc>
        <w:tc>
          <w:tcPr>
            <w:tcW w:w="989" w:type="pct"/>
            <w:tcBorders>
              <w:top w:val="nil"/>
              <w:left w:val="nil"/>
              <w:bottom w:val="single" w:sz="4" w:space="0" w:color="auto"/>
              <w:right w:val="nil"/>
            </w:tcBorders>
            <w:shd w:val="clear" w:color="auto" w:fill="auto"/>
            <w:noWrap/>
            <w:vAlign w:val="center"/>
            <w:hideMark/>
          </w:tcPr>
          <w:p w14:paraId="2A4AC197" w14:textId="77777777" w:rsidR="00E73104" w:rsidRPr="00D66E02" w:rsidRDefault="00E73104" w:rsidP="00E73104">
            <w:pPr>
              <w:jc w:val="center"/>
            </w:pPr>
            <w:r w:rsidRPr="00D66E02">
              <w:t>0.075</w:t>
            </w:r>
          </w:p>
        </w:tc>
        <w:tc>
          <w:tcPr>
            <w:tcW w:w="956" w:type="pct"/>
            <w:tcBorders>
              <w:top w:val="nil"/>
              <w:left w:val="nil"/>
              <w:bottom w:val="single" w:sz="4" w:space="0" w:color="auto"/>
              <w:right w:val="nil"/>
            </w:tcBorders>
            <w:shd w:val="clear" w:color="auto" w:fill="auto"/>
            <w:noWrap/>
            <w:vAlign w:val="center"/>
            <w:hideMark/>
          </w:tcPr>
          <w:p w14:paraId="10F17A8D" w14:textId="77777777" w:rsidR="00E73104" w:rsidRPr="00D66E02" w:rsidRDefault="00E73104" w:rsidP="00E73104">
            <w:pPr>
              <w:jc w:val="center"/>
            </w:pPr>
            <w:r w:rsidRPr="00D66E02">
              <w:t>0.011</w:t>
            </w:r>
          </w:p>
        </w:tc>
        <w:tc>
          <w:tcPr>
            <w:tcW w:w="743" w:type="pct"/>
            <w:tcBorders>
              <w:top w:val="nil"/>
              <w:left w:val="nil"/>
              <w:bottom w:val="single" w:sz="4" w:space="0" w:color="auto"/>
              <w:right w:val="nil"/>
            </w:tcBorders>
            <w:shd w:val="clear" w:color="auto" w:fill="auto"/>
            <w:noWrap/>
            <w:vAlign w:val="center"/>
            <w:hideMark/>
          </w:tcPr>
          <w:p w14:paraId="1AF73726" w14:textId="77777777" w:rsidR="00E73104" w:rsidRPr="00D66E02" w:rsidRDefault="00E73104" w:rsidP="00E73104">
            <w:pPr>
              <w:jc w:val="center"/>
            </w:pPr>
            <w:r w:rsidRPr="00D66E02">
              <w:t>7.044</w:t>
            </w:r>
          </w:p>
        </w:tc>
        <w:tc>
          <w:tcPr>
            <w:tcW w:w="770" w:type="pct"/>
            <w:tcBorders>
              <w:top w:val="nil"/>
              <w:left w:val="nil"/>
              <w:bottom w:val="single" w:sz="4" w:space="0" w:color="auto"/>
              <w:right w:val="nil"/>
            </w:tcBorders>
            <w:shd w:val="clear" w:color="auto" w:fill="auto"/>
            <w:noWrap/>
            <w:vAlign w:val="center"/>
            <w:hideMark/>
          </w:tcPr>
          <w:p w14:paraId="190B6651" w14:textId="77777777" w:rsidR="00E73104" w:rsidRPr="00D66E02" w:rsidRDefault="00E73104" w:rsidP="00E73104">
            <w:pPr>
              <w:jc w:val="center"/>
            </w:pPr>
            <w:r>
              <w:t>&lt;</w:t>
            </w:r>
            <w:r w:rsidRPr="00D66E02">
              <w:t>0</w:t>
            </w:r>
            <w:r>
              <w:t>.01</w:t>
            </w:r>
          </w:p>
        </w:tc>
      </w:tr>
      <w:tr w:rsidR="00E73104" w:rsidRPr="00D66E02" w14:paraId="6DB2BFEF" w14:textId="77777777" w:rsidTr="00E73104">
        <w:trPr>
          <w:trHeight w:val="288"/>
        </w:trPr>
        <w:tc>
          <w:tcPr>
            <w:tcW w:w="1541" w:type="pct"/>
            <w:tcBorders>
              <w:top w:val="nil"/>
              <w:left w:val="nil"/>
              <w:bottom w:val="nil"/>
              <w:right w:val="nil"/>
            </w:tcBorders>
            <w:shd w:val="clear" w:color="auto" w:fill="auto"/>
            <w:noWrap/>
            <w:vAlign w:val="bottom"/>
            <w:hideMark/>
          </w:tcPr>
          <w:p w14:paraId="50B4999A" w14:textId="77777777" w:rsidR="00E73104" w:rsidRPr="00D66E02" w:rsidRDefault="00E73104" w:rsidP="00E73104">
            <w:pPr>
              <w:jc w:val="center"/>
            </w:pPr>
          </w:p>
        </w:tc>
        <w:tc>
          <w:tcPr>
            <w:tcW w:w="989" w:type="pct"/>
            <w:tcBorders>
              <w:top w:val="nil"/>
              <w:left w:val="nil"/>
              <w:bottom w:val="nil"/>
              <w:right w:val="nil"/>
            </w:tcBorders>
            <w:shd w:val="clear" w:color="auto" w:fill="auto"/>
            <w:noWrap/>
            <w:vAlign w:val="bottom"/>
            <w:hideMark/>
          </w:tcPr>
          <w:p w14:paraId="3B75954B" w14:textId="77777777" w:rsidR="00E73104" w:rsidRPr="00D66E02" w:rsidRDefault="00E73104" w:rsidP="00E73104">
            <w:pPr>
              <w:jc w:val="center"/>
            </w:pPr>
          </w:p>
        </w:tc>
        <w:tc>
          <w:tcPr>
            <w:tcW w:w="956" w:type="pct"/>
            <w:tcBorders>
              <w:top w:val="nil"/>
              <w:left w:val="nil"/>
              <w:bottom w:val="nil"/>
              <w:right w:val="nil"/>
            </w:tcBorders>
            <w:shd w:val="clear" w:color="auto" w:fill="auto"/>
            <w:noWrap/>
            <w:vAlign w:val="bottom"/>
            <w:hideMark/>
          </w:tcPr>
          <w:p w14:paraId="28ED2AC0" w14:textId="77777777" w:rsidR="00E73104" w:rsidRPr="00D66E02" w:rsidRDefault="00E73104" w:rsidP="00E73104">
            <w:pPr>
              <w:jc w:val="center"/>
            </w:pPr>
          </w:p>
        </w:tc>
        <w:tc>
          <w:tcPr>
            <w:tcW w:w="743" w:type="pct"/>
            <w:tcBorders>
              <w:top w:val="nil"/>
              <w:left w:val="nil"/>
              <w:bottom w:val="nil"/>
              <w:right w:val="nil"/>
            </w:tcBorders>
            <w:shd w:val="clear" w:color="auto" w:fill="auto"/>
            <w:noWrap/>
            <w:vAlign w:val="bottom"/>
            <w:hideMark/>
          </w:tcPr>
          <w:p w14:paraId="2D8DCCAF" w14:textId="77777777" w:rsidR="00E73104" w:rsidRPr="00D66E02" w:rsidRDefault="00E73104" w:rsidP="00E73104">
            <w:pPr>
              <w:jc w:val="center"/>
            </w:pPr>
          </w:p>
        </w:tc>
        <w:tc>
          <w:tcPr>
            <w:tcW w:w="770" w:type="pct"/>
            <w:tcBorders>
              <w:top w:val="nil"/>
              <w:left w:val="nil"/>
              <w:bottom w:val="nil"/>
              <w:right w:val="nil"/>
            </w:tcBorders>
            <w:shd w:val="clear" w:color="auto" w:fill="auto"/>
            <w:noWrap/>
            <w:vAlign w:val="bottom"/>
            <w:hideMark/>
          </w:tcPr>
          <w:p w14:paraId="33F2339C" w14:textId="77777777" w:rsidR="00E73104" w:rsidRPr="00D66E02" w:rsidRDefault="00E73104" w:rsidP="00E73104">
            <w:pPr>
              <w:jc w:val="center"/>
            </w:pPr>
          </w:p>
        </w:tc>
      </w:tr>
      <w:tr w:rsidR="00E73104" w:rsidRPr="00D66E02" w14:paraId="7DCAC25D" w14:textId="77777777" w:rsidTr="00E73104">
        <w:trPr>
          <w:trHeight w:val="288"/>
        </w:trPr>
        <w:tc>
          <w:tcPr>
            <w:tcW w:w="1541" w:type="pct"/>
            <w:tcBorders>
              <w:top w:val="single" w:sz="4" w:space="0" w:color="auto"/>
              <w:left w:val="nil"/>
              <w:bottom w:val="single" w:sz="4" w:space="0" w:color="auto"/>
              <w:right w:val="nil"/>
            </w:tcBorders>
            <w:shd w:val="clear" w:color="auto" w:fill="auto"/>
            <w:noWrap/>
            <w:vAlign w:val="center"/>
            <w:hideMark/>
          </w:tcPr>
          <w:p w14:paraId="7D7A32F9" w14:textId="77777777" w:rsidR="00E73104" w:rsidRPr="00D66E02" w:rsidRDefault="00E73104" w:rsidP="00E73104">
            <w:pPr>
              <w:jc w:val="center"/>
              <w:rPr>
                <w:b/>
                <w:bCs/>
              </w:rPr>
            </w:pPr>
            <w:r w:rsidRPr="00D66E02">
              <w:rPr>
                <w:b/>
                <w:bCs/>
              </w:rPr>
              <w:t>Term</w:t>
            </w:r>
          </w:p>
        </w:tc>
        <w:tc>
          <w:tcPr>
            <w:tcW w:w="989" w:type="pct"/>
            <w:tcBorders>
              <w:top w:val="single" w:sz="4" w:space="0" w:color="auto"/>
              <w:left w:val="nil"/>
              <w:bottom w:val="single" w:sz="4" w:space="0" w:color="auto"/>
              <w:right w:val="nil"/>
            </w:tcBorders>
            <w:shd w:val="clear" w:color="auto" w:fill="auto"/>
            <w:noWrap/>
            <w:vAlign w:val="center"/>
            <w:hideMark/>
          </w:tcPr>
          <w:p w14:paraId="54028419" w14:textId="77777777" w:rsidR="00E73104" w:rsidRPr="00D66E02" w:rsidRDefault="00E73104" w:rsidP="00E73104">
            <w:pPr>
              <w:jc w:val="center"/>
              <w:rPr>
                <w:b/>
                <w:bCs/>
              </w:rPr>
            </w:pPr>
            <w:r w:rsidRPr="00D66E02">
              <w:rPr>
                <w:b/>
                <w:bCs/>
              </w:rPr>
              <w:t>Estimate</w:t>
            </w:r>
          </w:p>
        </w:tc>
        <w:tc>
          <w:tcPr>
            <w:tcW w:w="956" w:type="pct"/>
            <w:tcBorders>
              <w:top w:val="single" w:sz="4" w:space="0" w:color="auto"/>
              <w:left w:val="nil"/>
              <w:bottom w:val="single" w:sz="4" w:space="0" w:color="auto"/>
              <w:right w:val="nil"/>
            </w:tcBorders>
            <w:shd w:val="clear" w:color="auto" w:fill="auto"/>
            <w:noWrap/>
            <w:vAlign w:val="center"/>
            <w:hideMark/>
          </w:tcPr>
          <w:p w14:paraId="7F92A6D8" w14:textId="77777777" w:rsidR="00E73104" w:rsidRPr="00D66E02" w:rsidRDefault="00E73104" w:rsidP="00E73104">
            <w:pPr>
              <w:jc w:val="center"/>
              <w:rPr>
                <w:b/>
                <w:bCs/>
              </w:rPr>
            </w:pPr>
            <w:r w:rsidRPr="00D66E02">
              <w:rPr>
                <w:b/>
                <w:bCs/>
              </w:rPr>
              <w:t>Std. Error</w:t>
            </w:r>
          </w:p>
        </w:tc>
        <w:tc>
          <w:tcPr>
            <w:tcW w:w="743" w:type="pct"/>
            <w:tcBorders>
              <w:top w:val="single" w:sz="4" w:space="0" w:color="auto"/>
              <w:left w:val="nil"/>
              <w:bottom w:val="single" w:sz="4" w:space="0" w:color="auto"/>
              <w:right w:val="nil"/>
            </w:tcBorders>
            <w:shd w:val="clear" w:color="auto" w:fill="auto"/>
            <w:noWrap/>
            <w:vAlign w:val="center"/>
            <w:hideMark/>
          </w:tcPr>
          <w:p w14:paraId="38179EA9" w14:textId="77777777" w:rsidR="00E73104" w:rsidRPr="00D66E02" w:rsidRDefault="00E73104" w:rsidP="00E73104">
            <w:pPr>
              <w:jc w:val="center"/>
              <w:rPr>
                <w:b/>
                <w:bCs/>
              </w:rPr>
            </w:pPr>
            <w:r w:rsidRPr="00D66E02">
              <w:rPr>
                <w:b/>
                <w:bCs/>
              </w:rPr>
              <w:t>z value</w:t>
            </w:r>
          </w:p>
        </w:tc>
        <w:tc>
          <w:tcPr>
            <w:tcW w:w="770" w:type="pct"/>
            <w:tcBorders>
              <w:top w:val="single" w:sz="4" w:space="0" w:color="auto"/>
              <w:left w:val="nil"/>
              <w:bottom w:val="single" w:sz="4" w:space="0" w:color="auto"/>
              <w:right w:val="nil"/>
            </w:tcBorders>
            <w:shd w:val="clear" w:color="auto" w:fill="auto"/>
            <w:noWrap/>
            <w:vAlign w:val="center"/>
            <w:hideMark/>
          </w:tcPr>
          <w:p w14:paraId="7D2E8C56" w14:textId="77777777" w:rsidR="00E73104" w:rsidRPr="00D66E02" w:rsidRDefault="00E73104" w:rsidP="00E73104">
            <w:pPr>
              <w:jc w:val="center"/>
              <w:rPr>
                <w:b/>
                <w:bCs/>
              </w:rPr>
            </w:pPr>
            <w:r w:rsidRPr="00D66E02">
              <w:rPr>
                <w:b/>
                <w:bCs/>
              </w:rPr>
              <w:t>P-value</w:t>
            </w:r>
          </w:p>
        </w:tc>
      </w:tr>
      <w:tr w:rsidR="00E73104" w:rsidRPr="00D66E02" w14:paraId="55FCFD95" w14:textId="77777777" w:rsidTr="00E73104">
        <w:trPr>
          <w:trHeight w:val="288"/>
        </w:trPr>
        <w:tc>
          <w:tcPr>
            <w:tcW w:w="1541" w:type="pct"/>
            <w:tcBorders>
              <w:top w:val="nil"/>
              <w:left w:val="nil"/>
              <w:bottom w:val="nil"/>
              <w:right w:val="nil"/>
            </w:tcBorders>
            <w:shd w:val="clear" w:color="auto" w:fill="auto"/>
            <w:noWrap/>
            <w:vAlign w:val="center"/>
            <w:hideMark/>
          </w:tcPr>
          <w:p w14:paraId="668F6531" w14:textId="77777777" w:rsidR="00E73104" w:rsidRPr="00D66E02" w:rsidRDefault="00E73104" w:rsidP="00E73104">
            <w:r w:rsidRPr="00D66E02">
              <w:t>(Intercept)</w:t>
            </w:r>
          </w:p>
        </w:tc>
        <w:tc>
          <w:tcPr>
            <w:tcW w:w="989" w:type="pct"/>
            <w:tcBorders>
              <w:top w:val="nil"/>
              <w:left w:val="nil"/>
              <w:bottom w:val="nil"/>
              <w:right w:val="nil"/>
            </w:tcBorders>
            <w:shd w:val="clear" w:color="auto" w:fill="auto"/>
            <w:noWrap/>
            <w:vAlign w:val="center"/>
            <w:hideMark/>
          </w:tcPr>
          <w:p w14:paraId="2629E8F0" w14:textId="77777777" w:rsidR="00E73104" w:rsidRPr="00D66E02" w:rsidRDefault="00E73104" w:rsidP="00E73104">
            <w:pPr>
              <w:jc w:val="center"/>
            </w:pPr>
            <w:r w:rsidRPr="00D66E02">
              <w:t>-0.544</w:t>
            </w:r>
          </w:p>
        </w:tc>
        <w:tc>
          <w:tcPr>
            <w:tcW w:w="956" w:type="pct"/>
            <w:tcBorders>
              <w:top w:val="nil"/>
              <w:left w:val="nil"/>
              <w:bottom w:val="nil"/>
              <w:right w:val="nil"/>
            </w:tcBorders>
            <w:shd w:val="clear" w:color="auto" w:fill="auto"/>
            <w:noWrap/>
            <w:vAlign w:val="center"/>
            <w:hideMark/>
          </w:tcPr>
          <w:p w14:paraId="30D9F463" w14:textId="77777777" w:rsidR="00E73104" w:rsidRPr="00D66E02" w:rsidRDefault="00E73104" w:rsidP="00E73104">
            <w:pPr>
              <w:jc w:val="center"/>
            </w:pPr>
            <w:r w:rsidRPr="00D66E02">
              <w:t>0.177</w:t>
            </w:r>
          </w:p>
        </w:tc>
        <w:tc>
          <w:tcPr>
            <w:tcW w:w="743" w:type="pct"/>
            <w:tcBorders>
              <w:top w:val="nil"/>
              <w:left w:val="nil"/>
              <w:bottom w:val="nil"/>
              <w:right w:val="nil"/>
            </w:tcBorders>
            <w:shd w:val="clear" w:color="auto" w:fill="auto"/>
            <w:noWrap/>
            <w:vAlign w:val="center"/>
            <w:hideMark/>
          </w:tcPr>
          <w:p w14:paraId="34815275" w14:textId="77777777" w:rsidR="00E73104" w:rsidRPr="00D66E02" w:rsidRDefault="00E73104" w:rsidP="00E73104">
            <w:pPr>
              <w:jc w:val="center"/>
            </w:pPr>
            <w:r w:rsidRPr="00D66E02">
              <w:t>-3.082</w:t>
            </w:r>
          </w:p>
        </w:tc>
        <w:tc>
          <w:tcPr>
            <w:tcW w:w="770" w:type="pct"/>
            <w:tcBorders>
              <w:top w:val="nil"/>
              <w:left w:val="nil"/>
              <w:bottom w:val="nil"/>
              <w:right w:val="nil"/>
            </w:tcBorders>
            <w:shd w:val="clear" w:color="auto" w:fill="auto"/>
            <w:noWrap/>
            <w:vAlign w:val="center"/>
            <w:hideMark/>
          </w:tcPr>
          <w:p w14:paraId="604519D6" w14:textId="77777777" w:rsidR="00E73104" w:rsidRPr="00D66E02" w:rsidRDefault="00E73104" w:rsidP="00E73104">
            <w:pPr>
              <w:jc w:val="center"/>
            </w:pPr>
            <w:r w:rsidRPr="00D66E02">
              <w:t>0.002</w:t>
            </w:r>
          </w:p>
        </w:tc>
      </w:tr>
      <w:tr w:rsidR="00E73104" w:rsidRPr="00D66E02" w14:paraId="702C20C4" w14:textId="77777777" w:rsidTr="00E73104">
        <w:trPr>
          <w:trHeight w:val="288"/>
        </w:trPr>
        <w:tc>
          <w:tcPr>
            <w:tcW w:w="1541" w:type="pct"/>
            <w:tcBorders>
              <w:top w:val="nil"/>
              <w:left w:val="nil"/>
              <w:bottom w:val="single" w:sz="4" w:space="0" w:color="auto"/>
              <w:right w:val="nil"/>
            </w:tcBorders>
            <w:shd w:val="clear" w:color="auto" w:fill="auto"/>
            <w:noWrap/>
            <w:vAlign w:val="center"/>
            <w:hideMark/>
          </w:tcPr>
          <w:p w14:paraId="65992AF9" w14:textId="77777777" w:rsidR="00E73104" w:rsidRPr="00D66E02" w:rsidRDefault="00E73104" w:rsidP="00E73104">
            <w:r w:rsidRPr="00D66E02">
              <w:t>Urban50</w:t>
            </w:r>
          </w:p>
        </w:tc>
        <w:tc>
          <w:tcPr>
            <w:tcW w:w="989" w:type="pct"/>
            <w:tcBorders>
              <w:top w:val="nil"/>
              <w:left w:val="nil"/>
              <w:bottom w:val="single" w:sz="4" w:space="0" w:color="auto"/>
              <w:right w:val="nil"/>
            </w:tcBorders>
            <w:shd w:val="clear" w:color="auto" w:fill="auto"/>
            <w:noWrap/>
            <w:vAlign w:val="center"/>
            <w:hideMark/>
          </w:tcPr>
          <w:p w14:paraId="4012773C" w14:textId="77777777" w:rsidR="00E73104" w:rsidRPr="00D66E02" w:rsidRDefault="00E73104" w:rsidP="00E73104">
            <w:pPr>
              <w:jc w:val="center"/>
            </w:pPr>
            <w:r w:rsidRPr="00D66E02">
              <w:t>0.326</w:t>
            </w:r>
          </w:p>
        </w:tc>
        <w:tc>
          <w:tcPr>
            <w:tcW w:w="956" w:type="pct"/>
            <w:tcBorders>
              <w:top w:val="nil"/>
              <w:left w:val="nil"/>
              <w:bottom w:val="single" w:sz="4" w:space="0" w:color="auto"/>
              <w:right w:val="nil"/>
            </w:tcBorders>
            <w:shd w:val="clear" w:color="auto" w:fill="auto"/>
            <w:noWrap/>
            <w:vAlign w:val="center"/>
            <w:hideMark/>
          </w:tcPr>
          <w:p w14:paraId="1F751E67" w14:textId="77777777" w:rsidR="00E73104" w:rsidRPr="00D66E02" w:rsidRDefault="00E73104" w:rsidP="00E73104">
            <w:pPr>
              <w:jc w:val="center"/>
            </w:pPr>
            <w:r w:rsidRPr="00D66E02">
              <w:t>0.149</w:t>
            </w:r>
          </w:p>
        </w:tc>
        <w:tc>
          <w:tcPr>
            <w:tcW w:w="743" w:type="pct"/>
            <w:tcBorders>
              <w:top w:val="nil"/>
              <w:left w:val="nil"/>
              <w:bottom w:val="single" w:sz="4" w:space="0" w:color="auto"/>
              <w:right w:val="nil"/>
            </w:tcBorders>
            <w:shd w:val="clear" w:color="auto" w:fill="auto"/>
            <w:noWrap/>
            <w:vAlign w:val="center"/>
            <w:hideMark/>
          </w:tcPr>
          <w:p w14:paraId="6B1C1495" w14:textId="77777777" w:rsidR="00E73104" w:rsidRPr="00D66E02" w:rsidRDefault="00E73104" w:rsidP="00E73104">
            <w:pPr>
              <w:jc w:val="center"/>
            </w:pPr>
            <w:r w:rsidRPr="00D66E02">
              <w:t>2.19</w:t>
            </w:r>
          </w:p>
        </w:tc>
        <w:tc>
          <w:tcPr>
            <w:tcW w:w="770" w:type="pct"/>
            <w:tcBorders>
              <w:top w:val="nil"/>
              <w:left w:val="nil"/>
              <w:bottom w:val="single" w:sz="4" w:space="0" w:color="auto"/>
              <w:right w:val="nil"/>
            </w:tcBorders>
            <w:shd w:val="clear" w:color="auto" w:fill="auto"/>
            <w:noWrap/>
            <w:vAlign w:val="center"/>
            <w:hideMark/>
          </w:tcPr>
          <w:p w14:paraId="2F4E76B1" w14:textId="77777777" w:rsidR="00E73104" w:rsidRPr="00D66E02" w:rsidRDefault="00E73104" w:rsidP="00E73104">
            <w:pPr>
              <w:jc w:val="center"/>
            </w:pPr>
            <w:r w:rsidRPr="00D66E02">
              <w:t>0.029</w:t>
            </w:r>
          </w:p>
        </w:tc>
      </w:tr>
    </w:tbl>
    <w:p w14:paraId="39D9942A" w14:textId="30E5D229" w:rsidR="00CC235D" w:rsidRPr="00D66E02" w:rsidRDefault="00CC235D" w:rsidP="007A0985">
      <w:pPr>
        <w:spacing w:line="276" w:lineRule="auto"/>
        <w:rPr>
          <w:b/>
          <w:bCs/>
        </w:rPr>
      </w:pPr>
    </w:p>
    <w:p w14:paraId="20D4ABE6" w14:textId="77777777" w:rsidR="00CC235D" w:rsidRDefault="00CC235D" w:rsidP="007A0985">
      <w:pPr>
        <w:spacing w:line="276" w:lineRule="auto"/>
        <w:rPr>
          <w:b/>
          <w:bCs/>
          <w:noProof/>
        </w:rPr>
      </w:pPr>
    </w:p>
    <w:p w14:paraId="31F42BE5" w14:textId="77777777" w:rsidR="00E73104" w:rsidRDefault="00E73104" w:rsidP="007A0985">
      <w:pPr>
        <w:spacing w:line="276" w:lineRule="auto"/>
        <w:rPr>
          <w:b/>
          <w:bCs/>
          <w:noProof/>
        </w:rPr>
      </w:pPr>
    </w:p>
    <w:p w14:paraId="0BAB963B" w14:textId="77777777" w:rsidR="00E73104" w:rsidRDefault="00E73104" w:rsidP="007A0985">
      <w:pPr>
        <w:spacing w:line="276" w:lineRule="auto"/>
        <w:rPr>
          <w:b/>
          <w:bCs/>
          <w:noProof/>
        </w:rPr>
      </w:pPr>
    </w:p>
    <w:p w14:paraId="5EB75543" w14:textId="77777777" w:rsidR="000E32EF" w:rsidRDefault="000E32EF" w:rsidP="007A0985">
      <w:pPr>
        <w:spacing w:line="276" w:lineRule="auto"/>
        <w:rPr>
          <w:i/>
          <w:iCs/>
          <w:noProof/>
        </w:rPr>
      </w:pPr>
    </w:p>
    <w:p w14:paraId="7B092637" w14:textId="77777777" w:rsidR="000E32EF" w:rsidRDefault="000E32EF" w:rsidP="007A0985">
      <w:pPr>
        <w:spacing w:line="276" w:lineRule="auto"/>
        <w:rPr>
          <w:i/>
          <w:iCs/>
          <w:noProof/>
        </w:rPr>
      </w:pPr>
    </w:p>
    <w:p w14:paraId="4E5BD779" w14:textId="77777777" w:rsidR="000E32EF" w:rsidRDefault="000E32EF" w:rsidP="007A0985">
      <w:pPr>
        <w:spacing w:line="276" w:lineRule="auto"/>
        <w:rPr>
          <w:i/>
          <w:iCs/>
          <w:noProof/>
        </w:rPr>
      </w:pPr>
    </w:p>
    <w:p w14:paraId="4C7F7688" w14:textId="77777777" w:rsidR="000E32EF" w:rsidRDefault="000E32EF" w:rsidP="007A0985">
      <w:pPr>
        <w:spacing w:line="276" w:lineRule="auto"/>
        <w:rPr>
          <w:i/>
          <w:iCs/>
          <w:noProof/>
        </w:rPr>
      </w:pPr>
    </w:p>
    <w:p w14:paraId="7541F7DB" w14:textId="3B3327EE" w:rsidR="004D67C2" w:rsidRDefault="000E32EF" w:rsidP="007A0985">
      <w:pPr>
        <w:spacing w:line="276" w:lineRule="auto"/>
        <w:rPr>
          <w:i/>
          <w:iCs/>
          <w:noProof/>
        </w:rPr>
      </w:pPr>
      <w:r w:rsidRPr="00D66E02">
        <w:rPr>
          <w:b/>
          <w:bCs/>
          <w:noProof/>
        </w:rPr>
        <w:drawing>
          <wp:anchor distT="0" distB="0" distL="114300" distR="114300" simplePos="0" relativeHeight="251808768" behindDoc="1" locked="0" layoutInCell="1" allowOverlap="1" wp14:anchorId="53F8BF1F" wp14:editId="57C661BE">
            <wp:simplePos x="0" y="0"/>
            <wp:positionH relativeFrom="page">
              <wp:posOffset>892175</wp:posOffset>
            </wp:positionH>
            <wp:positionV relativeFrom="paragraph">
              <wp:posOffset>262255</wp:posOffset>
            </wp:positionV>
            <wp:extent cx="5518150" cy="2561590"/>
            <wp:effectExtent l="0" t="0" r="6350" b="0"/>
            <wp:wrapTopAndBottom/>
            <wp:docPr id="1940883112" name="Picture 14" descr="A graph of a graph showing the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83112" name="Picture 14" descr="A graph of a graph showing the temperature&#10;&#10;AI-generated content may be incorrect."/>
                    <pic:cNvPicPr>
                      <a:picLocks noChangeAspect="1" noChangeArrowheads="1"/>
                    </pic:cNvPicPr>
                  </pic:nvPicPr>
                  <pic:blipFill rotWithShape="1">
                    <a:blip r:embed="rId60">
                      <a:extLst>
                        <a:ext uri="{28A0092B-C50C-407E-A947-70E740481C1C}">
                          <a14:useLocalDpi xmlns:a14="http://schemas.microsoft.com/office/drawing/2010/main" val="0"/>
                        </a:ext>
                      </a:extLst>
                    </a:blip>
                    <a:srcRect r="5192"/>
                    <a:stretch/>
                  </pic:blipFill>
                  <pic:spPr bwMode="auto">
                    <a:xfrm>
                      <a:off x="0" y="0"/>
                      <a:ext cx="5518150" cy="256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7C2">
        <w:rPr>
          <w:i/>
          <w:iCs/>
          <w:noProof/>
        </w:rPr>
        <w:t xml:space="preserve">Fig. 4.2. Daily minimum temperature had a positive correlation with LACi activity. </w:t>
      </w:r>
    </w:p>
    <w:p w14:paraId="518B4E29" w14:textId="1A4DF16A" w:rsidR="004D67C2" w:rsidRPr="004D67C2" w:rsidRDefault="004D67C2" w:rsidP="007A0985">
      <w:pPr>
        <w:spacing w:line="276" w:lineRule="auto"/>
        <w:rPr>
          <w:i/>
          <w:iCs/>
          <w:noProof/>
        </w:rPr>
      </w:pPr>
    </w:p>
    <w:p w14:paraId="65E46517" w14:textId="77777777" w:rsidR="00E73104" w:rsidRDefault="00E73104" w:rsidP="007A0985">
      <w:pPr>
        <w:spacing w:line="276" w:lineRule="auto"/>
        <w:rPr>
          <w:b/>
          <w:bCs/>
          <w:noProof/>
        </w:rPr>
      </w:pPr>
    </w:p>
    <w:p w14:paraId="4F6EB2A0" w14:textId="77777777" w:rsidR="000508AF" w:rsidRDefault="000508AF" w:rsidP="007A0985">
      <w:pPr>
        <w:spacing w:line="276" w:lineRule="auto"/>
        <w:rPr>
          <w:i/>
          <w:iCs/>
          <w:noProof/>
        </w:rPr>
      </w:pPr>
    </w:p>
    <w:p w14:paraId="53244AD1" w14:textId="77777777" w:rsidR="000508AF" w:rsidRDefault="000508AF" w:rsidP="007A0985">
      <w:pPr>
        <w:spacing w:line="276" w:lineRule="auto"/>
        <w:rPr>
          <w:i/>
          <w:iCs/>
          <w:noProof/>
        </w:rPr>
      </w:pPr>
    </w:p>
    <w:p w14:paraId="527295F5" w14:textId="77777777" w:rsidR="000508AF" w:rsidRDefault="000508AF" w:rsidP="007A0985">
      <w:pPr>
        <w:spacing w:line="276" w:lineRule="auto"/>
        <w:rPr>
          <w:i/>
          <w:iCs/>
          <w:noProof/>
        </w:rPr>
      </w:pPr>
    </w:p>
    <w:p w14:paraId="5915DFA7" w14:textId="77777777" w:rsidR="000508AF" w:rsidRDefault="000508AF" w:rsidP="007A0985">
      <w:pPr>
        <w:spacing w:line="276" w:lineRule="auto"/>
        <w:rPr>
          <w:i/>
          <w:iCs/>
          <w:noProof/>
        </w:rPr>
      </w:pPr>
    </w:p>
    <w:p w14:paraId="12CBE30D" w14:textId="77777777" w:rsidR="000508AF" w:rsidRDefault="000508AF" w:rsidP="007A0985">
      <w:pPr>
        <w:spacing w:line="276" w:lineRule="auto"/>
        <w:rPr>
          <w:i/>
          <w:iCs/>
          <w:noProof/>
        </w:rPr>
      </w:pPr>
    </w:p>
    <w:p w14:paraId="45C1D0A4" w14:textId="77777777" w:rsidR="000508AF" w:rsidRDefault="000508AF" w:rsidP="007A0985">
      <w:pPr>
        <w:spacing w:line="276" w:lineRule="auto"/>
        <w:rPr>
          <w:i/>
          <w:iCs/>
          <w:noProof/>
        </w:rPr>
      </w:pPr>
    </w:p>
    <w:p w14:paraId="13716E98" w14:textId="77777777" w:rsidR="000508AF" w:rsidRDefault="000508AF" w:rsidP="007A0985">
      <w:pPr>
        <w:spacing w:line="276" w:lineRule="auto"/>
        <w:rPr>
          <w:i/>
          <w:iCs/>
          <w:noProof/>
        </w:rPr>
      </w:pPr>
    </w:p>
    <w:p w14:paraId="52CA878A" w14:textId="77777777" w:rsidR="000508AF" w:rsidRDefault="000508AF" w:rsidP="007A0985">
      <w:pPr>
        <w:spacing w:line="276" w:lineRule="auto"/>
        <w:rPr>
          <w:i/>
          <w:iCs/>
          <w:noProof/>
        </w:rPr>
      </w:pPr>
    </w:p>
    <w:p w14:paraId="6FEFA20E" w14:textId="01AC872D" w:rsidR="00E73104" w:rsidRDefault="00E73104" w:rsidP="007A0985">
      <w:pPr>
        <w:spacing w:line="276" w:lineRule="auto"/>
        <w:rPr>
          <w:i/>
          <w:iCs/>
          <w:noProof/>
        </w:rPr>
      </w:pPr>
      <w:r>
        <w:rPr>
          <w:i/>
          <w:iCs/>
          <w:noProof/>
        </w:rPr>
        <w:t>Fig. 4.</w:t>
      </w:r>
      <w:r w:rsidR="004D67C2">
        <w:rPr>
          <w:i/>
          <w:iCs/>
          <w:noProof/>
        </w:rPr>
        <w:t>3. Urban landcover at the 50-km scale had a positive correlation with LACI activity.</w:t>
      </w:r>
    </w:p>
    <w:p w14:paraId="59468CD6" w14:textId="4C175EDD" w:rsidR="00083BFA" w:rsidRDefault="00083BFA" w:rsidP="007A0985">
      <w:pPr>
        <w:spacing w:line="276" w:lineRule="auto"/>
        <w:rPr>
          <w:i/>
          <w:iCs/>
          <w:noProof/>
        </w:rPr>
      </w:pPr>
      <w:r w:rsidRPr="00D66E02">
        <w:rPr>
          <w:b/>
          <w:bCs/>
          <w:noProof/>
        </w:rPr>
        <w:drawing>
          <wp:anchor distT="0" distB="0" distL="114300" distR="114300" simplePos="0" relativeHeight="251812864" behindDoc="1" locked="0" layoutInCell="1" allowOverlap="1" wp14:anchorId="379F1C8D" wp14:editId="00A402D7">
            <wp:simplePos x="0" y="0"/>
            <wp:positionH relativeFrom="column">
              <wp:posOffset>0</wp:posOffset>
            </wp:positionH>
            <wp:positionV relativeFrom="paragraph">
              <wp:posOffset>200025</wp:posOffset>
            </wp:positionV>
            <wp:extent cx="5689600" cy="2646045"/>
            <wp:effectExtent l="0" t="0" r="6350" b="1905"/>
            <wp:wrapTight wrapText="bothSides">
              <wp:wrapPolygon edited="0">
                <wp:start x="0" y="0"/>
                <wp:lineTo x="0" y="21460"/>
                <wp:lineTo x="21552" y="21460"/>
                <wp:lineTo x="21552" y="0"/>
                <wp:lineTo x="0" y="0"/>
              </wp:wrapPolygon>
            </wp:wrapTight>
            <wp:docPr id="199835980" name="Picture 22" descr="A graph of a graph showing a line of activ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5980" name="Picture 22" descr="A graph of a graph showing a line of activity&#10;&#10;AI-generated content may be incorrect."/>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5331"/>
                    <a:stretch/>
                  </pic:blipFill>
                  <pic:spPr bwMode="auto">
                    <a:xfrm>
                      <a:off x="0" y="0"/>
                      <a:ext cx="5689600" cy="2646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46106F" w14:textId="4B4C604E" w:rsidR="009D2DBC" w:rsidRPr="00D66E02" w:rsidRDefault="00083BFA" w:rsidP="007A0985">
      <w:pPr>
        <w:pStyle w:val="Heading3"/>
        <w:spacing w:line="276" w:lineRule="auto"/>
        <w:rPr>
          <w:rFonts w:cs="Times New Roman"/>
          <w:color w:val="auto"/>
          <w:sz w:val="24"/>
          <w:szCs w:val="24"/>
        </w:rPr>
      </w:pPr>
      <w:bookmarkStart w:id="49" w:name="_Toc200108616"/>
      <w:r>
        <w:rPr>
          <w:rFonts w:cs="Times New Roman"/>
          <w:color w:val="auto"/>
          <w:sz w:val="24"/>
          <w:szCs w:val="24"/>
        </w:rPr>
        <w:t>L</w:t>
      </w:r>
      <w:r w:rsidR="009D2DBC" w:rsidRPr="00D66E02">
        <w:rPr>
          <w:rFonts w:cs="Times New Roman"/>
          <w:color w:val="auto"/>
          <w:sz w:val="24"/>
          <w:szCs w:val="24"/>
        </w:rPr>
        <w:t>ACI Winter Results</w:t>
      </w:r>
      <w:bookmarkEnd w:id="49"/>
    </w:p>
    <w:p w14:paraId="7124E12A" w14:textId="77777777" w:rsidR="009D2DBC" w:rsidRPr="00D66E02" w:rsidRDefault="009D2DBC" w:rsidP="007A0985">
      <w:pPr>
        <w:pStyle w:val="Heading4"/>
        <w:spacing w:line="276" w:lineRule="auto"/>
        <w:rPr>
          <w:rFonts w:cs="Times New Roman"/>
          <w:color w:val="auto"/>
        </w:rPr>
      </w:pPr>
      <w:r w:rsidRPr="00D66E02">
        <w:rPr>
          <w:rFonts w:cs="Times New Roman"/>
          <w:color w:val="auto"/>
        </w:rPr>
        <w:t>General</w:t>
      </w:r>
    </w:p>
    <w:p w14:paraId="2EDEE9D1" w14:textId="642441B0" w:rsidR="009D2DBC" w:rsidRDefault="009D2DBC" w:rsidP="007A0985">
      <w:pPr>
        <w:spacing w:line="276" w:lineRule="auto"/>
      </w:pPr>
      <w:r w:rsidRPr="00D66E02">
        <w:t>We identified 7,500 acoustic passes of LACI across all years at 46 out of 48 grid cell</w:t>
      </w:r>
      <w:r w:rsidR="0050174D">
        <w:t xml:space="preserve"> (Fig. 4.4)</w:t>
      </w:r>
      <w:r w:rsidRPr="00D66E02">
        <w:t>s. Of these, 2,888 (40 grid cells), 1,018 (34 grid cells), and 3,594 (30 grid cells) LACI acoustic passes were identified from winter 2020 – 2021, winter 2021 – 2022, and winter 2022 – 2023, respectively.</w:t>
      </w:r>
    </w:p>
    <w:p w14:paraId="3B2884B2" w14:textId="77777777" w:rsidR="00083BFA" w:rsidRDefault="00083BFA" w:rsidP="007A0985">
      <w:pPr>
        <w:spacing w:line="276" w:lineRule="auto"/>
      </w:pPr>
    </w:p>
    <w:p w14:paraId="3011F816" w14:textId="77777777" w:rsidR="00083BFA" w:rsidRDefault="00083BFA" w:rsidP="007A0985">
      <w:pPr>
        <w:spacing w:line="276" w:lineRule="auto"/>
      </w:pPr>
    </w:p>
    <w:p w14:paraId="5C2F8EEB" w14:textId="77777777" w:rsidR="00083BFA" w:rsidRDefault="00083BFA" w:rsidP="007A0985">
      <w:pPr>
        <w:spacing w:line="276" w:lineRule="auto"/>
      </w:pPr>
    </w:p>
    <w:p w14:paraId="0CDBD8B1" w14:textId="77777777" w:rsidR="00083BFA" w:rsidRDefault="00083BFA" w:rsidP="007A0985">
      <w:pPr>
        <w:spacing w:line="276" w:lineRule="auto"/>
      </w:pPr>
    </w:p>
    <w:p w14:paraId="57E408C2" w14:textId="77777777" w:rsidR="00083BFA" w:rsidRDefault="00083BFA" w:rsidP="007A0985">
      <w:pPr>
        <w:spacing w:line="276" w:lineRule="auto"/>
      </w:pPr>
    </w:p>
    <w:p w14:paraId="0AA3872E" w14:textId="77777777" w:rsidR="00083BFA" w:rsidRDefault="00083BFA" w:rsidP="007A0985">
      <w:pPr>
        <w:spacing w:line="276" w:lineRule="auto"/>
      </w:pPr>
    </w:p>
    <w:p w14:paraId="2AD49774" w14:textId="77777777" w:rsidR="00083BFA" w:rsidRDefault="00083BFA" w:rsidP="007A0985">
      <w:pPr>
        <w:spacing w:line="276" w:lineRule="auto"/>
      </w:pPr>
    </w:p>
    <w:p w14:paraId="2ABAE1E1" w14:textId="77777777" w:rsidR="00083BFA" w:rsidRDefault="00083BFA" w:rsidP="007A0985">
      <w:pPr>
        <w:spacing w:line="276" w:lineRule="auto"/>
      </w:pPr>
    </w:p>
    <w:p w14:paraId="4899535E" w14:textId="77777777" w:rsidR="00083BFA" w:rsidRDefault="00083BFA" w:rsidP="007A0985">
      <w:pPr>
        <w:spacing w:line="276" w:lineRule="auto"/>
      </w:pPr>
    </w:p>
    <w:p w14:paraId="14AB67BD" w14:textId="77777777" w:rsidR="00083BFA" w:rsidRDefault="00083BFA" w:rsidP="007A0985">
      <w:pPr>
        <w:spacing w:line="276" w:lineRule="auto"/>
      </w:pPr>
    </w:p>
    <w:p w14:paraId="2F6D9286" w14:textId="77777777" w:rsidR="00083BFA" w:rsidRDefault="00083BFA" w:rsidP="007A0985">
      <w:pPr>
        <w:spacing w:line="276" w:lineRule="auto"/>
      </w:pPr>
    </w:p>
    <w:p w14:paraId="69091A50" w14:textId="77777777" w:rsidR="00083BFA" w:rsidRDefault="00083BFA" w:rsidP="007A0985">
      <w:pPr>
        <w:spacing w:line="276" w:lineRule="auto"/>
      </w:pPr>
    </w:p>
    <w:p w14:paraId="3E9D5A8C" w14:textId="77777777" w:rsidR="00083BFA" w:rsidRDefault="00083BFA" w:rsidP="007A0985">
      <w:pPr>
        <w:spacing w:line="276" w:lineRule="auto"/>
      </w:pPr>
    </w:p>
    <w:p w14:paraId="788AFFD1" w14:textId="77777777" w:rsidR="00083BFA" w:rsidRDefault="00083BFA" w:rsidP="007A0985">
      <w:pPr>
        <w:spacing w:line="276" w:lineRule="auto"/>
      </w:pPr>
    </w:p>
    <w:p w14:paraId="0EBD72C7" w14:textId="77777777" w:rsidR="00083BFA" w:rsidRDefault="00083BFA" w:rsidP="007A0985">
      <w:pPr>
        <w:spacing w:line="276" w:lineRule="auto"/>
      </w:pPr>
    </w:p>
    <w:p w14:paraId="49A1AEF3" w14:textId="77777777" w:rsidR="00083BFA" w:rsidRDefault="00083BFA" w:rsidP="007A0985">
      <w:pPr>
        <w:spacing w:line="276" w:lineRule="auto"/>
      </w:pPr>
    </w:p>
    <w:p w14:paraId="4D50ED3B" w14:textId="77777777" w:rsidR="00083BFA" w:rsidRDefault="00083BFA" w:rsidP="007A0985">
      <w:pPr>
        <w:spacing w:line="276" w:lineRule="auto"/>
      </w:pPr>
    </w:p>
    <w:p w14:paraId="7245BFA4" w14:textId="77777777" w:rsidR="00083BFA" w:rsidRPr="00D66E02" w:rsidRDefault="00083BFA" w:rsidP="007A0985">
      <w:pPr>
        <w:spacing w:line="276" w:lineRule="auto"/>
      </w:pPr>
    </w:p>
    <w:p w14:paraId="38BCBD95" w14:textId="1AAF9953" w:rsidR="009D2DBC" w:rsidRPr="00D66E02" w:rsidRDefault="009D2DBC" w:rsidP="007A0985">
      <w:pPr>
        <w:spacing w:line="276" w:lineRule="auto"/>
      </w:pPr>
    </w:p>
    <w:p w14:paraId="30143B59" w14:textId="261AB757" w:rsidR="007213E1" w:rsidRDefault="0050174D" w:rsidP="007A0985">
      <w:pPr>
        <w:spacing w:line="276" w:lineRule="auto"/>
        <w:rPr>
          <w:i/>
          <w:iCs/>
        </w:rPr>
      </w:pPr>
      <w:r>
        <w:rPr>
          <w:i/>
          <w:iCs/>
        </w:rPr>
        <w:t>Fig. 4.4. Locations of LACI during</w:t>
      </w:r>
      <w:r w:rsidR="000508AF">
        <w:rPr>
          <w:i/>
          <w:iCs/>
        </w:rPr>
        <w:t xml:space="preserve"> three</w:t>
      </w:r>
      <w:r>
        <w:rPr>
          <w:i/>
          <w:iCs/>
        </w:rPr>
        <w:t xml:space="preserve"> </w:t>
      </w:r>
      <w:r w:rsidR="005815AC">
        <w:rPr>
          <w:i/>
          <w:iCs/>
        </w:rPr>
        <w:t>W</w:t>
      </w:r>
      <w:r>
        <w:rPr>
          <w:i/>
          <w:iCs/>
        </w:rPr>
        <w:t xml:space="preserve">inter </w:t>
      </w:r>
      <w:r w:rsidR="005815AC">
        <w:rPr>
          <w:i/>
          <w:iCs/>
        </w:rPr>
        <w:t xml:space="preserve">seasons </w:t>
      </w:r>
      <w:r>
        <w:rPr>
          <w:i/>
          <w:iCs/>
        </w:rPr>
        <w:t>across Texas.</w:t>
      </w:r>
      <w:r w:rsidR="002374BC">
        <w:rPr>
          <w:i/>
          <w:iCs/>
        </w:rPr>
        <w:t xml:space="preserve"> </w:t>
      </w:r>
      <w:r w:rsidR="002374BC" w:rsidRPr="002374BC">
        <w:rPr>
          <w:i/>
          <w:iCs/>
        </w:rPr>
        <w:t>Note dots do not indicate exact properties of data collection, and instead are fuzzed</w:t>
      </w:r>
      <w:r w:rsidR="007A272E">
        <w:rPr>
          <w:i/>
          <w:iCs/>
        </w:rPr>
        <w:t xml:space="preserve"> or omitted</w:t>
      </w:r>
      <w:r w:rsidR="002374BC" w:rsidRPr="002374BC">
        <w:rPr>
          <w:i/>
          <w:iCs/>
        </w:rPr>
        <w:t xml:space="preserve"> for landowner privacy.</w:t>
      </w:r>
    </w:p>
    <w:p w14:paraId="5073E17E" w14:textId="5A2A074C" w:rsidR="007A272E" w:rsidRPr="0050174D" w:rsidRDefault="007A272E" w:rsidP="007A0985">
      <w:pPr>
        <w:spacing w:line="276" w:lineRule="auto"/>
        <w:rPr>
          <w:i/>
          <w:iCs/>
        </w:rPr>
      </w:pPr>
      <w:r w:rsidRPr="007A272E">
        <w:rPr>
          <w:noProof/>
        </w:rPr>
        <w:drawing>
          <wp:inline distT="0" distB="0" distL="0" distR="0" wp14:anchorId="1966E0E1" wp14:editId="3B259EC5">
            <wp:extent cx="5943600" cy="5200650"/>
            <wp:effectExtent l="0" t="0" r="0" b="0"/>
            <wp:docPr id="1938193877" name="Picture 1" descr="A map with orang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93877" name="Picture 1" descr="A map with orange dots&#10;&#10;AI-generated content may be incorrect."/>
                    <pic:cNvPicPr/>
                  </pic:nvPicPr>
                  <pic:blipFill>
                    <a:blip r:embed="rId62"/>
                    <a:stretch>
                      <a:fillRect/>
                    </a:stretch>
                  </pic:blipFill>
                  <pic:spPr>
                    <a:xfrm>
                      <a:off x="0" y="0"/>
                      <a:ext cx="5943600" cy="5200650"/>
                    </a:xfrm>
                    <a:prstGeom prst="rect">
                      <a:avLst/>
                    </a:prstGeom>
                  </pic:spPr>
                </pic:pic>
              </a:graphicData>
            </a:graphic>
          </wp:inline>
        </w:drawing>
      </w:r>
    </w:p>
    <w:p w14:paraId="1876297B" w14:textId="66664E09" w:rsidR="007213E1" w:rsidRDefault="007A272E" w:rsidP="007A0985">
      <w:pPr>
        <w:spacing w:line="276" w:lineRule="auto"/>
      </w:pPr>
      <w:r w:rsidRPr="007A272E">
        <w:t xml:space="preserve"> </w:t>
      </w:r>
    </w:p>
    <w:p w14:paraId="1E39ED65" w14:textId="05EF4CAA" w:rsidR="007213E1" w:rsidRPr="00D66E02" w:rsidRDefault="007213E1" w:rsidP="007A0985">
      <w:pPr>
        <w:spacing w:line="276" w:lineRule="auto"/>
      </w:pPr>
    </w:p>
    <w:p w14:paraId="194B39F6" w14:textId="2D8ED21C" w:rsidR="009D2DBC" w:rsidRPr="00D66E02" w:rsidRDefault="009D2DBC" w:rsidP="00DC7FFA">
      <w:pPr>
        <w:pStyle w:val="Heading4"/>
      </w:pPr>
      <w:r w:rsidRPr="00D66E02">
        <w:t>LACI Grid–level Daily Activity</w:t>
      </w:r>
      <w:r w:rsidR="00221D52">
        <w:t>: habitat and weather associations</w:t>
      </w:r>
    </w:p>
    <w:p w14:paraId="75FB4457" w14:textId="2199EC76" w:rsidR="009D2DBC" w:rsidRPr="00D66E02" w:rsidRDefault="009D2DBC" w:rsidP="007A0985">
      <w:pPr>
        <w:pStyle w:val="Heading5"/>
        <w:spacing w:line="276" w:lineRule="auto"/>
        <w:rPr>
          <w:rFonts w:cs="Times New Roman"/>
          <w:color w:val="auto"/>
        </w:rPr>
      </w:pPr>
      <w:r w:rsidRPr="00D66E02">
        <w:rPr>
          <w:rFonts w:cs="Times New Roman"/>
          <w:color w:val="auto"/>
        </w:rPr>
        <w:t>Winter 1: December 2020 – March 2021</w:t>
      </w:r>
    </w:p>
    <w:p w14:paraId="53866037" w14:textId="34FE1F4C" w:rsidR="00C11EED" w:rsidRDefault="009D2DBC" w:rsidP="00C11EED">
      <w:pPr>
        <w:spacing w:line="276" w:lineRule="auto"/>
      </w:pPr>
      <w:r w:rsidRPr="00D66E02">
        <w:t>The CustomDOY model was the BIC top model and had ΔBIC = 20.79 above the second–best model and 100% of the cumulative weight; however, CustomDOY was not significant</w:t>
      </w:r>
      <w:r w:rsidR="00C11EED">
        <w:t xml:space="preserve"> (Table 4.</w:t>
      </w:r>
      <w:r w:rsidR="00E31FFE">
        <w:t>5</w:t>
      </w:r>
      <w:r w:rsidR="00C11EED">
        <w:t>)</w:t>
      </w:r>
      <w:r w:rsidRPr="00D66E02">
        <w:t>.</w:t>
      </w:r>
      <w:r w:rsidR="00C11EED">
        <w:t xml:space="preserve"> </w:t>
      </w:r>
      <w:r w:rsidR="00C11EED" w:rsidRPr="00D66E02">
        <w:t>The Land25 and Land50 models were the best landcover scale models and had ΔBIC = 1.83</w:t>
      </w:r>
      <w:r w:rsidR="00C11EED">
        <w:t xml:space="preserve"> (Table 4.</w:t>
      </w:r>
      <w:r w:rsidR="00E31FFE">
        <w:t>5</w:t>
      </w:r>
      <w:r w:rsidR="00C11EED">
        <w:t>)</w:t>
      </w:r>
      <w:r w:rsidR="00C11EED" w:rsidRPr="00D66E02">
        <w:t>; however, no landcover type covariates were significant in these models.</w:t>
      </w:r>
    </w:p>
    <w:p w14:paraId="5CCA6F78" w14:textId="7BB0AEF8" w:rsidR="007A272E" w:rsidRPr="00D66E02" w:rsidRDefault="007A272E" w:rsidP="00C11EED">
      <w:pPr>
        <w:spacing w:line="276" w:lineRule="auto"/>
      </w:pPr>
    </w:p>
    <w:p w14:paraId="315695CE" w14:textId="512DB633" w:rsidR="009D2DBC" w:rsidRDefault="009D2DBC" w:rsidP="007A0985">
      <w:pPr>
        <w:spacing w:line="276" w:lineRule="auto"/>
      </w:pPr>
    </w:p>
    <w:p w14:paraId="6AA5CD36" w14:textId="4766CCAF" w:rsidR="0078218F" w:rsidRDefault="0078218F" w:rsidP="007A0985">
      <w:pPr>
        <w:spacing w:line="276" w:lineRule="auto"/>
      </w:pPr>
    </w:p>
    <w:p w14:paraId="00E66ED2" w14:textId="5B5F9D3D" w:rsidR="0078218F" w:rsidRDefault="00071585" w:rsidP="007A0985">
      <w:pPr>
        <w:spacing w:line="276" w:lineRule="auto"/>
        <w:rPr>
          <w:i/>
          <w:iCs/>
        </w:rPr>
      </w:pPr>
      <w:r>
        <w:rPr>
          <w:i/>
          <w:iCs/>
        </w:rPr>
        <w:t>Table 4.</w:t>
      </w:r>
      <w:r w:rsidR="00E31FFE">
        <w:rPr>
          <w:i/>
          <w:iCs/>
        </w:rPr>
        <w:t>5</w:t>
      </w:r>
      <w:r>
        <w:rPr>
          <w:i/>
          <w:iCs/>
        </w:rPr>
        <w:t xml:space="preserve">. </w:t>
      </w:r>
      <w:r w:rsidRPr="009C7D8B">
        <w:rPr>
          <w:i/>
          <w:iCs/>
        </w:rPr>
        <w:t xml:space="preserve">Model comparison of </w:t>
      </w:r>
      <w:r>
        <w:rPr>
          <w:i/>
          <w:iCs/>
        </w:rPr>
        <w:t>LACI</w:t>
      </w:r>
      <w:r w:rsidRPr="009C7D8B">
        <w:rPr>
          <w:i/>
          <w:iCs/>
        </w:rPr>
        <w:t xml:space="preserve"> in winter 1. The model containing</w:t>
      </w:r>
      <w:r>
        <w:rPr>
          <w:i/>
          <w:iCs/>
        </w:rPr>
        <w:t xml:space="preserve"> custom DOY</w:t>
      </w:r>
      <w:r w:rsidRPr="009C7D8B">
        <w:rPr>
          <w:i/>
          <w:iCs/>
        </w:rPr>
        <w:t xml:space="preserve"> was the BIC best mode</w:t>
      </w:r>
      <w:r>
        <w:rPr>
          <w:i/>
          <w:iCs/>
        </w:rPr>
        <w:t>l.</w:t>
      </w:r>
    </w:p>
    <w:p w14:paraId="6C6CE863" w14:textId="77777777" w:rsidR="0078218F" w:rsidRDefault="0078218F" w:rsidP="007A0985">
      <w:pPr>
        <w:spacing w:line="276" w:lineRule="auto"/>
        <w:rPr>
          <w:i/>
          <w:iCs/>
        </w:rPr>
      </w:pPr>
    </w:p>
    <w:p w14:paraId="32C6070C" w14:textId="77777777" w:rsidR="0078218F" w:rsidRDefault="0078218F" w:rsidP="007A0985">
      <w:pPr>
        <w:spacing w:line="276" w:lineRule="auto"/>
        <w:rPr>
          <w:i/>
          <w:iCs/>
        </w:rPr>
      </w:pPr>
    </w:p>
    <w:p w14:paraId="261DAFA2" w14:textId="7F92DE44" w:rsidR="0078218F" w:rsidRPr="0078218F" w:rsidRDefault="0078218F" w:rsidP="007A0985">
      <w:pPr>
        <w:spacing w:line="276" w:lineRule="auto"/>
        <w:rPr>
          <w:i/>
          <w:iCs/>
        </w:rPr>
      </w:pPr>
    </w:p>
    <w:tbl>
      <w:tblPr>
        <w:tblStyle w:val="TableGrid"/>
        <w:tblpPr w:leftFromText="180" w:rightFromText="180" w:vertAnchor="page" w:horzAnchor="margin" w:tblpY="25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C11EED" w:rsidRPr="00D66E02" w14:paraId="5E2CFED6" w14:textId="77777777" w:rsidTr="00C11EED">
        <w:trPr>
          <w:trHeight w:val="288"/>
        </w:trPr>
        <w:tc>
          <w:tcPr>
            <w:tcW w:w="1701" w:type="dxa"/>
            <w:tcBorders>
              <w:top w:val="single" w:sz="4" w:space="0" w:color="auto"/>
              <w:bottom w:val="single" w:sz="4" w:space="0" w:color="auto"/>
            </w:tcBorders>
          </w:tcPr>
          <w:p w14:paraId="4E94B0FA" w14:textId="77777777" w:rsidR="00C11EED" w:rsidRPr="00D66E02" w:rsidRDefault="00C11EED" w:rsidP="00C11EED">
            <w:pPr>
              <w:spacing w:before="80" w:after="80"/>
              <w:rPr>
                <w:color w:val="auto"/>
              </w:rPr>
            </w:pPr>
            <w:r w:rsidRPr="00D66E02">
              <w:rPr>
                <w:color w:val="auto"/>
              </w:rPr>
              <w:t>Model</w:t>
            </w:r>
          </w:p>
        </w:tc>
        <w:tc>
          <w:tcPr>
            <w:tcW w:w="622" w:type="dxa"/>
            <w:tcBorders>
              <w:top w:val="single" w:sz="4" w:space="0" w:color="auto"/>
              <w:bottom w:val="single" w:sz="4" w:space="0" w:color="auto"/>
            </w:tcBorders>
          </w:tcPr>
          <w:p w14:paraId="39564B60" w14:textId="77777777" w:rsidR="00C11EED" w:rsidRPr="00D66E02" w:rsidRDefault="00C11EED" w:rsidP="00C11EED">
            <w:pPr>
              <w:spacing w:before="80" w:after="80"/>
              <w:jc w:val="center"/>
              <w:rPr>
                <w:color w:val="auto"/>
              </w:rPr>
            </w:pPr>
            <w:r w:rsidRPr="00D66E02">
              <w:rPr>
                <w:color w:val="auto"/>
              </w:rPr>
              <w:t>K</w:t>
            </w:r>
          </w:p>
        </w:tc>
        <w:tc>
          <w:tcPr>
            <w:tcW w:w="1500" w:type="dxa"/>
            <w:tcBorders>
              <w:top w:val="single" w:sz="4" w:space="0" w:color="auto"/>
              <w:bottom w:val="single" w:sz="4" w:space="0" w:color="auto"/>
            </w:tcBorders>
          </w:tcPr>
          <w:p w14:paraId="3E967293" w14:textId="77777777" w:rsidR="00C11EED" w:rsidRPr="00D66E02" w:rsidRDefault="00C11EED" w:rsidP="00C11EED">
            <w:pPr>
              <w:spacing w:before="80" w:after="80"/>
              <w:jc w:val="center"/>
              <w:rPr>
                <w:color w:val="auto"/>
              </w:rPr>
            </w:pPr>
            <w:r w:rsidRPr="00D66E02">
              <w:rPr>
                <w:color w:val="auto"/>
              </w:rPr>
              <w:t>BIC</w:t>
            </w:r>
          </w:p>
        </w:tc>
        <w:tc>
          <w:tcPr>
            <w:tcW w:w="1242" w:type="dxa"/>
            <w:tcBorders>
              <w:top w:val="single" w:sz="4" w:space="0" w:color="auto"/>
              <w:bottom w:val="single" w:sz="4" w:space="0" w:color="auto"/>
            </w:tcBorders>
          </w:tcPr>
          <w:p w14:paraId="2CB63CEE" w14:textId="77777777" w:rsidR="00C11EED" w:rsidRPr="00D66E02" w:rsidRDefault="00C11EED" w:rsidP="00C11EED">
            <w:pPr>
              <w:spacing w:before="80" w:after="80"/>
              <w:jc w:val="center"/>
              <w:rPr>
                <w:color w:val="auto"/>
              </w:rPr>
            </w:pPr>
            <w:r w:rsidRPr="00D66E02">
              <w:rPr>
                <w:color w:val="auto"/>
              </w:rPr>
              <w:t>Delta BIC</w:t>
            </w:r>
          </w:p>
        </w:tc>
        <w:tc>
          <w:tcPr>
            <w:tcW w:w="1158" w:type="dxa"/>
            <w:tcBorders>
              <w:top w:val="single" w:sz="4" w:space="0" w:color="auto"/>
              <w:bottom w:val="single" w:sz="4" w:space="0" w:color="auto"/>
            </w:tcBorders>
          </w:tcPr>
          <w:p w14:paraId="664C53E5" w14:textId="77777777" w:rsidR="00C11EED" w:rsidRPr="00D66E02" w:rsidRDefault="00C11EED" w:rsidP="00C11EED">
            <w:pPr>
              <w:spacing w:before="80" w:after="80"/>
              <w:jc w:val="center"/>
              <w:rPr>
                <w:color w:val="auto"/>
              </w:rPr>
            </w:pPr>
            <w:r w:rsidRPr="00D66E02">
              <w:rPr>
                <w:color w:val="auto"/>
              </w:rPr>
              <w:t>BICWt</w:t>
            </w:r>
          </w:p>
        </w:tc>
        <w:tc>
          <w:tcPr>
            <w:tcW w:w="1036" w:type="dxa"/>
            <w:tcBorders>
              <w:top w:val="single" w:sz="4" w:space="0" w:color="auto"/>
              <w:bottom w:val="single" w:sz="4" w:space="0" w:color="auto"/>
            </w:tcBorders>
          </w:tcPr>
          <w:p w14:paraId="193B6571" w14:textId="77777777" w:rsidR="00C11EED" w:rsidRPr="00D66E02" w:rsidRDefault="00C11EED" w:rsidP="00C11EED">
            <w:pPr>
              <w:spacing w:before="80" w:after="80"/>
              <w:jc w:val="center"/>
              <w:rPr>
                <w:color w:val="auto"/>
              </w:rPr>
            </w:pPr>
            <w:r w:rsidRPr="00D66E02">
              <w:rPr>
                <w:color w:val="auto"/>
              </w:rPr>
              <w:t>Cum.Wt</w:t>
            </w:r>
          </w:p>
        </w:tc>
        <w:tc>
          <w:tcPr>
            <w:tcW w:w="1291" w:type="dxa"/>
            <w:tcBorders>
              <w:top w:val="single" w:sz="4" w:space="0" w:color="auto"/>
              <w:bottom w:val="single" w:sz="4" w:space="0" w:color="auto"/>
            </w:tcBorders>
          </w:tcPr>
          <w:p w14:paraId="16AF4D16" w14:textId="77777777" w:rsidR="00C11EED" w:rsidRPr="00D66E02" w:rsidRDefault="00C11EED" w:rsidP="00C11EED">
            <w:pPr>
              <w:spacing w:before="80" w:after="80"/>
              <w:jc w:val="center"/>
              <w:rPr>
                <w:color w:val="auto"/>
              </w:rPr>
            </w:pPr>
            <w:r w:rsidRPr="00D66E02">
              <w:rPr>
                <w:color w:val="auto"/>
              </w:rPr>
              <w:t>LL</w:t>
            </w:r>
          </w:p>
        </w:tc>
      </w:tr>
      <w:tr w:rsidR="00C11EED" w:rsidRPr="00D66E02" w14:paraId="2B551A86" w14:textId="77777777" w:rsidTr="00C11EED">
        <w:trPr>
          <w:trHeight w:val="288"/>
        </w:trPr>
        <w:tc>
          <w:tcPr>
            <w:tcW w:w="1701" w:type="dxa"/>
            <w:tcBorders>
              <w:top w:val="single" w:sz="4" w:space="0" w:color="auto"/>
            </w:tcBorders>
          </w:tcPr>
          <w:p w14:paraId="7F393A45" w14:textId="77777777" w:rsidR="00C11EED" w:rsidRPr="00D66E02" w:rsidRDefault="00C11EED" w:rsidP="00C11EED">
            <w:pPr>
              <w:rPr>
                <w:color w:val="auto"/>
              </w:rPr>
            </w:pPr>
            <w:r w:rsidRPr="00D66E02">
              <w:rPr>
                <w:color w:val="auto"/>
              </w:rPr>
              <w:t>CustomDOY</w:t>
            </w:r>
          </w:p>
        </w:tc>
        <w:tc>
          <w:tcPr>
            <w:tcW w:w="622" w:type="dxa"/>
            <w:tcBorders>
              <w:top w:val="single" w:sz="4" w:space="0" w:color="auto"/>
            </w:tcBorders>
          </w:tcPr>
          <w:p w14:paraId="517D63CC" w14:textId="77777777" w:rsidR="00C11EED" w:rsidRPr="00D66E02" w:rsidRDefault="00C11EED" w:rsidP="00C11EED">
            <w:pPr>
              <w:jc w:val="center"/>
              <w:rPr>
                <w:color w:val="auto"/>
              </w:rPr>
            </w:pPr>
            <w:r w:rsidRPr="00D66E02">
              <w:rPr>
                <w:color w:val="auto"/>
              </w:rPr>
              <w:t>5</w:t>
            </w:r>
          </w:p>
        </w:tc>
        <w:tc>
          <w:tcPr>
            <w:tcW w:w="1500" w:type="dxa"/>
            <w:tcBorders>
              <w:top w:val="single" w:sz="4" w:space="0" w:color="auto"/>
            </w:tcBorders>
          </w:tcPr>
          <w:p w14:paraId="526A7754" w14:textId="77777777" w:rsidR="00C11EED" w:rsidRPr="00D66E02" w:rsidRDefault="00C11EED" w:rsidP="00C11EED">
            <w:pPr>
              <w:jc w:val="center"/>
              <w:rPr>
                <w:color w:val="auto"/>
              </w:rPr>
            </w:pPr>
            <w:r w:rsidRPr="00D66E02">
              <w:rPr>
                <w:color w:val="auto"/>
              </w:rPr>
              <w:t>2917.6</w:t>
            </w:r>
          </w:p>
        </w:tc>
        <w:tc>
          <w:tcPr>
            <w:tcW w:w="1242" w:type="dxa"/>
            <w:tcBorders>
              <w:top w:val="single" w:sz="4" w:space="0" w:color="auto"/>
            </w:tcBorders>
          </w:tcPr>
          <w:p w14:paraId="5970B2C5" w14:textId="77777777" w:rsidR="00C11EED" w:rsidRPr="00D66E02" w:rsidRDefault="00C11EED" w:rsidP="00C11EED">
            <w:pPr>
              <w:jc w:val="center"/>
              <w:rPr>
                <w:color w:val="auto"/>
              </w:rPr>
            </w:pPr>
            <w:r w:rsidRPr="00D66E02">
              <w:rPr>
                <w:color w:val="auto"/>
              </w:rPr>
              <w:t>0.00</w:t>
            </w:r>
          </w:p>
        </w:tc>
        <w:tc>
          <w:tcPr>
            <w:tcW w:w="1158" w:type="dxa"/>
            <w:tcBorders>
              <w:top w:val="single" w:sz="4" w:space="0" w:color="auto"/>
            </w:tcBorders>
          </w:tcPr>
          <w:p w14:paraId="538726ED" w14:textId="77777777" w:rsidR="00C11EED" w:rsidRPr="00D66E02" w:rsidRDefault="00C11EED" w:rsidP="00C11EED">
            <w:pPr>
              <w:jc w:val="center"/>
              <w:rPr>
                <w:color w:val="auto"/>
              </w:rPr>
            </w:pPr>
            <w:r w:rsidRPr="00D66E02">
              <w:rPr>
                <w:color w:val="auto"/>
              </w:rPr>
              <w:t>1</w:t>
            </w:r>
          </w:p>
        </w:tc>
        <w:tc>
          <w:tcPr>
            <w:tcW w:w="1036" w:type="dxa"/>
            <w:tcBorders>
              <w:top w:val="single" w:sz="4" w:space="0" w:color="auto"/>
            </w:tcBorders>
          </w:tcPr>
          <w:p w14:paraId="02ED3981" w14:textId="77777777" w:rsidR="00C11EED" w:rsidRPr="00D66E02" w:rsidRDefault="00C11EED" w:rsidP="00C11EED">
            <w:pPr>
              <w:jc w:val="center"/>
              <w:rPr>
                <w:color w:val="auto"/>
              </w:rPr>
            </w:pPr>
            <w:r w:rsidRPr="00D66E02">
              <w:rPr>
                <w:color w:val="auto"/>
              </w:rPr>
              <w:t>1</w:t>
            </w:r>
          </w:p>
        </w:tc>
        <w:tc>
          <w:tcPr>
            <w:tcW w:w="1291" w:type="dxa"/>
            <w:tcBorders>
              <w:top w:val="single" w:sz="4" w:space="0" w:color="auto"/>
            </w:tcBorders>
          </w:tcPr>
          <w:p w14:paraId="61C3B073" w14:textId="77777777" w:rsidR="00C11EED" w:rsidRPr="00D66E02" w:rsidRDefault="00C11EED" w:rsidP="00C11EED">
            <w:pPr>
              <w:jc w:val="center"/>
              <w:rPr>
                <w:color w:val="auto"/>
              </w:rPr>
            </w:pPr>
            <w:r w:rsidRPr="00D66E02">
              <w:rPr>
                <w:color w:val="auto"/>
              </w:rPr>
              <w:t>-1440.29</w:t>
            </w:r>
          </w:p>
        </w:tc>
      </w:tr>
      <w:tr w:rsidR="00C11EED" w:rsidRPr="00D66E02" w14:paraId="61385117" w14:textId="77777777" w:rsidTr="00C11EED">
        <w:trPr>
          <w:trHeight w:val="288"/>
        </w:trPr>
        <w:tc>
          <w:tcPr>
            <w:tcW w:w="1701" w:type="dxa"/>
          </w:tcPr>
          <w:p w14:paraId="7AE762FD" w14:textId="77777777" w:rsidR="00C11EED" w:rsidRPr="00D66E02" w:rsidRDefault="00C11EED" w:rsidP="00C11EED">
            <w:pPr>
              <w:rPr>
                <w:color w:val="auto"/>
              </w:rPr>
            </w:pPr>
            <w:r w:rsidRPr="00D66E02">
              <w:rPr>
                <w:color w:val="auto"/>
              </w:rPr>
              <w:t>Temperature</w:t>
            </w:r>
          </w:p>
        </w:tc>
        <w:tc>
          <w:tcPr>
            <w:tcW w:w="622" w:type="dxa"/>
          </w:tcPr>
          <w:p w14:paraId="19CD7BB9" w14:textId="77777777" w:rsidR="00C11EED" w:rsidRPr="00D66E02" w:rsidRDefault="00C11EED" w:rsidP="00C11EED">
            <w:pPr>
              <w:jc w:val="center"/>
              <w:rPr>
                <w:color w:val="auto"/>
              </w:rPr>
            </w:pPr>
            <w:r w:rsidRPr="00D66E02">
              <w:rPr>
                <w:color w:val="auto"/>
              </w:rPr>
              <w:t>7</w:t>
            </w:r>
          </w:p>
        </w:tc>
        <w:tc>
          <w:tcPr>
            <w:tcW w:w="1500" w:type="dxa"/>
          </w:tcPr>
          <w:p w14:paraId="7B102CC3" w14:textId="77777777" w:rsidR="00C11EED" w:rsidRPr="00D66E02" w:rsidRDefault="00C11EED" w:rsidP="00C11EED">
            <w:pPr>
              <w:jc w:val="center"/>
              <w:rPr>
                <w:color w:val="auto"/>
              </w:rPr>
            </w:pPr>
            <w:r w:rsidRPr="00D66E02">
              <w:rPr>
                <w:color w:val="auto"/>
              </w:rPr>
              <w:t>2938.4</w:t>
            </w:r>
          </w:p>
        </w:tc>
        <w:tc>
          <w:tcPr>
            <w:tcW w:w="1242" w:type="dxa"/>
          </w:tcPr>
          <w:p w14:paraId="36923CC3" w14:textId="77777777" w:rsidR="00C11EED" w:rsidRPr="00D66E02" w:rsidRDefault="00C11EED" w:rsidP="00C11EED">
            <w:pPr>
              <w:jc w:val="center"/>
              <w:rPr>
                <w:color w:val="auto"/>
              </w:rPr>
            </w:pPr>
            <w:r w:rsidRPr="00D66E02">
              <w:rPr>
                <w:color w:val="auto"/>
              </w:rPr>
              <w:t>20.79</w:t>
            </w:r>
          </w:p>
        </w:tc>
        <w:tc>
          <w:tcPr>
            <w:tcW w:w="1158" w:type="dxa"/>
          </w:tcPr>
          <w:p w14:paraId="2331CB80" w14:textId="77777777" w:rsidR="00C11EED" w:rsidRPr="00D66E02" w:rsidRDefault="00C11EED" w:rsidP="00C11EED">
            <w:pPr>
              <w:jc w:val="center"/>
              <w:rPr>
                <w:color w:val="auto"/>
              </w:rPr>
            </w:pPr>
            <w:r w:rsidRPr="00D66E02">
              <w:rPr>
                <w:color w:val="auto"/>
              </w:rPr>
              <w:t>0</w:t>
            </w:r>
          </w:p>
        </w:tc>
        <w:tc>
          <w:tcPr>
            <w:tcW w:w="1036" w:type="dxa"/>
          </w:tcPr>
          <w:p w14:paraId="4858ABFD" w14:textId="77777777" w:rsidR="00C11EED" w:rsidRPr="00D66E02" w:rsidRDefault="00C11EED" w:rsidP="00C11EED">
            <w:pPr>
              <w:jc w:val="center"/>
              <w:rPr>
                <w:color w:val="auto"/>
              </w:rPr>
            </w:pPr>
            <w:r w:rsidRPr="00D66E02">
              <w:rPr>
                <w:color w:val="auto"/>
              </w:rPr>
              <w:t>1</w:t>
            </w:r>
          </w:p>
        </w:tc>
        <w:tc>
          <w:tcPr>
            <w:tcW w:w="1291" w:type="dxa"/>
          </w:tcPr>
          <w:p w14:paraId="0CCAF57C" w14:textId="77777777" w:rsidR="00C11EED" w:rsidRPr="00D66E02" w:rsidRDefault="00C11EED" w:rsidP="00C11EED">
            <w:pPr>
              <w:jc w:val="center"/>
              <w:rPr>
                <w:color w:val="auto"/>
              </w:rPr>
            </w:pPr>
            <w:r w:rsidRPr="00D66E02">
              <w:rPr>
                <w:color w:val="auto"/>
              </w:rPr>
              <w:t>-1443.41</w:t>
            </w:r>
          </w:p>
        </w:tc>
      </w:tr>
      <w:tr w:rsidR="00C11EED" w:rsidRPr="00D66E02" w14:paraId="76B6BB5A" w14:textId="77777777" w:rsidTr="00C11EED">
        <w:trPr>
          <w:trHeight w:val="288"/>
        </w:trPr>
        <w:tc>
          <w:tcPr>
            <w:tcW w:w="1701" w:type="dxa"/>
          </w:tcPr>
          <w:p w14:paraId="488BBE4A" w14:textId="77777777" w:rsidR="00C11EED" w:rsidRPr="00D66E02" w:rsidRDefault="00C11EED" w:rsidP="00C11EED">
            <w:pPr>
              <w:rPr>
                <w:color w:val="auto"/>
              </w:rPr>
            </w:pPr>
            <w:r w:rsidRPr="00D66E02">
              <w:rPr>
                <w:color w:val="auto"/>
              </w:rPr>
              <w:t>Period</w:t>
            </w:r>
          </w:p>
        </w:tc>
        <w:tc>
          <w:tcPr>
            <w:tcW w:w="622" w:type="dxa"/>
          </w:tcPr>
          <w:p w14:paraId="340FFC0B" w14:textId="77777777" w:rsidR="00C11EED" w:rsidRPr="00D66E02" w:rsidRDefault="00C11EED" w:rsidP="00C11EED">
            <w:pPr>
              <w:jc w:val="center"/>
              <w:rPr>
                <w:color w:val="auto"/>
              </w:rPr>
            </w:pPr>
            <w:r w:rsidRPr="00D66E02">
              <w:rPr>
                <w:color w:val="auto"/>
              </w:rPr>
              <w:t>11</w:t>
            </w:r>
          </w:p>
        </w:tc>
        <w:tc>
          <w:tcPr>
            <w:tcW w:w="1500" w:type="dxa"/>
          </w:tcPr>
          <w:p w14:paraId="6444FFB2" w14:textId="77777777" w:rsidR="00C11EED" w:rsidRPr="00D66E02" w:rsidRDefault="00C11EED" w:rsidP="00C11EED">
            <w:pPr>
              <w:jc w:val="center"/>
              <w:rPr>
                <w:color w:val="auto"/>
              </w:rPr>
            </w:pPr>
            <w:r w:rsidRPr="00D66E02">
              <w:rPr>
                <w:color w:val="auto"/>
              </w:rPr>
              <w:t>2951.6</w:t>
            </w:r>
          </w:p>
        </w:tc>
        <w:tc>
          <w:tcPr>
            <w:tcW w:w="1242" w:type="dxa"/>
          </w:tcPr>
          <w:p w14:paraId="4612375D" w14:textId="77777777" w:rsidR="00C11EED" w:rsidRPr="00D66E02" w:rsidRDefault="00C11EED" w:rsidP="00C11EED">
            <w:pPr>
              <w:jc w:val="center"/>
              <w:rPr>
                <w:color w:val="auto"/>
              </w:rPr>
            </w:pPr>
            <w:r w:rsidRPr="00D66E02">
              <w:rPr>
                <w:color w:val="auto"/>
              </w:rPr>
              <w:t>33.99</w:t>
            </w:r>
          </w:p>
        </w:tc>
        <w:tc>
          <w:tcPr>
            <w:tcW w:w="1158" w:type="dxa"/>
          </w:tcPr>
          <w:p w14:paraId="43E2D39C" w14:textId="77777777" w:rsidR="00C11EED" w:rsidRPr="00D66E02" w:rsidRDefault="00C11EED" w:rsidP="00C11EED">
            <w:pPr>
              <w:jc w:val="center"/>
              <w:rPr>
                <w:color w:val="auto"/>
              </w:rPr>
            </w:pPr>
            <w:r w:rsidRPr="00D66E02">
              <w:rPr>
                <w:color w:val="auto"/>
              </w:rPr>
              <w:t>0</w:t>
            </w:r>
          </w:p>
        </w:tc>
        <w:tc>
          <w:tcPr>
            <w:tcW w:w="1036" w:type="dxa"/>
          </w:tcPr>
          <w:p w14:paraId="6FDCE5EE" w14:textId="77777777" w:rsidR="00C11EED" w:rsidRPr="00D66E02" w:rsidRDefault="00C11EED" w:rsidP="00C11EED">
            <w:pPr>
              <w:jc w:val="center"/>
              <w:rPr>
                <w:color w:val="auto"/>
              </w:rPr>
            </w:pPr>
            <w:r w:rsidRPr="00D66E02">
              <w:rPr>
                <w:color w:val="auto"/>
              </w:rPr>
              <w:t>1</w:t>
            </w:r>
          </w:p>
        </w:tc>
        <w:tc>
          <w:tcPr>
            <w:tcW w:w="1291" w:type="dxa"/>
          </w:tcPr>
          <w:p w14:paraId="086DC8A3" w14:textId="77777777" w:rsidR="00C11EED" w:rsidRPr="00D66E02" w:rsidRDefault="00C11EED" w:rsidP="00C11EED">
            <w:pPr>
              <w:jc w:val="center"/>
              <w:rPr>
                <w:color w:val="auto"/>
              </w:rPr>
            </w:pPr>
            <w:r w:rsidRPr="00D66E02">
              <w:rPr>
                <w:color w:val="auto"/>
              </w:rPr>
              <w:t>-1435.09</w:t>
            </w:r>
          </w:p>
        </w:tc>
      </w:tr>
      <w:tr w:rsidR="00C11EED" w:rsidRPr="00D66E02" w14:paraId="0E9A9FE9" w14:textId="77777777" w:rsidTr="00C11EED">
        <w:trPr>
          <w:trHeight w:val="288"/>
        </w:trPr>
        <w:tc>
          <w:tcPr>
            <w:tcW w:w="1701" w:type="dxa"/>
          </w:tcPr>
          <w:p w14:paraId="5B3E56FE" w14:textId="77777777" w:rsidR="00C11EED" w:rsidRPr="00D66E02" w:rsidRDefault="00C11EED" w:rsidP="00C11EED">
            <w:pPr>
              <w:rPr>
                <w:color w:val="auto"/>
              </w:rPr>
            </w:pPr>
            <w:r w:rsidRPr="00D66E02">
              <w:rPr>
                <w:color w:val="auto"/>
              </w:rPr>
              <w:t>Null</w:t>
            </w:r>
          </w:p>
        </w:tc>
        <w:tc>
          <w:tcPr>
            <w:tcW w:w="622" w:type="dxa"/>
          </w:tcPr>
          <w:p w14:paraId="019C2C50" w14:textId="77777777" w:rsidR="00C11EED" w:rsidRPr="00D66E02" w:rsidRDefault="00C11EED" w:rsidP="00C11EED">
            <w:pPr>
              <w:jc w:val="center"/>
              <w:rPr>
                <w:color w:val="auto"/>
              </w:rPr>
            </w:pPr>
            <w:r w:rsidRPr="00D66E02">
              <w:rPr>
                <w:color w:val="auto"/>
              </w:rPr>
              <w:t>3</w:t>
            </w:r>
          </w:p>
        </w:tc>
        <w:tc>
          <w:tcPr>
            <w:tcW w:w="1500" w:type="dxa"/>
          </w:tcPr>
          <w:p w14:paraId="5F5CAAF7" w14:textId="77777777" w:rsidR="00C11EED" w:rsidRPr="00D66E02" w:rsidRDefault="00C11EED" w:rsidP="00C11EED">
            <w:pPr>
              <w:jc w:val="center"/>
              <w:rPr>
                <w:color w:val="auto"/>
              </w:rPr>
            </w:pPr>
            <w:r w:rsidRPr="00D66E02">
              <w:rPr>
                <w:color w:val="auto"/>
              </w:rPr>
              <w:t>3340.8</w:t>
            </w:r>
          </w:p>
        </w:tc>
        <w:tc>
          <w:tcPr>
            <w:tcW w:w="1242" w:type="dxa"/>
          </w:tcPr>
          <w:p w14:paraId="01179E87" w14:textId="77777777" w:rsidR="00C11EED" w:rsidRPr="00D66E02" w:rsidRDefault="00C11EED" w:rsidP="00C11EED">
            <w:pPr>
              <w:jc w:val="center"/>
              <w:rPr>
                <w:color w:val="auto"/>
              </w:rPr>
            </w:pPr>
            <w:r w:rsidRPr="00D66E02">
              <w:rPr>
                <w:color w:val="auto"/>
              </w:rPr>
              <w:t>423.26</w:t>
            </w:r>
          </w:p>
        </w:tc>
        <w:tc>
          <w:tcPr>
            <w:tcW w:w="1158" w:type="dxa"/>
          </w:tcPr>
          <w:p w14:paraId="022942FD" w14:textId="77777777" w:rsidR="00C11EED" w:rsidRPr="00D66E02" w:rsidRDefault="00C11EED" w:rsidP="00C11EED">
            <w:pPr>
              <w:jc w:val="center"/>
              <w:rPr>
                <w:color w:val="auto"/>
              </w:rPr>
            </w:pPr>
            <w:r w:rsidRPr="00D66E02">
              <w:rPr>
                <w:color w:val="auto"/>
              </w:rPr>
              <w:t>0</w:t>
            </w:r>
          </w:p>
        </w:tc>
        <w:tc>
          <w:tcPr>
            <w:tcW w:w="1036" w:type="dxa"/>
          </w:tcPr>
          <w:p w14:paraId="03FBA241" w14:textId="77777777" w:rsidR="00C11EED" w:rsidRPr="00D66E02" w:rsidRDefault="00C11EED" w:rsidP="00C11EED">
            <w:pPr>
              <w:jc w:val="center"/>
              <w:rPr>
                <w:color w:val="auto"/>
              </w:rPr>
            </w:pPr>
            <w:r w:rsidRPr="00D66E02">
              <w:rPr>
                <w:color w:val="auto"/>
              </w:rPr>
              <w:t>1</w:t>
            </w:r>
          </w:p>
        </w:tc>
        <w:tc>
          <w:tcPr>
            <w:tcW w:w="1291" w:type="dxa"/>
          </w:tcPr>
          <w:p w14:paraId="678C5B62" w14:textId="77777777" w:rsidR="00C11EED" w:rsidRPr="00D66E02" w:rsidRDefault="00C11EED" w:rsidP="00C11EED">
            <w:pPr>
              <w:jc w:val="center"/>
              <w:rPr>
                <w:color w:val="auto"/>
              </w:rPr>
            </w:pPr>
            <w:r w:rsidRPr="00D66E02">
              <w:rPr>
                <w:color w:val="auto"/>
              </w:rPr>
              <w:t>-1659.31</w:t>
            </w:r>
          </w:p>
        </w:tc>
      </w:tr>
      <w:tr w:rsidR="00C11EED" w:rsidRPr="00D66E02" w14:paraId="5DF1F38F" w14:textId="77777777" w:rsidTr="00C11EED">
        <w:trPr>
          <w:trHeight w:val="288"/>
        </w:trPr>
        <w:tc>
          <w:tcPr>
            <w:tcW w:w="1701" w:type="dxa"/>
          </w:tcPr>
          <w:p w14:paraId="5CF557D4" w14:textId="77777777" w:rsidR="00C11EED" w:rsidRPr="00D66E02" w:rsidRDefault="00C11EED" w:rsidP="00C11EED">
            <w:pPr>
              <w:rPr>
                <w:color w:val="auto"/>
              </w:rPr>
            </w:pPr>
            <w:r w:rsidRPr="00D66E02">
              <w:rPr>
                <w:color w:val="auto"/>
              </w:rPr>
              <w:t>Effort</w:t>
            </w:r>
          </w:p>
        </w:tc>
        <w:tc>
          <w:tcPr>
            <w:tcW w:w="622" w:type="dxa"/>
          </w:tcPr>
          <w:p w14:paraId="4B3743F8" w14:textId="77777777" w:rsidR="00C11EED" w:rsidRPr="00D66E02" w:rsidRDefault="00C11EED" w:rsidP="00C11EED">
            <w:pPr>
              <w:jc w:val="center"/>
              <w:rPr>
                <w:color w:val="auto"/>
              </w:rPr>
            </w:pPr>
            <w:r w:rsidRPr="00D66E02">
              <w:rPr>
                <w:color w:val="auto"/>
              </w:rPr>
              <w:t>4</w:t>
            </w:r>
          </w:p>
        </w:tc>
        <w:tc>
          <w:tcPr>
            <w:tcW w:w="1500" w:type="dxa"/>
          </w:tcPr>
          <w:p w14:paraId="223766C6" w14:textId="77777777" w:rsidR="00C11EED" w:rsidRPr="00D66E02" w:rsidRDefault="00C11EED" w:rsidP="00C11EED">
            <w:pPr>
              <w:jc w:val="center"/>
              <w:rPr>
                <w:color w:val="auto"/>
              </w:rPr>
            </w:pPr>
            <w:r w:rsidRPr="00D66E02">
              <w:rPr>
                <w:color w:val="auto"/>
              </w:rPr>
              <w:t>3346.1</w:t>
            </w:r>
          </w:p>
        </w:tc>
        <w:tc>
          <w:tcPr>
            <w:tcW w:w="1242" w:type="dxa"/>
          </w:tcPr>
          <w:p w14:paraId="426E8010" w14:textId="77777777" w:rsidR="00C11EED" w:rsidRPr="00D66E02" w:rsidRDefault="00C11EED" w:rsidP="00C11EED">
            <w:pPr>
              <w:jc w:val="center"/>
              <w:rPr>
                <w:color w:val="auto"/>
              </w:rPr>
            </w:pPr>
            <w:r w:rsidRPr="00D66E02">
              <w:rPr>
                <w:color w:val="auto"/>
              </w:rPr>
              <w:t>428.58</w:t>
            </w:r>
          </w:p>
        </w:tc>
        <w:tc>
          <w:tcPr>
            <w:tcW w:w="1158" w:type="dxa"/>
          </w:tcPr>
          <w:p w14:paraId="2433C041" w14:textId="77777777" w:rsidR="00C11EED" w:rsidRPr="00D66E02" w:rsidRDefault="00C11EED" w:rsidP="00C11EED">
            <w:pPr>
              <w:jc w:val="center"/>
              <w:rPr>
                <w:color w:val="auto"/>
              </w:rPr>
            </w:pPr>
            <w:r w:rsidRPr="00D66E02">
              <w:rPr>
                <w:color w:val="auto"/>
              </w:rPr>
              <w:t>0</w:t>
            </w:r>
          </w:p>
        </w:tc>
        <w:tc>
          <w:tcPr>
            <w:tcW w:w="1036" w:type="dxa"/>
          </w:tcPr>
          <w:p w14:paraId="70633A4D" w14:textId="77777777" w:rsidR="00C11EED" w:rsidRPr="00D66E02" w:rsidRDefault="00C11EED" w:rsidP="00C11EED">
            <w:pPr>
              <w:jc w:val="center"/>
              <w:rPr>
                <w:color w:val="auto"/>
              </w:rPr>
            </w:pPr>
            <w:r w:rsidRPr="00D66E02">
              <w:rPr>
                <w:color w:val="auto"/>
              </w:rPr>
              <w:t>1</w:t>
            </w:r>
          </w:p>
        </w:tc>
        <w:tc>
          <w:tcPr>
            <w:tcW w:w="1291" w:type="dxa"/>
          </w:tcPr>
          <w:p w14:paraId="29C0A11F" w14:textId="77777777" w:rsidR="00C11EED" w:rsidRPr="00D66E02" w:rsidRDefault="00C11EED" w:rsidP="00C11EED">
            <w:pPr>
              <w:jc w:val="center"/>
              <w:rPr>
                <w:color w:val="auto"/>
              </w:rPr>
            </w:pPr>
            <w:r w:rsidRPr="00D66E02">
              <w:rPr>
                <w:color w:val="auto"/>
              </w:rPr>
              <w:t>-1658.28</w:t>
            </w:r>
          </w:p>
        </w:tc>
      </w:tr>
      <w:tr w:rsidR="00C11EED" w:rsidRPr="00D66E02" w14:paraId="219BEBD3" w14:textId="77777777" w:rsidTr="00C11EED">
        <w:trPr>
          <w:trHeight w:val="288"/>
        </w:trPr>
        <w:tc>
          <w:tcPr>
            <w:tcW w:w="1701" w:type="dxa"/>
          </w:tcPr>
          <w:p w14:paraId="261991DD" w14:textId="77777777" w:rsidR="00C11EED" w:rsidRPr="00D66E02" w:rsidRDefault="00C11EED" w:rsidP="00C11EED">
            <w:pPr>
              <w:rPr>
                <w:color w:val="auto"/>
              </w:rPr>
            </w:pPr>
            <w:r w:rsidRPr="00D66E02">
              <w:rPr>
                <w:color w:val="auto"/>
              </w:rPr>
              <w:t>Distribution</w:t>
            </w:r>
          </w:p>
        </w:tc>
        <w:tc>
          <w:tcPr>
            <w:tcW w:w="622" w:type="dxa"/>
          </w:tcPr>
          <w:p w14:paraId="3DFD87C1" w14:textId="77777777" w:rsidR="00C11EED" w:rsidRPr="00D66E02" w:rsidRDefault="00C11EED" w:rsidP="00C11EED">
            <w:pPr>
              <w:jc w:val="center"/>
              <w:rPr>
                <w:color w:val="auto"/>
              </w:rPr>
            </w:pPr>
            <w:r w:rsidRPr="00D66E02">
              <w:rPr>
                <w:color w:val="auto"/>
              </w:rPr>
              <w:t>7</w:t>
            </w:r>
          </w:p>
        </w:tc>
        <w:tc>
          <w:tcPr>
            <w:tcW w:w="1500" w:type="dxa"/>
          </w:tcPr>
          <w:p w14:paraId="424DC0FE" w14:textId="77777777" w:rsidR="00C11EED" w:rsidRPr="00D66E02" w:rsidRDefault="00C11EED" w:rsidP="00C11EED">
            <w:pPr>
              <w:jc w:val="center"/>
              <w:rPr>
                <w:color w:val="auto"/>
              </w:rPr>
            </w:pPr>
            <w:r w:rsidRPr="00D66E02">
              <w:rPr>
                <w:color w:val="auto"/>
              </w:rPr>
              <w:t>3358.3</w:t>
            </w:r>
          </w:p>
        </w:tc>
        <w:tc>
          <w:tcPr>
            <w:tcW w:w="1242" w:type="dxa"/>
          </w:tcPr>
          <w:p w14:paraId="3BF1ADDC" w14:textId="77777777" w:rsidR="00C11EED" w:rsidRPr="00D66E02" w:rsidRDefault="00C11EED" w:rsidP="00C11EED">
            <w:pPr>
              <w:jc w:val="center"/>
              <w:rPr>
                <w:color w:val="auto"/>
              </w:rPr>
            </w:pPr>
            <w:r w:rsidRPr="00D66E02">
              <w:rPr>
                <w:color w:val="auto"/>
              </w:rPr>
              <w:t>440.72</w:t>
            </w:r>
          </w:p>
        </w:tc>
        <w:tc>
          <w:tcPr>
            <w:tcW w:w="1158" w:type="dxa"/>
          </w:tcPr>
          <w:p w14:paraId="41A7A5BE" w14:textId="77777777" w:rsidR="00C11EED" w:rsidRPr="00D66E02" w:rsidRDefault="00C11EED" w:rsidP="00C11EED">
            <w:pPr>
              <w:jc w:val="center"/>
              <w:rPr>
                <w:color w:val="auto"/>
              </w:rPr>
            </w:pPr>
            <w:r w:rsidRPr="00D66E02">
              <w:rPr>
                <w:color w:val="auto"/>
              </w:rPr>
              <w:t>0</w:t>
            </w:r>
          </w:p>
        </w:tc>
        <w:tc>
          <w:tcPr>
            <w:tcW w:w="1036" w:type="dxa"/>
          </w:tcPr>
          <w:p w14:paraId="578E352D" w14:textId="77777777" w:rsidR="00C11EED" w:rsidRPr="00D66E02" w:rsidRDefault="00C11EED" w:rsidP="00C11EED">
            <w:pPr>
              <w:jc w:val="center"/>
              <w:rPr>
                <w:color w:val="auto"/>
              </w:rPr>
            </w:pPr>
            <w:r w:rsidRPr="00D66E02">
              <w:rPr>
                <w:color w:val="auto"/>
              </w:rPr>
              <w:t>1</w:t>
            </w:r>
          </w:p>
        </w:tc>
        <w:tc>
          <w:tcPr>
            <w:tcW w:w="1291" w:type="dxa"/>
          </w:tcPr>
          <w:p w14:paraId="059AE04F" w14:textId="77777777" w:rsidR="00C11EED" w:rsidRPr="00D66E02" w:rsidRDefault="00C11EED" w:rsidP="00C11EED">
            <w:pPr>
              <w:jc w:val="center"/>
              <w:rPr>
                <w:color w:val="auto"/>
              </w:rPr>
            </w:pPr>
            <w:r w:rsidRPr="00D66E02">
              <w:rPr>
                <w:color w:val="auto"/>
              </w:rPr>
              <w:t>-1653.25</w:t>
            </w:r>
          </w:p>
        </w:tc>
      </w:tr>
      <w:tr w:rsidR="00C11EED" w:rsidRPr="00D66E02" w14:paraId="49FC6F13" w14:textId="77777777" w:rsidTr="00C11EED">
        <w:trPr>
          <w:trHeight w:val="288"/>
        </w:trPr>
        <w:tc>
          <w:tcPr>
            <w:tcW w:w="1701" w:type="dxa"/>
          </w:tcPr>
          <w:p w14:paraId="75B2CF2C" w14:textId="77777777" w:rsidR="00C11EED" w:rsidRPr="00D66E02" w:rsidRDefault="00C11EED" w:rsidP="00C11EED">
            <w:pPr>
              <w:rPr>
                <w:color w:val="auto"/>
              </w:rPr>
            </w:pPr>
            <w:r w:rsidRPr="00D66E02">
              <w:rPr>
                <w:color w:val="auto"/>
              </w:rPr>
              <w:t>Land25</w:t>
            </w:r>
          </w:p>
        </w:tc>
        <w:tc>
          <w:tcPr>
            <w:tcW w:w="622" w:type="dxa"/>
          </w:tcPr>
          <w:p w14:paraId="67C2BCCC" w14:textId="77777777" w:rsidR="00C11EED" w:rsidRPr="00D66E02" w:rsidRDefault="00C11EED" w:rsidP="00C11EED">
            <w:pPr>
              <w:jc w:val="center"/>
              <w:rPr>
                <w:color w:val="auto"/>
              </w:rPr>
            </w:pPr>
            <w:r w:rsidRPr="00D66E02">
              <w:rPr>
                <w:color w:val="auto"/>
              </w:rPr>
              <w:t>11</w:t>
            </w:r>
          </w:p>
        </w:tc>
        <w:tc>
          <w:tcPr>
            <w:tcW w:w="1500" w:type="dxa"/>
          </w:tcPr>
          <w:p w14:paraId="34D1DB04" w14:textId="77777777" w:rsidR="00C11EED" w:rsidRPr="00D66E02" w:rsidRDefault="00C11EED" w:rsidP="00C11EED">
            <w:pPr>
              <w:jc w:val="center"/>
              <w:rPr>
                <w:color w:val="auto"/>
              </w:rPr>
            </w:pPr>
            <w:r w:rsidRPr="00D66E02">
              <w:rPr>
                <w:color w:val="auto"/>
              </w:rPr>
              <w:t>3389.9</w:t>
            </w:r>
          </w:p>
        </w:tc>
        <w:tc>
          <w:tcPr>
            <w:tcW w:w="1242" w:type="dxa"/>
          </w:tcPr>
          <w:p w14:paraId="71CBFA6C" w14:textId="77777777" w:rsidR="00C11EED" w:rsidRPr="00D66E02" w:rsidRDefault="00C11EED" w:rsidP="00C11EED">
            <w:pPr>
              <w:jc w:val="center"/>
              <w:rPr>
                <w:color w:val="auto"/>
              </w:rPr>
            </w:pPr>
            <w:r w:rsidRPr="00D66E02">
              <w:rPr>
                <w:color w:val="auto"/>
              </w:rPr>
              <w:t>472.34</w:t>
            </w:r>
          </w:p>
        </w:tc>
        <w:tc>
          <w:tcPr>
            <w:tcW w:w="1158" w:type="dxa"/>
          </w:tcPr>
          <w:p w14:paraId="3952F67F" w14:textId="77777777" w:rsidR="00C11EED" w:rsidRPr="00D66E02" w:rsidRDefault="00C11EED" w:rsidP="00C11EED">
            <w:pPr>
              <w:jc w:val="center"/>
              <w:rPr>
                <w:color w:val="auto"/>
              </w:rPr>
            </w:pPr>
            <w:r w:rsidRPr="00D66E02">
              <w:rPr>
                <w:color w:val="auto"/>
              </w:rPr>
              <w:t>0</w:t>
            </w:r>
          </w:p>
        </w:tc>
        <w:tc>
          <w:tcPr>
            <w:tcW w:w="1036" w:type="dxa"/>
          </w:tcPr>
          <w:p w14:paraId="3EC74A51" w14:textId="77777777" w:rsidR="00C11EED" w:rsidRPr="00D66E02" w:rsidRDefault="00C11EED" w:rsidP="00C11EED">
            <w:pPr>
              <w:jc w:val="center"/>
              <w:rPr>
                <w:color w:val="auto"/>
              </w:rPr>
            </w:pPr>
            <w:r w:rsidRPr="00D66E02">
              <w:rPr>
                <w:color w:val="auto"/>
              </w:rPr>
              <w:t>1</w:t>
            </w:r>
          </w:p>
        </w:tc>
        <w:tc>
          <w:tcPr>
            <w:tcW w:w="1291" w:type="dxa"/>
          </w:tcPr>
          <w:p w14:paraId="7E7AD9A4" w14:textId="77777777" w:rsidR="00C11EED" w:rsidRPr="00D66E02" w:rsidRDefault="00C11EED" w:rsidP="00C11EED">
            <w:pPr>
              <w:jc w:val="center"/>
              <w:rPr>
                <w:color w:val="auto"/>
              </w:rPr>
            </w:pPr>
            <w:r w:rsidRPr="00D66E02">
              <w:rPr>
                <w:color w:val="auto"/>
              </w:rPr>
              <w:t>-1654.26</w:t>
            </w:r>
          </w:p>
        </w:tc>
      </w:tr>
      <w:tr w:rsidR="00C11EED" w:rsidRPr="00D66E02" w14:paraId="71837C67" w14:textId="77777777" w:rsidTr="00C11EED">
        <w:trPr>
          <w:trHeight w:val="288"/>
        </w:trPr>
        <w:tc>
          <w:tcPr>
            <w:tcW w:w="1701" w:type="dxa"/>
          </w:tcPr>
          <w:p w14:paraId="743E0789" w14:textId="77777777" w:rsidR="00C11EED" w:rsidRPr="00D66E02" w:rsidRDefault="00C11EED" w:rsidP="00C11EED">
            <w:pPr>
              <w:rPr>
                <w:color w:val="auto"/>
              </w:rPr>
            </w:pPr>
            <w:r w:rsidRPr="00D66E02">
              <w:rPr>
                <w:color w:val="auto"/>
              </w:rPr>
              <w:t>Land50</w:t>
            </w:r>
          </w:p>
        </w:tc>
        <w:tc>
          <w:tcPr>
            <w:tcW w:w="622" w:type="dxa"/>
          </w:tcPr>
          <w:p w14:paraId="0AB41898" w14:textId="77777777" w:rsidR="00C11EED" w:rsidRPr="00D66E02" w:rsidRDefault="00C11EED" w:rsidP="00C11EED">
            <w:pPr>
              <w:jc w:val="center"/>
              <w:rPr>
                <w:color w:val="auto"/>
              </w:rPr>
            </w:pPr>
            <w:r w:rsidRPr="00D66E02">
              <w:rPr>
                <w:color w:val="auto"/>
              </w:rPr>
              <w:t>11</w:t>
            </w:r>
          </w:p>
        </w:tc>
        <w:tc>
          <w:tcPr>
            <w:tcW w:w="1500" w:type="dxa"/>
          </w:tcPr>
          <w:p w14:paraId="3A204294" w14:textId="77777777" w:rsidR="00C11EED" w:rsidRPr="00D66E02" w:rsidRDefault="00C11EED" w:rsidP="00C11EED">
            <w:pPr>
              <w:jc w:val="center"/>
              <w:rPr>
                <w:color w:val="auto"/>
              </w:rPr>
            </w:pPr>
            <w:r w:rsidRPr="00D66E02">
              <w:rPr>
                <w:color w:val="auto"/>
              </w:rPr>
              <w:t>3391.7</w:t>
            </w:r>
          </w:p>
        </w:tc>
        <w:tc>
          <w:tcPr>
            <w:tcW w:w="1242" w:type="dxa"/>
          </w:tcPr>
          <w:p w14:paraId="02A70CEC" w14:textId="77777777" w:rsidR="00C11EED" w:rsidRPr="00D66E02" w:rsidRDefault="00C11EED" w:rsidP="00C11EED">
            <w:pPr>
              <w:jc w:val="center"/>
              <w:rPr>
                <w:color w:val="auto"/>
              </w:rPr>
            </w:pPr>
            <w:r w:rsidRPr="00D66E02">
              <w:rPr>
                <w:color w:val="auto"/>
              </w:rPr>
              <w:t>474.17</w:t>
            </w:r>
          </w:p>
        </w:tc>
        <w:tc>
          <w:tcPr>
            <w:tcW w:w="1158" w:type="dxa"/>
          </w:tcPr>
          <w:p w14:paraId="5DA77573" w14:textId="77777777" w:rsidR="00C11EED" w:rsidRPr="00D66E02" w:rsidRDefault="00C11EED" w:rsidP="00C11EED">
            <w:pPr>
              <w:jc w:val="center"/>
              <w:rPr>
                <w:color w:val="auto"/>
              </w:rPr>
            </w:pPr>
            <w:r w:rsidRPr="00D66E02">
              <w:rPr>
                <w:color w:val="auto"/>
              </w:rPr>
              <w:t>0</w:t>
            </w:r>
          </w:p>
        </w:tc>
        <w:tc>
          <w:tcPr>
            <w:tcW w:w="1036" w:type="dxa"/>
          </w:tcPr>
          <w:p w14:paraId="7C51B410" w14:textId="77777777" w:rsidR="00C11EED" w:rsidRPr="00D66E02" w:rsidRDefault="00C11EED" w:rsidP="00C11EED">
            <w:pPr>
              <w:jc w:val="center"/>
              <w:rPr>
                <w:color w:val="auto"/>
              </w:rPr>
            </w:pPr>
            <w:r w:rsidRPr="00D66E02">
              <w:rPr>
                <w:color w:val="auto"/>
              </w:rPr>
              <w:t>1</w:t>
            </w:r>
          </w:p>
        </w:tc>
        <w:tc>
          <w:tcPr>
            <w:tcW w:w="1291" w:type="dxa"/>
          </w:tcPr>
          <w:p w14:paraId="6575C13F" w14:textId="77777777" w:rsidR="00C11EED" w:rsidRPr="00D66E02" w:rsidRDefault="00C11EED" w:rsidP="00C11EED">
            <w:pPr>
              <w:jc w:val="center"/>
              <w:rPr>
                <w:color w:val="auto"/>
              </w:rPr>
            </w:pPr>
            <w:r w:rsidRPr="00D66E02">
              <w:rPr>
                <w:color w:val="auto"/>
              </w:rPr>
              <w:t>-1655.18</w:t>
            </w:r>
          </w:p>
        </w:tc>
      </w:tr>
      <w:tr w:rsidR="00C11EED" w:rsidRPr="00D66E02" w14:paraId="72C1EB00" w14:textId="77777777" w:rsidTr="00C11EED">
        <w:trPr>
          <w:trHeight w:val="288"/>
        </w:trPr>
        <w:tc>
          <w:tcPr>
            <w:tcW w:w="1701" w:type="dxa"/>
            <w:tcBorders>
              <w:bottom w:val="single" w:sz="4" w:space="0" w:color="auto"/>
            </w:tcBorders>
          </w:tcPr>
          <w:p w14:paraId="5C48788C" w14:textId="77777777" w:rsidR="00C11EED" w:rsidRPr="00D66E02" w:rsidRDefault="00C11EED" w:rsidP="00C11EED">
            <w:pPr>
              <w:spacing w:after="160"/>
              <w:rPr>
                <w:color w:val="auto"/>
              </w:rPr>
            </w:pPr>
            <w:r w:rsidRPr="00D66E02">
              <w:rPr>
                <w:color w:val="auto"/>
              </w:rPr>
              <w:t>Land10</w:t>
            </w:r>
          </w:p>
        </w:tc>
        <w:tc>
          <w:tcPr>
            <w:tcW w:w="622" w:type="dxa"/>
            <w:tcBorders>
              <w:bottom w:val="single" w:sz="4" w:space="0" w:color="auto"/>
            </w:tcBorders>
          </w:tcPr>
          <w:p w14:paraId="634579E2" w14:textId="77777777" w:rsidR="00C11EED" w:rsidRPr="00D66E02" w:rsidRDefault="00C11EED" w:rsidP="00C11EED">
            <w:pPr>
              <w:spacing w:after="160"/>
              <w:jc w:val="center"/>
              <w:rPr>
                <w:color w:val="auto"/>
              </w:rPr>
            </w:pPr>
            <w:r w:rsidRPr="00D66E02">
              <w:rPr>
                <w:color w:val="auto"/>
              </w:rPr>
              <w:t>11</w:t>
            </w:r>
          </w:p>
        </w:tc>
        <w:tc>
          <w:tcPr>
            <w:tcW w:w="1500" w:type="dxa"/>
            <w:tcBorders>
              <w:bottom w:val="single" w:sz="4" w:space="0" w:color="auto"/>
            </w:tcBorders>
          </w:tcPr>
          <w:p w14:paraId="7B61C9EF" w14:textId="77777777" w:rsidR="00C11EED" w:rsidRPr="00D66E02" w:rsidRDefault="00C11EED" w:rsidP="00C11EED">
            <w:pPr>
              <w:spacing w:after="160"/>
              <w:jc w:val="center"/>
              <w:rPr>
                <w:color w:val="auto"/>
              </w:rPr>
            </w:pPr>
            <w:r w:rsidRPr="00D66E02">
              <w:rPr>
                <w:color w:val="auto"/>
              </w:rPr>
              <w:t>3394.6</w:t>
            </w:r>
          </w:p>
        </w:tc>
        <w:tc>
          <w:tcPr>
            <w:tcW w:w="1242" w:type="dxa"/>
            <w:tcBorders>
              <w:bottom w:val="single" w:sz="4" w:space="0" w:color="auto"/>
            </w:tcBorders>
          </w:tcPr>
          <w:p w14:paraId="718CD92C" w14:textId="77777777" w:rsidR="00C11EED" w:rsidRPr="00D66E02" w:rsidRDefault="00C11EED" w:rsidP="00C11EED">
            <w:pPr>
              <w:spacing w:after="160"/>
              <w:jc w:val="center"/>
              <w:rPr>
                <w:color w:val="auto"/>
              </w:rPr>
            </w:pPr>
            <w:r w:rsidRPr="00D66E02">
              <w:rPr>
                <w:color w:val="auto"/>
              </w:rPr>
              <w:t>477.06</w:t>
            </w:r>
          </w:p>
        </w:tc>
        <w:tc>
          <w:tcPr>
            <w:tcW w:w="1158" w:type="dxa"/>
            <w:tcBorders>
              <w:bottom w:val="single" w:sz="4" w:space="0" w:color="auto"/>
            </w:tcBorders>
          </w:tcPr>
          <w:p w14:paraId="437456DC" w14:textId="77777777" w:rsidR="00C11EED" w:rsidRPr="00D66E02" w:rsidRDefault="00C11EED" w:rsidP="00C11EED">
            <w:pPr>
              <w:spacing w:after="160"/>
              <w:jc w:val="center"/>
              <w:rPr>
                <w:color w:val="auto"/>
              </w:rPr>
            </w:pPr>
            <w:r w:rsidRPr="00D66E02">
              <w:rPr>
                <w:color w:val="auto"/>
              </w:rPr>
              <w:t>0</w:t>
            </w:r>
          </w:p>
        </w:tc>
        <w:tc>
          <w:tcPr>
            <w:tcW w:w="1036" w:type="dxa"/>
            <w:tcBorders>
              <w:bottom w:val="single" w:sz="4" w:space="0" w:color="auto"/>
            </w:tcBorders>
          </w:tcPr>
          <w:p w14:paraId="613502B9" w14:textId="77777777" w:rsidR="00C11EED" w:rsidRPr="00D66E02" w:rsidRDefault="00C11EED" w:rsidP="00C11EED">
            <w:pPr>
              <w:spacing w:after="160"/>
              <w:jc w:val="center"/>
              <w:rPr>
                <w:color w:val="auto"/>
              </w:rPr>
            </w:pPr>
            <w:r w:rsidRPr="00D66E02">
              <w:rPr>
                <w:color w:val="auto"/>
              </w:rPr>
              <w:t>1</w:t>
            </w:r>
          </w:p>
        </w:tc>
        <w:tc>
          <w:tcPr>
            <w:tcW w:w="1291" w:type="dxa"/>
            <w:tcBorders>
              <w:bottom w:val="single" w:sz="4" w:space="0" w:color="auto"/>
            </w:tcBorders>
          </w:tcPr>
          <w:p w14:paraId="49B65404" w14:textId="77777777" w:rsidR="00C11EED" w:rsidRPr="00D66E02" w:rsidRDefault="00C11EED" w:rsidP="00C11EED">
            <w:pPr>
              <w:spacing w:after="160"/>
              <w:jc w:val="center"/>
              <w:rPr>
                <w:color w:val="auto"/>
              </w:rPr>
            </w:pPr>
            <w:r w:rsidRPr="00D66E02">
              <w:rPr>
                <w:color w:val="auto"/>
              </w:rPr>
              <w:t>-1656.62</w:t>
            </w:r>
          </w:p>
        </w:tc>
      </w:tr>
    </w:tbl>
    <w:p w14:paraId="3CF646C0" w14:textId="77777777" w:rsidR="00C11EED" w:rsidRDefault="00C11EED" w:rsidP="007A0985">
      <w:pPr>
        <w:spacing w:line="276" w:lineRule="auto"/>
      </w:pPr>
    </w:p>
    <w:p w14:paraId="0E465E48" w14:textId="77777777" w:rsidR="00C11EED" w:rsidRDefault="00C11EED" w:rsidP="007A0985">
      <w:pPr>
        <w:spacing w:line="276" w:lineRule="auto"/>
      </w:pPr>
    </w:p>
    <w:p w14:paraId="3D200A26" w14:textId="77777777" w:rsidR="00C11EED" w:rsidRDefault="00C11EED" w:rsidP="007A0985">
      <w:pPr>
        <w:spacing w:line="276" w:lineRule="auto"/>
      </w:pPr>
    </w:p>
    <w:p w14:paraId="4CBA885D" w14:textId="77777777" w:rsidR="00C11EED" w:rsidRDefault="00C11EED" w:rsidP="007A0985">
      <w:pPr>
        <w:spacing w:line="276" w:lineRule="auto"/>
      </w:pPr>
    </w:p>
    <w:p w14:paraId="5B2AF1F1" w14:textId="77777777" w:rsidR="00C11EED" w:rsidRDefault="00C11EED" w:rsidP="007A0985">
      <w:pPr>
        <w:spacing w:line="276" w:lineRule="auto"/>
      </w:pPr>
    </w:p>
    <w:p w14:paraId="59E5CE78" w14:textId="77777777" w:rsidR="00C11EED" w:rsidRDefault="00C11EED" w:rsidP="007A0985">
      <w:pPr>
        <w:spacing w:line="276" w:lineRule="auto"/>
      </w:pPr>
    </w:p>
    <w:p w14:paraId="46923B45" w14:textId="77777777" w:rsidR="009D2DBC" w:rsidRPr="00D66E02" w:rsidRDefault="009D2DBC" w:rsidP="007A0985">
      <w:pPr>
        <w:spacing w:line="276" w:lineRule="auto"/>
      </w:pPr>
    </w:p>
    <w:p w14:paraId="72F8A3CD" w14:textId="77777777" w:rsidR="009D2DBC" w:rsidRPr="00D66E02" w:rsidRDefault="009D2DBC" w:rsidP="007A0985">
      <w:pPr>
        <w:pStyle w:val="Heading5"/>
        <w:spacing w:line="276" w:lineRule="auto"/>
        <w:rPr>
          <w:rFonts w:cs="Times New Roman"/>
          <w:color w:val="auto"/>
        </w:rPr>
      </w:pPr>
      <w:r w:rsidRPr="00D66E02">
        <w:rPr>
          <w:rFonts w:cs="Times New Roman"/>
          <w:color w:val="auto"/>
        </w:rPr>
        <w:t>Winter 2: December 2021 – March 2022</w:t>
      </w:r>
    </w:p>
    <w:p w14:paraId="4DB03D42" w14:textId="2EBEB00A" w:rsidR="002334A3" w:rsidRPr="00D66E02" w:rsidRDefault="009D2DBC" w:rsidP="002334A3">
      <w:pPr>
        <w:spacing w:line="276" w:lineRule="auto"/>
      </w:pPr>
      <w:r w:rsidRPr="00D66E02">
        <w:t>The temperature model was the BIC top model and had ΔBIC = 208.79 above the second–best model and 100% of the cumulative weight</w:t>
      </w:r>
      <w:r w:rsidR="005815AC">
        <w:t xml:space="preserve"> (Table 4.</w:t>
      </w:r>
      <w:r w:rsidR="00E31FFE">
        <w:t>6</w:t>
      </w:r>
      <w:r w:rsidR="005815AC">
        <w:t>)</w:t>
      </w:r>
      <w:r w:rsidRPr="00D66E02">
        <w:t xml:space="preserve">. Both </w:t>
      </w:r>
      <w:r w:rsidR="00640652">
        <w:t>Tmin</w:t>
      </w:r>
      <w:r w:rsidRPr="00D66E02">
        <w:t xml:space="preserve"> (β = 0.6963, SE = 0.2153, z–value = 3.233, p–value = 0.001) and </w:t>
      </w:r>
      <w:r w:rsidR="00640652">
        <w:t>Tmax</w:t>
      </w:r>
      <w:r w:rsidRPr="00D66E02">
        <w:t xml:space="preserve"> (β = 0.6963, SE = 0.2153, z–value = 3.233, p–value = 0.001) significantly influenced activity</w:t>
      </w:r>
      <w:r w:rsidR="005815AC">
        <w:t xml:space="preserve"> (Fig. 4.</w:t>
      </w:r>
      <w:r w:rsidR="00E31FFE">
        <w:t>5</w:t>
      </w:r>
      <w:r w:rsidR="005815AC">
        <w:t>)</w:t>
      </w:r>
      <w:r w:rsidRPr="00D66E02">
        <w:t>.</w:t>
      </w:r>
      <w:r w:rsidR="00F27CD2">
        <w:t xml:space="preserve"> </w:t>
      </w:r>
      <w:r w:rsidR="002334A3" w:rsidRPr="00D66E02">
        <w:t>All landcover scale models were within ΔBIC = 2 of each other; however, no landcover type covariates were significant in any of these models</w:t>
      </w:r>
      <w:r w:rsidR="002334A3">
        <w:t xml:space="preserve"> (Table 4.</w:t>
      </w:r>
      <w:r w:rsidR="00E31FFE">
        <w:t>6</w:t>
      </w:r>
      <w:r w:rsidR="002334A3">
        <w:t>)</w:t>
      </w:r>
      <w:r w:rsidR="002334A3" w:rsidRPr="00D66E02">
        <w:t>.</w:t>
      </w:r>
    </w:p>
    <w:p w14:paraId="2547FB99" w14:textId="7D2AFA4B" w:rsidR="002334A3" w:rsidRDefault="002334A3" w:rsidP="002334A3">
      <w:pPr>
        <w:spacing w:line="276" w:lineRule="auto"/>
      </w:pPr>
    </w:p>
    <w:p w14:paraId="47B0D23A" w14:textId="558BD501" w:rsidR="009D2DBC" w:rsidRDefault="002334A3" w:rsidP="007A0985">
      <w:pPr>
        <w:spacing w:line="276" w:lineRule="auto"/>
      </w:pPr>
      <w:r>
        <w:t xml:space="preserve"> </w:t>
      </w:r>
    </w:p>
    <w:p w14:paraId="5D688B2D" w14:textId="77777777" w:rsidR="005815AC" w:rsidRDefault="005815AC" w:rsidP="007A0985">
      <w:pPr>
        <w:spacing w:line="276" w:lineRule="auto"/>
      </w:pPr>
    </w:p>
    <w:p w14:paraId="14D539D8" w14:textId="77777777" w:rsidR="005815AC" w:rsidRDefault="005815AC" w:rsidP="007A0985">
      <w:pPr>
        <w:spacing w:line="276" w:lineRule="auto"/>
      </w:pPr>
    </w:p>
    <w:p w14:paraId="7B21863A" w14:textId="77777777" w:rsidR="005815AC" w:rsidRDefault="005815AC" w:rsidP="007A0985">
      <w:pPr>
        <w:spacing w:line="276" w:lineRule="auto"/>
      </w:pPr>
    </w:p>
    <w:p w14:paraId="44142721" w14:textId="77777777" w:rsidR="002374BC" w:rsidRDefault="002374BC" w:rsidP="007A0985">
      <w:pPr>
        <w:spacing w:line="276" w:lineRule="auto"/>
      </w:pPr>
    </w:p>
    <w:p w14:paraId="04377F9C" w14:textId="77777777" w:rsidR="002374BC" w:rsidRDefault="002374BC" w:rsidP="007A0985">
      <w:pPr>
        <w:spacing w:line="276" w:lineRule="auto"/>
      </w:pPr>
    </w:p>
    <w:p w14:paraId="0F374C5C" w14:textId="77777777" w:rsidR="005815AC" w:rsidRDefault="005815AC" w:rsidP="007A0985">
      <w:pPr>
        <w:spacing w:line="276" w:lineRule="auto"/>
      </w:pPr>
    </w:p>
    <w:p w14:paraId="5A8F2ECE" w14:textId="77777777" w:rsidR="005815AC" w:rsidRDefault="005815AC" w:rsidP="007A0985">
      <w:pPr>
        <w:spacing w:line="276" w:lineRule="auto"/>
      </w:pPr>
    </w:p>
    <w:p w14:paraId="4FDD346D" w14:textId="77777777" w:rsidR="00E31FFE" w:rsidRDefault="00E31FFE" w:rsidP="007A0985">
      <w:pPr>
        <w:spacing w:line="276" w:lineRule="auto"/>
      </w:pPr>
    </w:p>
    <w:p w14:paraId="1AF71386" w14:textId="77777777" w:rsidR="00E31FFE" w:rsidRDefault="00E31FFE" w:rsidP="007A0985">
      <w:pPr>
        <w:spacing w:line="276" w:lineRule="auto"/>
      </w:pPr>
    </w:p>
    <w:p w14:paraId="188A825B" w14:textId="77777777" w:rsidR="00E31FFE" w:rsidRDefault="00E31FFE" w:rsidP="007A0985">
      <w:pPr>
        <w:spacing w:line="276" w:lineRule="auto"/>
      </w:pPr>
    </w:p>
    <w:p w14:paraId="1A4382CE" w14:textId="77777777" w:rsidR="005815AC" w:rsidRDefault="005815AC" w:rsidP="007A0985">
      <w:pPr>
        <w:spacing w:line="276" w:lineRule="auto"/>
      </w:pPr>
    </w:p>
    <w:p w14:paraId="672378C2" w14:textId="77777777" w:rsidR="005815AC" w:rsidRDefault="005815AC" w:rsidP="007A0985">
      <w:pPr>
        <w:spacing w:line="276" w:lineRule="auto"/>
      </w:pPr>
    </w:p>
    <w:p w14:paraId="65204558" w14:textId="77777777" w:rsidR="005815AC" w:rsidRDefault="005815AC" w:rsidP="007A0985">
      <w:pPr>
        <w:spacing w:line="276" w:lineRule="auto"/>
      </w:pPr>
    </w:p>
    <w:p w14:paraId="19F7CF94" w14:textId="3007AA9A" w:rsidR="00F27CD2" w:rsidRPr="00F27CD2" w:rsidRDefault="00F27CD2" w:rsidP="007A0985">
      <w:pPr>
        <w:spacing w:line="276" w:lineRule="auto"/>
        <w:rPr>
          <w:i/>
          <w:iCs/>
        </w:rPr>
      </w:pPr>
      <w:r>
        <w:rPr>
          <w:i/>
          <w:iCs/>
        </w:rPr>
        <w:t>Table 4.</w:t>
      </w:r>
      <w:r w:rsidR="00E31FFE">
        <w:rPr>
          <w:i/>
          <w:iCs/>
        </w:rPr>
        <w:t>6</w:t>
      </w:r>
      <w:r>
        <w:rPr>
          <w:i/>
          <w:iCs/>
        </w:rPr>
        <w:t xml:space="preserve">. </w:t>
      </w:r>
      <w:r w:rsidRPr="009C7D8B">
        <w:rPr>
          <w:i/>
          <w:iCs/>
        </w:rPr>
        <w:t xml:space="preserve">Model comparison of </w:t>
      </w:r>
      <w:r>
        <w:rPr>
          <w:i/>
          <w:iCs/>
        </w:rPr>
        <w:t>LACI</w:t>
      </w:r>
      <w:r w:rsidRPr="009C7D8B">
        <w:rPr>
          <w:i/>
          <w:iCs/>
        </w:rPr>
        <w:t xml:space="preserve"> in winter </w:t>
      </w:r>
      <w:r w:rsidR="005815AC">
        <w:rPr>
          <w:i/>
          <w:iCs/>
        </w:rPr>
        <w:t>2</w:t>
      </w:r>
      <w:r w:rsidRPr="009C7D8B">
        <w:rPr>
          <w:i/>
          <w:iCs/>
        </w:rPr>
        <w:t>. The model containing</w:t>
      </w:r>
      <w:r>
        <w:rPr>
          <w:i/>
          <w:iCs/>
        </w:rPr>
        <w:t xml:space="preserve"> </w:t>
      </w:r>
      <w:r w:rsidR="005815AC">
        <w:rPr>
          <w:i/>
          <w:iCs/>
        </w:rPr>
        <w:t xml:space="preserve">temperature </w:t>
      </w:r>
      <w:r w:rsidRPr="009C7D8B">
        <w:rPr>
          <w:i/>
          <w:iCs/>
        </w:rPr>
        <w:t>was the BIC best mode</w:t>
      </w:r>
      <w:r>
        <w:rPr>
          <w:i/>
          <w:iCs/>
        </w:rPr>
        <w:t>l.</w:t>
      </w:r>
    </w:p>
    <w:tbl>
      <w:tblPr>
        <w:tblStyle w:val="TableGrid"/>
        <w:tblpPr w:leftFromText="180" w:rightFromText="180" w:vertAnchor="text" w:horzAnchor="margin"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5815AC" w:rsidRPr="00D66E02" w14:paraId="310A1E45" w14:textId="77777777" w:rsidTr="005815AC">
        <w:tc>
          <w:tcPr>
            <w:tcW w:w="1701" w:type="dxa"/>
            <w:tcBorders>
              <w:top w:val="single" w:sz="4" w:space="0" w:color="auto"/>
              <w:bottom w:val="single" w:sz="4" w:space="0" w:color="auto"/>
            </w:tcBorders>
          </w:tcPr>
          <w:p w14:paraId="6CA64766" w14:textId="77777777" w:rsidR="005815AC" w:rsidRPr="00D66E02" w:rsidRDefault="005815AC" w:rsidP="005815AC">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420DF310" w14:textId="77777777" w:rsidR="005815AC" w:rsidRPr="00D66E02" w:rsidRDefault="005815AC" w:rsidP="005815AC">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2C3292F1" w14:textId="77777777" w:rsidR="005815AC" w:rsidRPr="00D66E02" w:rsidRDefault="005815AC" w:rsidP="005815AC">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2B3BF122" w14:textId="77777777" w:rsidR="005815AC" w:rsidRPr="00D66E02" w:rsidRDefault="005815AC" w:rsidP="005815AC">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359E6711" w14:textId="77777777" w:rsidR="005815AC" w:rsidRPr="00D66E02" w:rsidRDefault="005815AC" w:rsidP="005815AC">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18E4B61E" w14:textId="77777777" w:rsidR="005815AC" w:rsidRPr="00D66E02" w:rsidRDefault="005815AC" w:rsidP="005815AC">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192B668E" w14:textId="77777777" w:rsidR="005815AC" w:rsidRPr="00D66E02" w:rsidRDefault="005815AC" w:rsidP="005815AC">
            <w:pPr>
              <w:spacing w:before="80" w:after="80" w:line="276" w:lineRule="auto"/>
              <w:jc w:val="center"/>
              <w:rPr>
                <w:color w:val="auto"/>
              </w:rPr>
            </w:pPr>
            <w:r w:rsidRPr="00D66E02">
              <w:rPr>
                <w:color w:val="auto"/>
              </w:rPr>
              <w:t>LL</w:t>
            </w:r>
          </w:p>
        </w:tc>
      </w:tr>
      <w:tr w:rsidR="005815AC" w:rsidRPr="00D66E02" w14:paraId="04DE1C29" w14:textId="77777777" w:rsidTr="005815AC">
        <w:tc>
          <w:tcPr>
            <w:tcW w:w="1701" w:type="dxa"/>
            <w:tcBorders>
              <w:top w:val="single" w:sz="4" w:space="0" w:color="auto"/>
            </w:tcBorders>
          </w:tcPr>
          <w:p w14:paraId="6C37F7E2" w14:textId="77777777" w:rsidR="005815AC" w:rsidRPr="00D66E02" w:rsidRDefault="005815AC" w:rsidP="005815AC">
            <w:pPr>
              <w:spacing w:line="276" w:lineRule="auto"/>
              <w:rPr>
                <w:color w:val="auto"/>
              </w:rPr>
            </w:pPr>
            <w:r w:rsidRPr="00D66E02">
              <w:rPr>
                <w:color w:val="auto"/>
              </w:rPr>
              <w:t>Temperature</w:t>
            </w:r>
          </w:p>
        </w:tc>
        <w:tc>
          <w:tcPr>
            <w:tcW w:w="622" w:type="dxa"/>
            <w:tcBorders>
              <w:top w:val="single" w:sz="4" w:space="0" w:color="auto"/>
            </w:tcBorders>
          </w:tcPr>
          <w:p w14:paraId="3A2D897F" w14:textId="77777777" w:rsidR="005815AC" w:rsidRPr="00D66E02" w:rsidRDefault="005815AC" w:rsidP="005815AC">
            <w:pPr>
              <w:spacing w:line="276" w:lineRule="auto"/>
              <w:jc w:val="center"/>
              <w:rPr>
                <w:color w:val="auto"/>
              </w:rPr>
            </w:pPr>
            <w:r w:rsidRPr="00D66E02">
              <w:rPr>
                <w:color w:val="auto"/>
              </w:rPr>
              <w:t>7</w:t>
            </w:r>
          </w:p>
        </w:tc>
        <w:tc>
          <w:tcPr>
            <w:tcW w:w="1500" w:type="dxa"/>
            <w:tcBorders>
              <w:top w:val="single" w:sz="4" w:space="0" w:color="auto"/>
            </w:tcBorders>
          </w:tcPr>
          <w:p w14:paraId="0000924D" w14:textId="77777777" w:rsidR="005815AC" w:rsidRPr="00D66E02" w:rsidRDefault="005815AC" w:rsidP="005815AC">
            <w:pPr>
              <w:spacing w:line="276" w:lineRule="auto"/>
              <w:jc w:val="center"/>
              <w:rPr>
                <w:color w:val="auto"/>
              </w:rPr>
            </w:pPr>
            <w:r w:rsidRPr="00D66E02">
              <w:rPr>
                <w:color w:val="auto"/>
              </w:rPr>
              <w:t>2137.5</w:t>
            </w:r>
          </w:p>
        </w:tc>
        <w:tc>
          <w:tcPr>
            <w:tcW w:w="1242" w:type="dxa"/>
            <w:tcBorders>
              <w:top w:val="single" w:sz="4" w:space="0" w:color="auto"/>
            </w:tcBorders>
          </w:tcPr>
          <w:p w14:paraId="30F93A30" w14:textId="77777777" w:rsidR="005815AC" w:rsidRPr="00D66E02" w:rsidRDefault="005815AC" w:rsidP="005815AC">
            <w:pPr>
              <w:spacing w:line="276" w:lineRule="auto"/>
              <w:jc w:val="center"/>
              <w:rPr>
                <w:color w:val="auto"/>
              </w:rPr>
            </w:pPr>
            <w:r w:rsidRPr="00D66E02">
              <w:rPr>
                <w:color w:val="auto"/>
              </w:rPr>
              <w:t>0.00</w:t>
            </w:r>
          </w:p>
        </w:tc>
        <w:tc>
          <w:tcPr>
            <w:tcW w:w="1158" w:type="dxa"/>
            <w:tcBorders>
              <w:top w:val="single" w:sz="4" w:space="0" w:color="auto"/>
            </w:tcBorders>
          </w:tcPr>
          <w:p w14:paraId="643A0F57" w14:textId="77777777" w:rsidR="005815AC" w:rsidRPr="00D66E02" w:rsidRDefault="005815AC" w:rsidP="005815AC">
            <w:pPr>
              <w:spacing w:line="276" w:lineRule="auto"/>
              <w:jc w:val="center"/>
              <w:rPr>
                <w:color w:val="auto"/>
              </w:rPr>
            </w:pPr>
            <w:r w:rsidRPr="00D66E02">
              <w:rPr>
                <w:color w:val="auto"/>
              </w:rPr>
              <w:t>1</w:t>
            </w:r>
          </w:p>
        </w:tc>
        <w:tc>
          <w:tcPr>
            <w:tcW w:w="1036" w:type="dxa"/>
            <w:tcBorders>
              <w:top w:val="single" w:sz="4" w:space="0" w:color="auto"/>
            </w:tcBorders>
          </w:tcPr>
          <w:p w14:paraId="226B644F" w14:textId="77777777" w:rsidR="005815AC" w:rsidRPr="00D66E02" w:rsidRDefault="005815AC" w:rsidP="005815AC">
            <w:pPr>
              <w:spacing w:line="276" w:lineRule="auto"/>
              <w:jc w:val="center"/>
              <w:rPr>
                <w:color w:val="auto"/>
              </w:rPr>
            </w:pPr>
            <w:r w:rsidRPr="00D66E02">
              <w:rPr>
                <w:color w:val="auto"/>
              </w:rPr>
              <w:t>1</w:t>
            </w:r>
          </w:p>
        </w:tc>
        <w:tc>
          <w:tcPr>
            <w:tcW w:w="1291" w:type="dxa"/>
            <w:tcBorders>
              <w:top w:val="single" w:sz="4" w:space="0" w:color="auto"/>
            </w:tcBorders>
          </w:tcPr>
          <w:p w14:paraId="0CF3ED2A" w14:textId="77777777" w:rsidR="005815AC" w:rsidRPr="00D66E02" w:rsidRDefault="005815AC" w:rsidP="005815AC">
            <w:pPr>
              <w:spacing w:line="276" w:lineRule="auto"/>
              <w:jc w:val="center"/>
              <w:rPr>
                <w:color w:val="auto"/>
              </w:rPr>
            </w:pPr>
            <w:r w:rsidRPr="00D66E02">
              <w:rPr>
                <w:color w:val="auto"/>
              </w:rPr>
              <w:t>-1043.33</w:t>
            </w:r>
          </w:p>
        </w:tc>
      </w:tr>
      <w:tr w:rsidR="005815AC" w:rsidRPr="00D66E02" w14:paraId="66B0F2E1" w14:textId="77777777" w:rsidTr="005815AC">
        <w:tc>
          <w:tcPr>
            <w:tcW w:w="1701" w:type="dxa"/>
          </w:tcPr>
          <w:p w14:paraId="57EAF156" w14:textId="77777777" w:rsidR="005815AC" w:rsidRPr="00D66E02" w:rsidRDefault="005815AC" w:rsidP="005815AC">
            <w:pPr>
              <w:spacing w:line="276" w:lineRule="auto"/>
              <w:rPr>
                <w:color w:val="auto"/>
              </w:rPr>
            </w:pPr>
            <w:r w:rsidRPr="00D66E02">
              <w:rPr>
                <w:color w:val="auto"/>
              </w:rPr>
              <w:t>Period</w:t>
            </w:r>
          </w:p>
        </w:tc>
        <w:tc>
          <w:tcPr>
            <w:tcW w:w="622" w:type="dxa"/>
          </w:tcPr>
          <w:p w14:paraId="6B396308" w14:textId="77777777" w:rsidR="005815AC" w:rsidRPr="00D66E02" w:rsidRDefault="005815AC" w:rsidP="005815AC">
            <w:pPr>
              <w:spacing w:line="276" w:lineRule="auto"/>
              <w:jc w:val="center"/>
              <w:rPr>
                <w:color w:val="auto"/>
              </w:rPr>
            </w:pPr>
            <w:r w:rsidRPr="00D66E02">
              <w:rPr>
                <w:color w:val="auto"/>
              </w:rPr>
              <w:t>11</w:t>
            </w:r>
          </w:p>
        </w:tc>
        <w:tc>
          <w:tcPr>
            <w:tcW w:w="1500" w:type="dxa"/>
          </w:tcPr>
          <w:p w14:paraId="13990E3D" w14:textId="77777777" w:rsidR="005815AC" w:rsidRPr="00D66E02" w:rsidRDefault="005815AC" w:rsidP="005815AC">
            <w:pPr>
              <w:spacing w:line="276" w:lineRule="auto"/>
              <w:jc w:val="center"/>
              <w:rPr>
                <w:color w:val="auto"/>
              </w:rPr>
            </w:pPr>
            <w:r w:rsidRPr="00D66E02">
              <w:rPr>
                <w:color w:val="auto"/>
              </w:rPr>
              <w:t>2346.3</w:t>
            </w:r>
          </w:p>
        </w:tc>
        <w:tc>
          <w:tcPr>
            <w:tcW w:w="1242" w:type="dxa"/>
          </w:tcPr>
          <w:p w14:paraId="71C3F606" w14:textId="77777777" w:rsidR="005815AC" w:rsidRPr="00D66E02" w:rsidRDefault="005815AC" w:rsidP="005815AC">
            <w:pPr>
              <w:spacing w:line="276" w:lineRule="auto"/>
              <w:jc w:val="center"/>
              <w:rPr>
                <w:color w:val="auto"/>
              </w:rPr>
            </w:pPr>
            <w:r w:rsidRPr="00D66E02">
              <w:rPr>
                <w:color w:val="auto"/>
              </w:rPr>
              <w:t>208.79</w:t>
            </w:r>
          </w:p>
        </w:tc>
        <w:tc>
          <w:tcPr>
            <w:tcW w:w="1158" w:type="dxa"/>
          </w:tcPr>
          <w:p w14:paraId="05C24968"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0986CCC3"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136A0E3D" w14:textId="77777777" w:rsidR="005815AC" w:rsidRPr="00D66E02" w:rsidRDefault="005815AC" w:rsidP="005815AC">
            <w:pPr>
              <w:spacing w:line="276" w:lineRule="auto"/>
              <w:jc w:val="center"/>
              <w:rPr>
                <w:color w:val="auto"/>
              </w:rPr>
            </w:pPr>
            <w:r w:rsidRPr="00D66E02">
              <w:rPr>
                <w:color w:val="auto"/>
              </w:rPr>
              <w:t>-1132.79</w:t>
            </w:r>
          </w:p>
        </w:tc>
      </w:tr>
      <w:tr w:rsidR="005815AC" w:rsidRPr="00D66E02" w14:paraId="532FE610" w14:textId="77777777" w:rsidTr="005815AC">
        <w:tc>
          <w:tcPr>
            <w:tcW w:w="1701" w:type="dxa"/>
          </w:tcPr>
          <w:p w14:paraId="2D628ED6" w14:textId="77777777" w:rsidR="005815AC" w:rsidRPr="00D66E02" w:rsidRDefault="005815AC" w:rsidP="005815AC">
            <w:pPr>
              <w:spacing w:line="276" w:lineRule="auto"/>
              <w:rPr>
                <w:color w:val="auto"/>
              </w:rPr>
            </w:pPr>
            <w:r w:rsidRPr="00D66E02">
              <w:rPr>
                <w:color w:val="auto"/>
              </w:rPr>
              <w:t>CustomDOY</w:t>
            </w:r>
          </w:p>
        </w:tc>
        <w:tc>
          <w:tcPr>
            <w:tcW w:w="622" w:type="dxa"/>
          </w:tcPr>
          <w:p w14:paraId="390E6D34" w14:textId="77777777" w:rsidR="005815AC" w:rsidRPr="00D66E02" w:rsidRDefault="005815AC" w:rsidP="005815AC">
            <w:pPr>
              <w:spacing w:line="276" w:lineRule="auto"/>
              <w:jc w:val="center"/>
              <w:rPr>
                <w:color w:val="auto"/>
              </w:rPr>
            </w:pPr>
            <w:r w:rsidRPr="00D66E02">
              <w:rPr>
                <w:color w:val="auto"/>
              </w:rPr>
              <w:t>5</w:t>
            </w:r>
          </w:p>
        </w:tc>
        <w:tc>
          <w:tcPr>
            <w:tcW w:w="1500" w:type="dxa"/>
          </w:tcPr>
          <w:p w14:paraId="798025F9" w14:textId="77777777" w:rsidR="005815AC" w:rsidRPr="00D66E02" w:rsidRDefault="005815AC" w:rsidP="005815AC">
            <w:pPr>
              <w:spacing w:line="276" w:lineRule="auto"/>
              <w:jc w:val="center"/>
              <w:rPr>
                <w:color w:val="auto"/>
              </w:rPr>
            </w:pPr>
            <w:r w:rsidRPr="00D66E02">
              <w:rPr>
                <w:color w:val="auto"/>
              </w:rPr>
              <w:t>2348.8</w:t>
            </w:r>
          </w:p>
        </w:tc>
        <w:tc>
          <w:tcPr>
            <w:tcW w:w="1242" w:type="dxa"/>
          </w:tcPr>
          <w:p w14:paraId="443DC99A" w14:textId="77777777" w:rsidR="005815AC" w:rsidRPr="00D66E02" w:rsidRDefault="005815AC" w:rsidP="005815AC">
            <w:pPr>
              <w:spacing w:line="276" w:lineRule="auto"/>
              <w:jc w:val="center"/>
              <w:rPr>
                <w:color w:val="auto"/>
              </w:rPr>
            </w:pPr>
            <w:r w:rsidRPr="00D66E02">
              <w:rPr>
                <w:color w:val="auto"/>
              </w:rPr>
              <w:t>211.28</w:t>
            </w:r>
          </w:p>
        </w:tc>
        <w:tc>
          <w:tcPr>
            <w:tcW w:w="1158" w:type="dxa"/>
          </w:tcPr>
          <w:p w14:paraId="116BF470"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758D17D8"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40D8AB49" w14:textId="77777777" w:rsidR="005815AC" w:rsidRPr="00D66E02" w:rsidRDefault="005815AC" w:rsidP="005815AC">
            <w:pPr>
              <w:spacing w:line="276" w:lineRule="auto"/>
              <w:jc w:val="center"/>
              <w:rPr>
                <w:color w:val="auto"/>
              </w:rPr>
            </w:pPr>
            <w:r w:rsidRPr="00D66E02">
              <w:rPr>
                <w:color w:val="auto"/>
              </w:rPr>
              <w:t>-1156.06</w:t>
            </w:r>
          </w:p>
        </w:tc>
      </w:tr>
      <w:tr w:rsidR="005815AC" w:rsidRPr="00D66E02" w14:paraId="136A12A9" w14:textId="77777777" w:rsidTr="005815AC">
        <w:tc>
          <w:tcPr>
            <w:tcW w:w="1701" w:type="dxa"/>
          </w:tcPr>
          <w:p w14:paraId="6F99C5C8" w14:textId="77777777" w:rsidR="005815AC" w:rsidRPr="00D66E02" w:rsidRDefault="005815AC" w:rsidP="005815AC">
            <w:pPr>
              <w:spacing w:line="276" w:lineRule="auto"/>
              <w:rPr>
                <w:color w:val="auto"/>
              </w:rPr>
            </w:pPr>
            <w:r w:rsidRPr="00D66E02">
              <w:rPr>
                <w:color w:val="auto"/>
              </w:rPr>
              <w:t>Effort</w:t>
            </w:r>
          </w:p>
        </w:tc>
        <w:tc>
          <w:tcPr>
            <w:tcW w:w="622" w:type="dxa"/>
          </w:tcPr>
          <w:p w14:paraId="79457EEA" w14:textId="77777777" w:rsidR="005815AC" w:rsidRPr="00D66E02" w:rsidRDefault="005815AC" w:rsidP="005815AC">
            <w:pPr>
              <w:spacing w:line="276" w:lineRule="auto"/>
              <w:jc w:val="center"/>
              <w:rPr>
                <w:color w:val="auto"/>
              </w:rPr>
            </w:pPr>
            <w:r w:rsidRPr="00D66E02">
              <w:rPr>
                <w:color w:val="auto"/>
              </w:rPr>
              <w:t>4</w:t>
            </w:r>
          </w:p>
        </w:tc>
        <w:tc>
          <w:tcPr>
            <w:tcW w:w="1500" w:type="dxa"/>
          </w:tcPr>
          <w:p w14:paraId="7A22E18C" w14:textId="77777777" w:rsidR="005815AC" w:rsidRPr="00D66E02" w:rsidRDefault="005815AC" w:rsidP="005815AC">
            <w:pPr>
              <w:spacing w:line="276" w:lineRule="auto"/>
              <w:jc w:val="center"/>
              <w:rPr>
                <w:color w:val="auto"/>
              </w:rPr>
            </w:pPr>
            <w:r w:rsidRPr="00D66E02">
              <w:rPr>
                <w:color w:val="auto"/>
              </w:rPr>
              <w:t>2495.6</w:t>
            </w:r>
          </w:p>
        </w:tc>
        <w:tc>
          <w:tcPr>
            <w:tcW w:w="1242" w:type="dxa"/>
          </w:tcPr>
          <w:p w14:paraId="2733B285" w14:textId="77777777" w:rsidR="005815AC" w:rsidRPr="00D66E02" w:rsidRDefault="005815AC" w:rsidP="005815AC">
            <w:pPr>
              <w:spacing w:line="276" w:lineRule="auto"/>
              <w:jc w:val="center"/>
              <w:rPr>
                <w:color w:val="auto"/>
              </w:rPr>
            </w:pPr>
            <w:r w:rsidRPr="00D66E02">
              <w:rPr>
                <w:color w:val="auto"/>
              </w:rPr>
              <w:t>358.05</w:t>
            </w:r>
          </w:p>
        </w:tc>
        <w:tc>
          <w:tcPr>
            <w:tcW w:w="1158" w:type="dxa"/>
          </w:tcPr>
          <w:p w14:paraId="05545922"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0FEC2567"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71638ECC" w14:textId="77777777" w:rsidR="005815AC" w:rsidRPr="00D66E02" w:rsidRDefault="005815AC" w:rsidP="005815AC">
            <w:pPr>
              <w:spacing w:line="276" w:lineRule="auto"/>
              <w:jc w:val="center"/>
              <w:rPr>
                <w:color w:val="auto"/>
              </w:rPr>
            </w:pPr>
            <w:r w:rsidRPr="00D66E02">
              <w:rPr>
                <w:color w:val="auto"/>
              </w:rPr>
              <w:t>-1233.11</w:t>
            </w:r>
          </w:p>
        </w:tc>
      </w:tr>
      <w:tr w:rsidR="005815AC" w:rsidRPr="00D66E02" w14:paraId="6D27F6E6" w14:textId="77777777" w:rsidTr="005815AC">
        <w:tc>
          <w:tcPr>
            <w:tcW w:w="1701" w:type="dxa"/>
          </w:tcPr>
          <w:p w14:paraId="675A9C42" w14:textId="77777777" w:rsidR="005815AC" w:rsidRPr="00D66E02" w:rsidRDefault="005815AC" w:rsidP="005815AC">
            <w:pPr>
              <w:spacing w:line="276" w:lineRule="auto"/>
              <w:rPr>
                <w:color w:val="auto"/>
              </w:rPr>
            </w:pPr>
            <w:r w:rsidRPr="00D66E02">
              <w:rPr>
                <w:color w:val="auto"/>
              </w:rPr>
              <w:t>Null</w:t>
            </w:r>
          </w:p>
        </w:tc>
        <w:tc>
          <w:tcPr>
            <w:tcW w:w="622" w:type="dxa"/>
          </w:tcPr>
          <w:p w14:paraId="1A297907" w14:textId="77777777" w:rsidR="005815AC" w:rsidRPr="00D66E02" w:rsidRDefault="005815AC" w:rsidP="005815AC">
            <w:pPr>
              <w:spacing w:line="276" w:lineRule="auto"/>
              <w:jc w:val="center"/>
              <w:rPr>
                <w:color w:val="auto"/>
              </w:rPr>
            </w:pPr>
            <w:r w:rsidRPr="00D66E02">
              <w:rPr>
                <w:color w:val="auto"/>
              </w:rPr>
              <w:t>3</w:t>
            </w:r>
          </w:p>
        </w:tc>
        <w:tc>
          <w:tcPr>
            <w:tcW w:w="1500" w:type="dxa"/>
          </w:tcPr>
          <w:p w14:paraId="4414CE58" w14:textId="77777777" w:rsidR="005815AC" w:rsidRPr="00D66E02" w:rsidRDefault="005815AC" w:rsidP="005815AC">
            <w:pPr>
              <w:spacing w:line="276" w:lineRule="auto"/>
              <w:jc w:val="center"/>
              <w:rPr>
                <w:color w:val="auto"/>
              </w:rPr>
            </w:pPr>
            <w:r w:rsidRPr="00D66E02">
              <w:rPr>
                <w:color w:val="auto"/>
              </w:rPr>
              <w:t>2550.1</w:t>
            </w:r>
          </w:p>
        </w:tc>
        <w:tc>
          <w:tcPr>
            <w:tcW w:w="1242" w:type="dxa"/>
          </w:tcPr>
          <w:p w14:paraId="6D3CE6C6" w14:textId="77777777" w:rsidR="005815AC" w:rsidRPr="00D66E02" w:rsidRDefault="005815AC" w:rsidP="005815AC">
            <w:pPr>
              <w:spacing w:line="276" w:lineRule="auto"/>
              <w:jc w:val="center"/>
              <w:rPr>
                <w:color w:val="auto"/>
              </w:rPr>
            </w:pPr>
            <w:r w:rsidRPr="00D66E02">
              <w:rPr>
                <w:color w:val="auto"/>
              </w:rPr>
              <w:t>412.56</w:t>
            </w:r>
          </w:p>
        </w:tc>
        <w:tc>
          <w:tcPr>
            <w:tcW w:w="1158" w:type="dxa"/>
          </w:tcPr>
          <w:p w14:paraId="546E2DD8"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21E1914F"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6590555E" w14:textId="77777777" w:rsidR="005815AC" w:rsidRPr="00D66E02" w:rsidRDefault="005815AC" w:rsidP="005815AC">
            <w:pPr>
              <w:spacing w:line="276" w:lineRule="auto"/>
              <w:jc w:val="center"/>
              <w:rPr>
                <w:color w:val="auto"/>
              </w:rPr>
            </w:pPr>
            <w:r w:rsidRPr="00D66E02">
              <w:rPr>
                <w:color w:val="auto"/>
              </w:rPr>
              <w:t>-1264.04</w:t>
            </w:r>
          </w:p>
        </w:tc>
      </w:tr>
      <w:tr w:rsidR="005815AC" w:rsidRPr="00D66E02" w14:paraId="1EFDE13E" w14:textId="77777777" w:rsidTr="005815AC">
        <w:tc>
          <w:tcPr>
            <w:tcW w:w="1701" w:type="dxa"/>
          </w:tcPr>
          <w:p w14:paraId="3137CA25" w14:textId="77777777" w:rsidR="005815AC" w:rsidRPr="00D66E02" w:rsidRDefault="005815AC" w:rsidP="005815AC">
            <w:pPr>
              <w:spacing w:line="276" w:lineRule="auto"/>
              <w:rPr>
                <w:color w:val="auto"/>
              </w:rPr>
            </w:pPr>
            <w:r w:rsidRPr="00D66E02">
              <w:rPr>
                <w:color w:val="auto"/>
              </w:rPr>
              <w:t>Distribution</w:t>
            </w:r>
          </w:p>
        </w:tc>
        <w:tc>
          <w:tcPr>
            <w:tcW w:w="622" w:type="dxa"/>
          </w:tcPr>
          <w:p w14:paraId="4452B932" w14:textId="77777777" w:rsidR="005815AC" w:rsidRPr="00D66E02" w:rsidRDefault="005815AC" w:rsidP="005815AC">
            <w:pPr>
              <w:spacing w:line="276" w:lineRule="auto"/>
              <w:jc w:val="center"/>
              <w:rPr>
                <w:color w:val="auto"/>
              </w:rPr>
            </w:pPr>
            <w:r w:rsidRPr="00D66E02">
              <w:rPr>
                <w:color w:val="auto"/>
              </w:rPr>
              <w:t>7</w:t>
            </w:r>
          </w:p>
        </w:tc>
        <w:tc>
          <w:tcPr>
            <w:tcW w:w="1500" w:type="dxa"/>
          </w:tcPr>
          <w:p w14:paraId="34977F24" w14:textId="77777777" w:rsidR="005815AC" w:rsidRPr="00D66E02" w:rsidRDefault="005815AC" w:rsidP="005815AC">
            <w:pPr>
              <w:spacing w:line="276" w:lineRule="auto"/>
              <w:jc w:val="center"/>
              <w:rPr>
                <w:color w:val="auto"/>
              </w:rPr>
            </w:pPr>
            <w:r w:rsidRPr="00D66E02">
              <w:rPr>
                <w:color w:val="auto"/>
              </w:rPr>
              <w:t>2564.2</w:t>
            </w:r>
          </w:p>
        </w:tc>
        <w:tc>
          <w:tcPr>
            <w:tcW w:w="1242" w:type="dxa"/>
          </w:tcPr>
          <w:p w14:paraId="32F568F6" w14:textId="77777777" w:rsidR="005815AC" w:rsidRPr="00D66E02" w:rsidRDefault="005815AC" w:rsidP="005815AC">
            <w:pPr>
              <w:spacing w:line="276" w:lineRule="auto"/>
              <w:jc w:val="center"/>
              <w:rPr>
                <w:color w:val="auto"/>
              </w:rPr>
            </w:pPr>
            <w:r w:rsidRPr="00D66E02">
              <w:rPr>
                <w:color w:val="auto"/>
              </w:rPr>
              <w:t>426.67</w:t>
            </w:r>
          </w:p>
        </w:tc>
        <w:tc>
          <w:tcPr>
            <w:tcW w:w="1158" w:type="dxa"/>
          </w:tcPr>
          <w:p w14:paraId="0BC879E4"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24F8CF1C"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782E303F" w14:textId="77777777" w:rsidR="005815AC" w:rsidRPr="00D66E02" w:rsidRDefault="005815AC" w:rsidP="005815AC">
            <w:pPr>
              <w:spacing w:line="276" w:lineRule="auto"/>
              <w:jc w:val="center"/>
              <w:rPr>
                <w:color w:val="auto"/>
              </w:rPr>
            </w:pPr>
            <w:r w:rsidRPr="00D66E02">
              <w:rPr>
                <w:color w:val="auto"/>
              </w:rPr>
              <w:t>-1256.41</w:t>
            </w:r>
          </w:p>
        </w:tc>
      </w:tr>
      <w:tr w:rsidR="005815AC" w:rsidRPr="00D66E02" w14:paraId="15B27E3F" w14:textId="77777777" w:rsidTr="005815AC">
        <w:tc>
          <w:tcPr>
            <w:tcW w:w="1701" w:type="dxa"/>
          </w:tcPr>
          <w:p w14:paraId="0CB6C0D9" w14:textId="77777777" w:rsidR="005815AC" w:rsidRPr="00D66E02" w:rsidRDefault="005815AC" w:rsidP="005815AC">
            <w:pPr>
              <w:spacing w:line="276" w:lineRule="auto"/>
              <w:rPr>
                <w:color w:val="auto"/>
              </w:rPr>
            </w:pPr>
            <w:r w:rsidRPr="00D66E02">
              <w:rPr>
                <w:color w:val="auto"/>
              </w:rPr>
              <w:t>Land50</w:t>
            </w:r>
          </w:p>
        </w:tc>
        <w:tc>
          <w:tcPr>
            <w:tcW w:w="622" w:type="dxa"/>
          </w:tcPr>
          <w:p w14:paraId="5A10F695" w14:textId="77777777" w:rsidR="005815AC" w:rsidRPr="00D66E02" w:rsidRDefault="005815AC" w:rsidP="005815AC">
            <w:pPr>
              <w:spacing w:line="276" w:lineRule="auto"/>
              <w:jc w:val="center"/>
              <w:rPr>
                <w:color w:val="auto"/>
              </w:rPr>
            </w:pPr>
            <w:r w:rsidRPr="00D66E02">
              <w:rPr>
                <w:color w:val="auto"/>
              </w:rPr>
              <w:t>11</w:t>
            </w:r>
          </w:p>
        </w:tc>
        <w:tc>
          <w:tcPr>
            <w:tcW w:w="1500" w:type="dxa"/>
          </w:tcPr>
          <w:p w14:paraId="57D0A358" w14:textId="77777777" w:rsidR="005815AC" w:rsidRPr="00D66E02" w:rsidRDefault="005815AC" w:rsidP="005815AC">
            <w:pPr>
              <w:spacing w:line="276" w:lineRule="auto"/>
              <w:jc w:val="center"/>
              <w:rPr>
                <w:color w:val="auto"/>
              </w:rPr>
            </w:pPr>
            <w:r w:rsidRPr="00D66E02">
              <w:rPr>
                <w:color w:val="auto"/>
              </w:rPr>
              <w:t>2596.9</w:t>
            </w:r>
          </w:p>
        </w:tc>
        <w:tc>
          <w:tcPr>
            <w:tcW w:w="1242" w:type="dxa"/>
          </w:tcPr>
          <w:p w14:paraId="7A17526A" w14:textId="77777777" w:rsidR="005815AC" w:rsidRPr="00D66E02" w:rsidRDefault="005815AC" w:rsidP="005815AC">
            <w:pPr>
              <w:spacing w:line="276" w:lineRule="auto"/>
              <w:jc w:val="center"/>
              <w:rPr>
                <w:color w:val="auto"/>
              </w:rPr>
            </w:pPr>
            <w:r w:rsidRPr="00D66E02">
              <w:rPr>
                <w:color w:val="auto"/>
              </w:rPr>
              <w:t>459.33</w:t>
            </w:r>
          </w:p>
        </w:tc>
        <w:tc>
          <w:tcPr>
            <w:tcW w:w="1158" w:type="dxa"/>
          </w:tcPr>
          <w:p w14:paraId="6BC1987A"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7D0376C7"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08F0B73E" w14:textId="77777777" w:rsidR="005815AC" w:rsidRPr="00D66E02" w:rsidRDefault="005815AC" w:rsidP="005815AC">
            <w:pPr>
              <w:spacing w:line="276" w:lineRule="auto"/>
              <w:jc w:val="center"/>
              <w:rPr>
                <w:color w:val="auto"/>
              </w:rPr>
            </w:pPr>
            <w:r w:rsidRPr="00D66E02">
              <w:rPr>
                <w:color w:val="auto"/>
              </w:rPr>
              <w:t>-1258.07</w:t>
            </w:r>
          </w:p>
        </w:tc>
      </w:tr>
      <w:tr w:rsidR="005815AC" w:rsidRPr="00D66E02" w14:paraId="2C2DF62E" w14:textId="77777777" w:rsidTr="005815AC">
        <w:tc>
          <w:tcPr>
            <w:tcW w:w="1701" w:type="dxa"/>
          </w:tcPr>
          <w:p w14:paraId="7BA1FD9E" w14:textId="77777777" w:rsidR="005815AC" w:rsidRPr="00D66E02" w:rsidRDefault="005815AC" w:rsidP="005815AC">
            <w:pPr>
              <w:spacing w:line="276" w:lineRule="auto"/>
              <w:rPr>
                <w:color w:val="auto"/>
              </w:rPr>
            </w:pPr>
            <w:r w:rsidRPr="00D66E02">
              <w:rPr>
                <w:color w:val="auto"/>
              </w:rPr>
              <w:t>Land25</w:t>
            </w:r>
          </w:p>
        </w:tc>
        <w:tc>
          <w:tcPr>
            <w:tcW w:w="622" w:type="dxa"/>
          </w:tcPr>
          <w:p w14:paraId="108B8239" w14:textId="77777777" w:rsidR="005815AC" w:rsidRPr="00D66E02" w:rsidRDefault="005815AC" w:rsidP="005815AC">
            <w:pPr>
              <w:spacing w:line="276" w:lineRule="auto"/>
              <w:jc w:val="center"/>
              <w:rPr>
                <w:color w:val="auto"/>
              </w:rPr>
            </w:pPr>
            <w:r w:rsidRPr="00D66E02">
              <w:rPr>
                <w:color w:val="auto"/>
              </w:rPr>
              <w:t>11</w:t>
            </w:r>
          </w:p>
        </w:tc>
        <w:tc>
          <w:tcPr>
            <w:tcW w:w="1500" w:type="dxa"/>
          </w:tcPr>
          <w:p w14:paraId="530F86DE" w14:textId="77777777" w:rsidR="005815AC" w:rsidRPr="00D66E02" w:rsidRDefault="005815AC" w:rsidP="005815AC">
            <w:pPr>
              <w:spacing w:line="276" w:lineRule="auto"/>
              <w:jc w:val="center"/>
              <w:rPr>
                <w:color w:val="auto"/>
              </w:rPr>
            </w:pPr>
            <w:r w:rsidRPr="00D66E02">
              <w:rPr>
                <w:color w:val="auto"/>
              </w:rPr>
              <w:t>2598.3</w:t>
            </w:r>
          </w:p>
        </w:tc>
        <w:tc>
          <w:tcPr>
            <w:tcW w:w="1242" w:type="dxa"/>
          </w:tcPr>
          <w:p w14:paraId="15B5DB67" w14:textId="77777777" w:rsidR="005815AC" w:rsidRPr="00D66E02" w:rsidRDefault="005815AC" w:rsidP="005815AC">
            <w:pPr>
              <w:spacing w:line="276" w:lineRule="auto"/>
              <w:jc w:val="center"/>
              <w:rPr>
                <w:color w:val="auto"/>
              </w:rPr>
            </w:pPr>
            <w:r w:rsidRPr="00D66E02">
              <w:rPr>
                <w:color w:val="auto"/>
              </w:rPr>
              <w:t>460.79</w:t>
            </w:r>
          </w:p>
        </w:tc>
        <w:tc>
          <w:tcPr>
            <w:tcW w:w="1158" w:type="dxa"/>
          </w:tcPr>
          <w:p w14:paraId="7CAEAF58" w14:textId="77777777" w:rsidR="005815AC" w:rsidRPr="00D66E02" w:rsidRDefault="005815AC" w:rsidP="005815AC">
            <w:pPr>
              <w:spacing w:line="276" w:lineRule="auto"/>
              <w:jc w:val="center"/>
              <w:rPr>
                <w:color w:val="auto"/>
              </w:rPr>
            </w:pPr>
            <w:r w:rsidRPr="00D66E02">
              <w:rPr>
                <w:color w:val="auto"/>
              </w:rPr>
              <w:t>0</w:t>
            </w:r>
          </w:p>
        </w:tc>
        <w:tc>
          <w:tcPr>
            <w:tcW w:w="1036" w:type="dxa"/>
          </w:tcPr>
          <w:p w14:paraId="5489B442" w14:textId="77777777" w:rsidR="005815AC" w:rsidRPr="00D66E02" w:rsidRDefault="005815AC" w:rsidP="005815AC">
            <w:pPr>
              <w:spacing w:line="276" w:lineRule="auto"/>
              <w:jc w:val="center"/>
              <w:rPr>
                <w:color w:val="auto"/>
              </w:rPr>
            </w:pPr>
            <w:r w:rsidRPr="00D66E02">
              <w:rPr>
                <w:color w:val="auto"/>
              </w:rPr>
              <w:t>1</w:t>
            </w:r>
          </w:p>
        </w:tc>
        <w:tc>
          <w:tcPr>
            <w:tcW w:w="1291" w:type="dxa"/>
          </w:tcPr>
          <w:p w14:paraId="41D53A64" w14:textId="77777777" w:rsidR="005815AC" w:rsidRPr="00D66E02" w:rsidRDefault="005815AC" w:rsidP="005815AC">
            <w:pPr>
              <w:spacing w:line="276" w:lineRule="auto"/>
              <w:jc w:val="center"/>
              <w:rPr>
                <w:color w:val="auto"/>
              </w:rPr>
            </w:pPr>
            <w:r w:rsidRPr="00D66E02">
              <w:rPr>
                <w:color w:val="auto"/>
              </w:rPr>
              <w:t>-1258.80</w:t>
            </w:r>
          </w:p>
        </w:tc>
      </w:tr>
      <w:tr w:rsidR="005815AC" w:rsidRPr="00D66E02" w14:paraId="2A9CEBAA" w14:textId="77777777" w:rsidTr="005815AC">
        <w:tc>
          <w:tcPr>
            <w:tcW w:w="1701" w:type="dxa"/>
            <w:tcBorders>
              <w:bottom w:val="single" w:sz="4" w:space="0" w:color="auto"/>
            </w:tcBorders>
          </w:tcPr>
          <w:p w14:paraId="7A4A131B" w14:textId="77777777" w:rsidR="005815AC" w:rsidRPr="00D66E02" w:rsidRDefault="005815AC" w:rsidP="005815AC">
            <w:pPr>
              <w:spacing w:after="160" w:line="276" w:lineRule="auto"/>
              <w:rPr>
                <w:color w:val="auto"/>
              </w:rPr>
            </w:pPr>
            <w:r w:rsidRPr="00D66E02">
              <w:rPr>
                <w:color w:val="auto"/>
              </w:rPr>
              <w:t>Land10</w:t>
            </w:r>
          </w:p>
        </w:tc>
        <w:tc>
          <w:tcPr>
            <w:tcW w:w="622" w:type="dxa"/>
            <w:tcBorders>
              <w:bottom w:val="single" w:sz="4" w:space="0" w:color="auto"/>
            </w:tcBorders>
          </w:tcPr>
          <w:p w14:paraId="06CBEF32" w14:textId="77777777" w:rsidR="005815AC" w:rsidRPr="00D66E02" w:rsidRDefault="005815AC" w:rsidP="005815AC">
            <w:pPr>
              <w:spacing w:after="160" w:line="276" w:lineRule="auto"/>
              <w:jc w:val="center"/>
              <w:rPr>
                <w:color w:val="auto"/>
              </w:rPr>
            </w:pPr>
            <w:r w:rsidRPr="00D66E02">
              <w:rPr>
                <w:color w:val="auto"/>
              </w:rPr>
              <w:t>11</w:t>
            </w:r>
          </w:p>
        </w:tc>
        <w:tc>
          <w:tcPr>
            <w:tcW w:w="1500" w:type="dxa"/>
            <w:tcBorders>
              <w:bottom w:val="single" w:sz="4" w:space="0" w:color="auto"/>
            </w:tcBorders>
          </w:tcPr>
          <w:p w14:paraId="58A3F25B" w14:textId="77777777" w:rsidR="005815AC" w:rsidRPr="00D66E02" w:rsidRDefault="005815AC" w:rsidP="005815AC">
            <w:pPr>
              <w:spacing w:after="160" w:line="276" w:lineRule="auto"/>
              <w:jc w:val="center"/>
              <w:rPr>
                <w:color w:val="auto"/>
              </w:rPr>
            </w:pPr>
            <w:r w:rsidRPr="00D66E02">
              <w:rPr>
                <w:color w:val="auto"/>
              </w:rPr>
              <w:t>2598.7</w:t>
            </w:r>
          </w:p>
        </w:tc>
        <w:tc>
          <w:tcPr>
            <w:tcW w:w="1242" w:type="dxa"/>
            <w:tcBorders>
              <w:bottom w:val="single" w:sz="4" w:space="0" w:color="auto"/>
            </w:tcBorders>
          </w:tcPr>
          <w:p w14:paraId="249578CF" w14:textId="77777777" w:rsidR="005815AC" w:rsidRPr="00D66E02" w:rsidRDefault="005815AC" w:rsidP="005815AC">
            <w:pPr>
              <w:spacing w:after="160" w:line="276" w:lineRule="auto"/>
              <w:jc w:val="center"/>
              <w:rPr>
                <w:color w:val="auto"/>
              </w:rPr>
            </w:pPr>
            <w:r w:rsidRPr="00D66E02">
              <w:rPr>
                <w:color w:val="auto"/>
              </w:rPr>
              <w:t>461.20</w:t>
            </w:r>
          </w:p>
        </w:tc>
        <w:tc>
          <w:tcPr>
            <w:tcW w:w="1158" w:type="dxa"/>
            <w:tcBorders>
              <w:bottom w:val="single" w:sz="4" w:space="0" w:color="auto"/>
            </w:tcBorders>
          </w:tcPr>
          <w:p w14:paraId="15485852" w14:textId="77777777" w:rsidR="005815AC" w:rsidRPr="00D66E02" w:rsidRDefault="005815AC" w:rsidP="005815AC">
            <w:pPr>
              <w:spacing w:after="160" w:line="276" w:lineRule="auto"/>
              <w:jc w:val="center"/>
              <w:rPr>
                <w:color w:val="auto"/>
              </w:rPr>
            </w:pPr>
            <w:r w:rsidRPr="00D66E02">
              <w:rPr>
                <w:color w:val="auto"/>
              </w:rPr>
              <w:t>0</w:t>
            </w:r>
          </w:p>
        </w:tc>
        <w:tc>
          <w:tcPr>
            <w:tcW w:w="1036" w:type="dxa"/>
            <w:tcBorders>
              <w:bottom w:val="single" w:sz="4" w:space="0" w:color="auto"/>
            </w:tcBorders>
          </w:tcPr>
          <w:p w14:paraId="13710155" w14:textId="77777777" w:rsidR="005815AC" w:rsidRPr="00D66E02" w:rsidRDefault="005815AC" w:rsidP="005815AC">
            <w:pPr>
              <w:spacing w:after="160" w:line="276" w:lineRule="auto"/>
              <w:jc w:val="center"/>
              <w:rPr>
                <w:color w:val="auto"/>
              </w:rPr>
            </w:pPr>
            <w:r w:rsidRPr="00D66E02">
              <w:rPr>
                <w:color w:val="auto"/>
              </w:rPr>
              <w:t>1</w:t>
            </w:r>
          </w:p>
        </w:tc>
        <w:tc>
          <w:tcPr>
            <w:tcW w:w="1291" w:type="dxa"/>
            <w:tcBorders>
              <w:bottom w:val="single" w:sz="4" w:space="0" w:color="auto"/>
            </w:tcBorders>
          </w:tcPr>
          <w:p w14:paraId="714CCE8D" w14:textId="77777777" w:rsidR="005815AC" w:rsidRPr="00D66E02" w:rsidRDefault="005815AC" w:rsidP="005815AC">
            <w:pPr>
              <w:spacing w:after="160" w:line="276" w:lineRule="auto"/>
              <w:jc w:val="center"/>
              <w:rPr>
                <w:color w:val="auto"/>
              </w:rPr>
            </w:pPr>
            <w:r w:rsidRPr="00D66E02">
              <w:rPr>
                <w:color w:val="auto"/>
              </w:rPr>
              <w:t>-1259.00</w:t>
            </w:r>
          </w:p>
        </w:tc>
      </w:tr>
    </w:tbl>
    <w:p w14:paraId="657DE47E" w14:textId="77777777" w:rsidR="009D2DBC" w:rsidRPr="00D66E02" w:rsidRDefault="009D2DBC" w:rsidP="007A0985">
      <w:pPr>
        <w:spacing w:line="276" w:lineRule="auto"/>
      </w:pPr>
    </w:p>
    <w:p w14:paraId="260B696B" w14:textId="77777777" w:rsidR="009D2DBC" w:rsidRPr="00D66E02" w:rsidRDefault="009D2DBC" w:rsidP="007A0985">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D66E02" w:rsidRPr="00D66E02" w14:paraId="236241C8" w14:textId="77777777" w:rsidTr="005815AC">
        <w:tc>
          <w:tcPr>
            <w:tcW w:w="1701" w:type="dxa"/>
            <w:tcBorders>
              <w:top w:val="single" w:sz="4" w:space="0" w:color="auto"/>
              <w:bottom w:val="single" w:sz="4" w:space="0" w:color="auto"/>
            </w:tcBorders>
          </w:tcPr>
          <w:p w14:paraId="1ED7E372" w14:textId="77777777" w:rsidR="009D2DBC" w:rsidRPr="00D66E02" w:rsidRDefault="009D2DBC" w:rsidP="005815AC">
            <w:pPr>
              <w:spacing w:before="80" w:after="80"/>
              <w:rPr>
                <w:color w:val="auto"/>
              </w:rPr>
            </w:pPr>
          </w:p>
        </w:tc>
        <w:tc>
          <w:tcPr>
            <w:tcW w:w="1056" w:type="dxa"/>
            <w:tcBorders>
              <w:top w:val="single" w:sz="4" w:space="0" w:color="auto"/>
              <w:bottom w:val="single" w:sz="4" w:space="0" w:color="auto"/>
            </w:tcBorders>
          </w:tcPr>
          <w:p w14:paraId="5B3D6162" w14:textId="77777777" w:rsidR="009D2DBC" w:rsidRPr="00D66E02" w:rsidRDefault="009D2DBC" w:rsidP="005815AC">
            <w:pPr>
              <w:spacing w:before="80" w:after="80"/>
              <w:jc w:val="center"/>
              <w:rPr>
                <w:color w:val="auto"/>
              </w:rPr>
            </w:pPr>
            <w:r w:rsidRPr="00D66E02">
              <w:rPr>
                <w:color w:val="auto"/>
              </w:rPr>
              <w:t>Estimate</w:t>
            </w:r>
          </w:p>
        </w:tc>
        <w:tc>
          <w:tcPr>
            <w:tcW w:w="1500" w:type="dxa"/>
            <w:tcBorders>
              <w:top w:val="single" w:sz="4" w:space="0" w:color="auto"/>
              <w:bottom w:val="single" w:sz="4" w:space="0" w:color="auto"/>
            </w:tcBorders>
          </w:tcPr>
          <w:p w14:paraId="5CCDC5B1" w14:textId="77777777" w:rsidR="009D2DBC" w:rsidRPr="00D66E02" w:rsidRDefault="009D2DBC" w:rsidP="005815AC">
            <w:pPr>
              <w:spacing w:before="80" w:after="80"/>
              <w:jc w:val="center"/>
              <w:rPr>
                <w:color w:val="auto"/>
              </w:rPr>
            </w:pPr>
            <w:r w:rsidRPr="00D66E02">
              <w:rPr>
                <w:color w:val="auto"/>
              </w:rPr>
              <w:t>Std. Error</w:t>
            </w:r>
          </w:p>
        </w:tc>
        <w:tc>
          <w:tcPr>
            <w:tcW w:w="1242" w:type="dxa"/>
            <w:tcBorders>
              <w:top w:val="single" w:sz="4" w:space="0" w:color="auto"/>
              <w:bottom w:val="single" w:sz="4" w:space="0" w:color="auto"/>
            </w:tcBorders>
          </w:tcPr>
          <w:p w14:paraId="5D25F004" w14:textId="77777777" w:rsidR="009D2DBC" w:rsidRPr="00D66E02" w:rsidRDefault="009D2DBC" w:rsidP="005815AC">
            <w:pPr>
              <w:spacing w:before="80" w:after="80"/>
              <w:jc w:val="center"/>
              <w:rPr>
                <w:color w:val="auto"/>
              </w:rPr>
            </w:pPr>
            <w:r w:rsidRPr="00D66E02">
              <w:rPr>
                <w:color w:val="auto"/>
              </w:rPr>
              <w:t>z value</w:t>
            </w:r>
          </w:p>
        </w:tc>
        <w:tc>
          <w:tcPr>
            <w:tcW w:w="1158" w:type="dxa"/>
            <w:tcBorders>
              <w:top w:val="single" w:sz="4" w:space="0" w:color="auto"/>
              <w:bottom w:val="single" w:sz="4" w:space="0" w:color="auto"/>
            </w:tcBorders>
          </w:tcPr>
          <w:p w14:paraId="1375A5B1" w14:textId="77777777" w:rsidR="009D2DBC" w:rsidRPr="00D66E02" w:rsidRDefault="009D2DBC" w:rsidP="005815AC">
            <w:pPr>
              <w:spacing w:before="80" w:after="80"/>
              <w:jc w:val="center"/>
              <w:rPr>
                <w:color w:val="auto"/>
              </w:rPr>
            </w:pPr>
            <w:r w:rsidRPr="00D66E02">
              <w:rPr>
                <w:color w:val="auto"/>
              </w:rPr>
              <w:t>Pr(&gt;|z|)</w:t>
            </w:r>
          </w:p>
        </w:tc>
      </w:tr>
      <w:tr w:rsidR="00D66E02" w:rsidRPr="00D66E02" w14:paraId="4A705519" w14:textId="77777777" w:rsidTr="005815AC">
        <w:tc>
          <w:tcPr>
            <w:tcW w:w="1701" w:type="dxa"/>
            <w:tcBorders>
              <w:top w:val="single" w:sz="4" w:space="0" w:color="auto"/>
            </w:tcBorders>
          </w:tcPr>
          <w:p w14:paraId="0B825E44" w14:textId="77777777" w:rsidR="009D2DBC" w:rsidRPr="00D66E02" w:rsidRDefault="009D2DBC" w:rsidP="005815AC">
            <w:pPr>
              <w:rPr>
                <w:color w:val="auto"/>
              </w:rPr>
            </w:pPr>
            <w:r w:rsidRPr="00D66E02">
              <w:rPr>
                <w:color w:val="auto"/>
              </w:rPr>
              <w:t>(Intercept)</w:t>
            </w:r>
          </w:p>
        </w:tc>
        <w:tc>
          <w:tcPr>
            <w:tcW w:w="1056" w:type="dxa"/>
            <w:tcBorders>
              <w:top w:val="single" w:sz="4" w:space="0" w:color="auto"/>
            </w:tcBorders>
          </w:tcPr>
          <w:p w14:paraId="23670A8E" w14:textId="77777777" w:rsidR="009D2DBC" w:rsidRPr="00D66E02" w:rsidRDefault="009D2DBC" w:rsidP="005815AC">
            <w:pPr>
              <w:jc w:val="center"/>
              <w:rPr>
                <w:color w:val="auto"/>
              </w:rPr>
            </w:pPr>
            <w:r w:rsidRPr="00D66E02">
              <w:rPr>
                <w:color w:val="auto"/>
              </w:rPr>
              <w:t>-2.1307</w:t>
            </w:r>
          </w:p>
        </w:tc>
        <w:tc>
          <w:tcPr>
            <w:tcW w:w="1500" w:type="dxa"/>
            <w:tcBorders>
              <w:top w:val="single" w:sz="4" w:space="0" w:color="auto"/>
            </w:tcBorders>
          </w:tcPr>
          <w:p w14:paraId="430CB7BC" w14:textId="77777777" w:rsidR="009D2DBC" w:rsidRPr="00D66E02" w:rsidRDefault="009D2DBC" w:rsidP="005815AC">
            <w:pPr>
              <w:jc w:val="center"/>
              <w:rPr>
                <w:color w:val="auto"/>
              </w:rPr>
            </w:pPr>
            <w:r w:rsidRPr="00D66E02">
              <w:rPr>
                <w:color w:val="auto"/>
              </w:rPr>
              <w:t>0.3452</w:t>
            </w:r>
          </w:p>
        </w:tc>
        <w:tc>
          <w:tcPr>
            <w:tcW w:w="1242" w:type="dxa"/>
            <w:tcBorders>
              <w:top w:val="single" w:sz="4" w:space="0" w:color="auto"/>
            </w:tcBorders>
          </w:tcPr>
          <w:p w14:paraId="59F19271" w14:textId="77777777" w:rsidR="009D2DBC" w:rsidRPr="00D66E02" w:rsidRDefault="009D2DBC" w:rsidP="005815AC">
            <w:pPr>
              <w:jc w:val="center"/>
              <w:rPr>
                <w:color w:val="auto"/>
              </w:rPr>
            </w:pPr>
            <w:r w:rsidRPr="00D66E02">
              <w:rPr>
                <w:color w:val="auto"/>
              </w:rPr>
              <w:t>-6.172</w:t>
            </w:r>
          </w:p>
        </w:tc>
        <w:tc>
          <w:tcPr>
            <w:tcW w:w="1158" w:type="dxa"/>
            <w:tcBorders>
              <w:top w:val="single" w:sz="4" w:space="0" w:color="auto"/>
            </w:tcBorders>
          </w:tcPr>
          <w:p w14:paraId="238BEF84" w14:textId="77777777" w:rsidR="009D2DBC" w:rsidRPr="00D66E02" w:rsidRDefault="009D2DBC" w:rsidP="005815AC">
            <w:pPr>
              <w:jc w:val="center"/>
              <w:rPr>
                <w:color w:val="auto"/>
              </w:rPr>
            </w:pPr>
            <w:r w:rsidRPr="00D66E02">
              <w:rPr>
                <w:color w:val="auto"/>
              </w:rPr>
              <w:t>6.76e-10</w:t>
            </w:r>
          </w:p>
        </w:tc>
      </w:tr>
      <w:tr w:rsidR="00D66E02" w:rsidRPr="00D66E02" w14:paraId="61E0DEBC" w14:textId="77777777" w:rsidTr="005815AC">
        <w:tc>
          <w:tcPr>
            <w:tcW w:w="1701" w:type="dxa"/>
          </w:tcPr>
          <w:p w14:paraId="527D781F" w14:textId="4C1EDAA9" w:rsidR="009D2DBC" w:rsidRPr="00D66E02" w:rsidRDefault="009D2DBC" w:rsidP="005815AC">
            <w:pPr>
              <w:rPr>
                <w:color w:val="auto"/>
              </w:rPr>
            </w:pPr>
            <w:r w:rsidRPr="00D66E02">
              <w:rPr>
                <w:color w:val="auto"/>
              </w:rPr>
              <w:t>s(</w:t>
            </w:r>
            <w:r w:rsidR="00640652">
              <w:rPr>
                <w:color w:val="auto"/>
              </w:rPr>
              <w:t>Tmin</w:t>
            </w:r>
            <w:r w:rsidRPr="00D66E02">
              <w:rPr>
                <w:color w:val="auto"/>
              </w:rPr>
              <w:t>)1</w:t>
            </w:r>
          </w:p>
        </w:tc>
        <w:tc>
          <w:tcPr>
            <w:tcW w:w="1056" w:type="dxa"/>
          </w:tcPr>
          <w:p w14:paraId="32762783" w14:textId="77777777" w:rsidR="009D2DBC" w:rsidRPr="00D66E02" w:rsidRDefault="009D2DBC" w:rsidP="005815AC">
            <w:pPr>
              <w:jc w:val="center"/>
              <w:rPr>
                <w:color w:val="auto"/>
              </w:rPr>
            </w:pPr>
            <w:r w:rsidRPr="00D66E02">
              <w:rPr>
                <w:color w:val="auto"/>
              </w:rPr>
              <w:t>0.4255</w:t>
            </w:r>
          </w:p>
        </w:tc>
        <w:tc>
          <w:tcPr>
            <w:tcW w:w="1500" w:type="dxa"/>
          </w:tcPr>
          <w:p w14:paraId="79D695CB" w14:textId="77777777" w:rsidR="009D2DBC" w:rsidRPr="00D66E02" w:rsidRDefault="009D2DBC" w:rsidP="005815AC">
            <w:pPr>
              <w:jc w:val="center"/>
              <w:rPr>
                <w:color w:val="auto"/>
              </w:rPr>
            </w:pPr>
            <w:r w:rsidRPr="00D66E02">
              <w:rPr>
                <w:color w:val="auto"/>
              </w:rPr>
              <w:t>0.1432</w:t>
            </w:r>
          </w:p>
        </w:tc>
        <w:tc>
          <w:tcPr>
            <w:tcW w:w="1242" w:type="dxa"/>
          </w:tcPr>
          <w:p w14:paraId="383D7858" w14:textId="77777777" w:rsidR="009D2DBC" w:rsidRPr="00D66E02" w:rsidRDefault="009D2DBC" w:rsidP="005815AC">
            <w:pPr>
              <w:jc w:val="center"/>
              <w:rPr>
                <w:color w:val="auto"/>
              </w:rPr>
            </w:pPr>
            <w:r w:rsidRPr="00D66E02">
              <w:rPr>
                <w:color w:val="auto"/>
              </w:rPr>
              <w:t>-2.971</w:t>
            </w:r>
          </w:p>
        </w:tc>
        <w:tc>
          <w:tcPr>
            <w:tcW w:w="1158" w:type="dxa"/>
          </w:tcPr>
          <w:p w14:paraId="293E9B84" w14:textId="77777777" w:rsidR="009D2DBC" w:rsidRPr="00D66E02" w:rsidRDefault="009D2DBC" w:rsidP="005815AC">
            <w:pPr>
              <w:jc w:val="center"/>
              <w:rPr>
                <w:color w:val="auto"/>
              </w:rPr>
            </w:pPr>
            <w:r w:rsidRPr="00D66E02">
              <w:rPr>
                <w:color w:val="auto"/>
              </w:rPr>
              <w:t>0.00297</w:t>
            </w:r>
          </w:p>
        </w:tc>
      </w:tr>
      <w:tr w:rsidR="00D66E02" w:rsidRPr="00D66E02" w14:paraId="7D5D96D8" w14:textId="77777777" w:rsidTr="005815AC">
        <w:tc>
          <w:tcPr>
            <w:tcW w:w="1701" w:type="dxa"/>
            <w:tcBorders>
              <w:bottom w:val="single" w:sz="4" w:space="0" w:color="auto"/>
            </w:tcBorders>
          </w:tcPr>
          <w:p w14:paraId="0ACDAC97" w14:textId="44ECFAD2" w:rsidR="009D2DBC" w:rsidRPr="00D66E02" w:rsidRDefault="009D2DBC" w:rsidP="005815AC">
            <w:pPr>
              <w:spacing w:after="160"/>
              <w:rPr>
                <w:color w:val="auto"/>
              </w:rPr>
            </w:pPr>
            <w:r w:rsidRPr="00D66E02">
              <w:rPr>
                <w:color w:val="auto"/>
              </w:rPr>
              <w:t>s(</w:t>
            </w:r>
            <w:r w:rsidR="00640652">
              <w:rPr>
                <w:color w:val="auto"/>
              </w:rPr>
              <w:t>Tmax</w:t>
            </w:r>
            <w:r w:rsidRPr="00D66E02">
              <w:rPr>
                <w:color w:val="auto"/>
              </w:rPr>
              <w:t>)1</w:t>
            </w:r>
          </w:p>
        </w:tc>
        <w:tc>
          <w:tcPr>
            <w:tcW w:w="1056" w:type="dxa"/>
            <w:tcBorders>
              <w:bottom w:val="single" w:sz="4" w:space="0" w:color="auto"/>
            </w:tcBorders>
          </w:tcPr>
          <w:p w14:paraId="0F62CB9D" w14:textId="77777777" w:rsidR="009D2DBC" w:rsidRPr="00D66E02" w:rsidRDefault="009D2DBC" w:rsidP="005815AC">
            <w:pPr>
              <w:spacing w:after="160"/>
              <w:jc w:val="center"/>
              <w:rPr>
                <w:color w:val="auto"/>
              </w:rPr>
            </w:pPr>
            <w:r w:rsidRPr="00D66E02">
              <w:rPr>
                <w:color w:val="auto"/>
              </w:rPr>
              <w:t>1.4688</w:t>
            </w:r>
          </w:p>
        </w:tc>
        <w:tc>
          <w:tcPr>
            <w:tcW w:w="1500" w:type="dxa"/>
            <w:tcBorders>
              <w:bottom w:val="single" w:sz="4" w:space="0" w:color="auto"/>
            </w:tcBorders>
          </w:tcPr>
          <w:p w14:paraId="5C2A06B2" w14:textId="77777777" w:rsidR="009D2DBC" w:rsidRPr="00D66E02" w:rsidRDefault="009D2DBC" w:rsidP="005815AC">
            <w:pPr>
              <w:spacing w:after="160"/>
              <w:jc w:val="center"/>
              <w:rPr>
                <w:color w:val="auto"/>
              </w:rPr>
            </w:pPr>
            <w:r w:rsidRPr="00D66E02">
              <w:rPr>
                <w:color w:val="auto"/>
              </w:rPr>
              <w:t>0.1524</w:t>
            </w:r>
          </w:p>
        </w:tc>
        <w:tc>
          <w:tcPr>
            <w:tcW w:w="1242" w:type="dxa"/>
            <w:tcBorders>
              <w:bottom w:val="single" w:sz="4" w:space="0" w:color="auto"/>
            </w:tcBorders>
          </w:tcPr>
          <w:p w14:paraId="534FD180" w14:textId="77777777" w:rsidR="009D2DBC" w:rsidRPr="00D66E02" w:rsidRDefault="009D2DBC" w:rsidP="005815AC">
            <w:pPr>
              <w:spacing w:after="160"/>
              <w:jc w:val="center"/>
              <w:rPr>
                <w:color w:val="auto"/>
              </w:rPr>
            </w:pPr>
            <w:r w:rsidRPr="00D66E02">
              <w:rPr>
                <w:color w:val="auto"/>
              </w:rPr>
              <w:t>9.637</w:t>
            </w:r>
          </w:p>
        </w:tc>
        <w:tc>
          <w:tcPr>
            <w:tcW w:w="1158" w:type="dxa"/>
            <w:tcBorders>
              <w:bottom w:val="single" w:sz="4" w:space="0" w:color="auto"/>
            </w:tcBorders>
          </w:tcPr>
          <w:p w14:paraId="3824F87D" w14:textId="77777777" w:rsidR="009D2DBC" w:rsidRPr="00D66E02" w:rsidRDefault="009D2DBC" w:rsidP="005815AC">
            <w:pPr>
              <w:spacing w:after="160"/>
              <w:jc w:val="center"/>
              <w:rPr>
                <w:color w:val="auto"/>
              </w:rPr>
            </w:pPr>
            <w:r w:rsidRPr="00D66E02">
              <w:rPr>
                <w:color w:val="auto"/>
              </w:rPr>
              <w:t>&lt; 2e-16</w:t>
            </w:r>
          </w:p>
        </w:tc>
      </w:tr>
    </w:tbl>
    <w:p w14:paraId="0A70C898" w14:textId="77777777" w:rsidR="009D2DBC" w:rsidRDefault="009D2DBC" w:rsidP="007A0985">
      <w:pPr>
        <w:spacing w:line="276" w:lineRule="auto"/>
      </w:pPr>
    </w:p>
    <w:p w14:paraId="04974A7E" w14:textId="5A617035" w:rsidR="005815AC" w:rsidRDefault="005815AC" w:rsidP="007A0985">
      <w:pPr>
        <w:spacing w:line="276" w:lineRule="auto"/>
      </w:pPr>
      <w:r>
        <w:t>Fig. 4.</w:t>
      </w:r>
      <w:r w:rsidR="00E31FFE">
        <w:t>5</w:t>
      </w:r>
      <w:r>
        <w:t xml:space="preserve">. LACI activity was negatively correlated with minimum temperature and positively correlated with daily maximum temperature in winter </w:t>
      </w:r>
      <w:r w:rsidR="002C4223">
        <w:t>2</w:t>
      </w:r>
      <w:r>
        <w:t xml:space="preserve">. </w:t>
      </w:r>
    </w:p>
    <w:p w14:paraId="5612190D" w14:textId="606D331F" w:rsidR="005815AC" w:rsidRPr="00D66E02" w:rsidRDefault="005815AC" w:rsidP="007A0985">
      <w:pPr>
        <w:spacing w:line="276" w:lineRule="auto"/>
      </w:pPr>
      <w:r w:rsidRPr="005815AC">
        <w:rPr>
          <w:noProof/>
        </w:rPr>
        <w:drawing>
          <wp:inline distT="0" distB="0" distL="0" distR="0" wp14:anchorId="584F1F20" wp14:editId="4A604796">
            <wp:extent cx="5943600" cy="2559050"/>
            <wp:effectExtent l="0" t="0" r="0" b="0"/>
            <wp:docPr id="1690806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06353" name=""/>
                    <pic:cNvPicPr/>
                  </pic:nvPicPr>
                  <pic:blipFill>
                    <a:blip r:embed="rId63"/>
                    <a:stretch>
                      <a:fillRect/>
                    </a:stretch>
                  </pic:blipFill>
                  <pic:spPr>
                    <a:xfrm>
                      <a:off x="0" y="0"/>
                      <a:ext cx="5943600" cy="2559050"/>
                    </a:xfrm>
                    <a:prstGeom prst="rect">
                      <a:avLst/>
                    </a:prstGeom>
                  </pic:spPr>
                </pic:pic>
              </a:graphicData>
            </a:graphic>
          </wp:inline>
        </w:drawing>
      </w:r>
    </w:p>
    <w:p w14:paraId="3383D553" w14:textId="77777777" w:rsidR="009D2DBC" w:rsidRDefault="009D2DBC" w:rsidP="007A0985">
      <w:pPr>
        <w:spacing w:line="276" w:lineRule="auto"/>
      </w:pPr>
    </w:p>
    <w:p w14:paraId="0FF2538F" w14:textId="77777777" w:rsidR="009D2DBC" w:rsidRPr="00D66E02" w:rsidRDefault="009D2DBC" w:rsidP="007A0985">
      <w:pPr>
        <w:pStyle w:val="Heading5"/>
        <w:spacing w:line="276" w:lineRule="auto"/>
        <w:rPr>
          <w:rFonts w:cs="Times New Roman"/>
          <w:color w:val="auto"/>
        </w:rPr>
      </w:pPr>
      <w:r w:rsidRPr="00D66E02">
        <w:rPr>
          <w:rFonts w:cs="Times New Roman"/>
          <w:color w:val="auto"/>
        </w:rPr>
        <w:t>Winter 3: December 2022 – March 2023</w:t>
      </w:r>
    </w:p>
    <w:p w14:paraId="6D7D0304" w14:textId="1BF49F72" w:rsidR="002C4223" w:rsidRDefault="009D2DBC" w:rsidP="002C4223">
      <w:pPr>
        <w:spacing w:line="276" w:lineRule="auto"/>
      </w:pPr>
      <w:r w:rsidRPr="00D66E02">
        <w:t>The CustomDOY model was the BIC top model and had ΔBIC = 2.73 above the second–best model and 80% of the cumulative weight; however, CustomDOY was not significant</w:t>
      </w:r>
      <w:r w:rsidR="002C4223">
        <w:t xml:space="preserve"> (Table 4.</w:t>
      </w:r>
      <w:r w:rsidR="00E31FFE">
        <w:t>7</w:t>
      </w:r>
      <w:r w:rsidR="002C4223">
        <w:t>)</w:t>
      </w:r>
      <w:r w:rsidRPr="00D66E02">
        <w:t>.</w:t>
      </w:r>
      <w:r w:rsidR="002C4223">
        <w:t xml:space="preserve"> </w:t>
      </w:r>
      <w:r w:rsidR="002C4223" w:rsidRPr="00D66E02">
        <w:t>The Land50 model was the best landcover scale model and had ΔBIC = 2.03 above the second–best landcover scale model, which was Land25; however, no landcover type covariates were significant in the model</w:t>
      </w:r>
      <w:r w:rsidR="002C4223">
        <w:t xml:space="preserve"> (Table 4.</w:t>
      </w:r>
      <w:r w:rsidR="00E31FFE">
        <w:t>7</w:t>
      </w:r>
      <w:r w:rsidR="002C4223">
        <w:t>).</w:t>
      </w:r>
    </w:p>
    <w:p w14:paraId="400EEBF8" w14:textId="77777777" w:rsidR="002C4223" w:rsidRDefault="002C4223" w:rsidP="002C4223">
      <w:pPr>
        <w:spacing w:line="276" w:lineRule="auto"/>
      </w:pPr>
    </w:p>
    <w:p w14:paraId="64040BF6" w14:textId="59453A62" w:rsidR="009D2DBC" w:rsidRPr="002C4223" w:rsidRDefault="002C4223" w:rsidP="007A0985">
      <w:pPr>
        <w:spacing w:line="276" w:lineRule="auto"/>
        <w:rPr>
          <w:i/>
          <w:iCs/>
        </w:rPr>
      </w:pPr>
      <w:r w:rsidRPr="002C4223">
        <w:rPr>
          <w:i/>
          <w:iCs/>
        </w:rPr>
        <w:t>Table 4.</w:t>
      </w:r>
      <w:r w:rsidR="00E31FFE">
        <w:rPr>
          <w:i/>
          <w:iCs/>
        </w:rPr>
        <w:t>7</w:t>
      </w:r>
      <w:r w:rsidRPr="002C4223">
        <w:rPr>
          <w:i/>
          <w:iCs/>
        </w:rPr>
        <w:t>. Model comparison of LACI in winter 3. The model containing temperature was the BIC best 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D66E02" w:rsidRPr="00D66E02" w14:paraId="0CA277B0" w14:textId="77777777" w:rsidTr="002C4223">
        <w:tc>
          <w:tcPr>
            <w:tcW w:w="1701" w:type="dxa"/>
            <w:tcBorders>
              <w:top w:val="single" w:sz="4" w:space="0" w:color="auto"/>
              <w:bottom w:val="single" w:sz="4" w:space="0" w:color="auto"/>
            </w:tcBorders>
          </w:tcPr>
          <w:p w14:paraId="0A4BCF9C" w14:textId="77777777" w:rsidR="009D2DBC" w:rsidRPr="00D66E02" w:rsidRDefault="009D2DBC" w:rsidP="007A098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19685516" w14:textId="77777777" w:rsidR="009D2DBC" w:rsidRPr="00D66E02" w:rsidRDefault="009D2DBC" w:rsidP="007A098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5294F66C" w14:textId="77777777" w:rsidR="009D2DBC" w:rsidRPr="00D66E02" w:rsidRDefault="009D2DBC" w:rsidP="007A098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37BE6760" w14:textId="77777777" w:rsidR="009D2DBC" w:rsidRPr="00D66E02" w:rsidRDefault="009D2DBC" w:rsidP="007A098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1E90950F" w14:textId="77777777" w:rsidR="009D2DBC" w:rsidRPr="00D66E02" w:rsidRDefault="009D2DBC" w:rsidP="007A098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2BB3295B" w14:textId="77777777" w:rsidR="009D2DBC" w:rsidRPr="00D66E02" w:rsidRDefault="009D2DBC" w:rsidP="007A098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134657C9" w14:textId="77777777" w:rsidR="009D2DBC" w:rsidRPr="00D66E02" w:rsidRDefault="009D2DBC" w:rsidP="007A0985">
            <w:pPr>
              <w:spacing w:before="80" w:after="80" w:line="276" w:lineRule="auto"/>
              <w:jc w:val="center"/>
              <w:rPr>
                <w:color w:val="auto"/>
              </w:rPr>
            </w:pPr>
            <w:r w:rsidRPr="00D66E02">
              <w:rPr>
                <w:color w:val="auto"/>
              </w:rPr>
              <w:t>LL</w:t>
            </w:r>
          </w:p>
        </w:tc>
      </w:tr>
      <w:tr w:rsidR="00D66E02" w:rsidRPr="00D66E02" w14:paraId="5367EDBE" w14:textId="77777777" w:rsidTr="002C4223">
        <w:tc>
          <w:tcPr>
            <w:tcW w:w="1701" w:type="dxa"/>
            <w:tcBorders>
              <w:top w:val="single" w:sz="4" w:space="0" w:color="auto"/>
            </w:tcBorders>
          </w:tcPr>
          <w:p w14:paraId="4FD66138" w14:textId="77777777" w:rsidR="009D2DBC" w:rsidRPr="00D66E02" w:rsidRDefault="009D2DBC" w:rsidP="007A0985">
            <w:pPr>
              <w:spacing w:line="276" w:lineRule="auto"/>
              <w:rPr>
                <w:color w:val="auto"/>
              </w:rPr>
            </w:pPr>
            <w:r w:rsidRPr="00D66E02">
              <w:rPr>
                <w:color w:val="auto"/>
              </w:rPr>
              <w:t>CustomDOY</w:t>
            </w:r>
          </w:p>
        </w:tc>
        <w:tc>
          <w:tcPr>
            <w:tcW w:w="622" w:type="dxa"/>
            <w:tcBorders>
              <w:top w:val="single" w:sz="4" w:space="0" w:color="auto"/>
            </w:tcBorders>
          </w:tcPr>
          <w:p w14:paraId="6E5C89B7" w14:textId="77777777" w:rsidR="009D2DBC" w:rsidRPr="00D66E02" w:rsidRDefault="009D2DBC" w:rsidP="007A0985">
            <w:pPr>
              <w:spacing w:line="276" w:lineRule="auto"/>
              <w:jc w:val="center"/>
              <w:rPr>
                <w:color w:val="auto"/>
              </w:rPr>
            </w:pPr>
            <w:r w:rsidRPr="00D66E02">
              <w:rPr>
                <w:color w:val="auto"/>
              </w:rPr>
              <w:t>5</w:t>
            </w:r>
          </w:p>
        </w:tc>
        <w:tc>
          <w:tcPr>
            <w:tcW w:w="1500" w:type="dxa"/>
            <w:tcBorders>
              <w:top w:val="single" w:sz="4" w:space="0" w:color="auto"/>
            </w:tcBorders>
          </w:tcPr>
          <w:p w14:paraId="6F1C32A7" w14:textId="77777777" w:rsidR="009D2DBC" w:rsidRPr="00D66E02" w:rsidRDefault="009D2DBC" w:rsidP="007A0985">
            <w:pPr>
              <w:spacing w:line="276" w:lineRule="auto"/>
              <w:jc w:val="center"/>
              <w:rPr>
                <w:color w:val="auto"/>
              </w:rPr>
            </w:pPr>
            <w:r w:rsidRPr="00D66E02">
              <w:rPr>
                <w:color w:val="auto"/>
              </w:rPr>
              <w:t>2883.3</w:t>
            </w:r>
          </w:p>
        </w:tc>
        <w:tc>
          <w:tcPr>
            <w:tcW w:w="1242" w:type="dxa"/>
            <w:tcBorders>
              <w:top w:val="single" w:sz="4" w:space="0" w:color="auto"/>
            </w:tcBorders>
          </w:tcPr>
          <w:p w14:paraId="27D03691" w14:textId="77777777" w:rsidR="009D2DBC" w:rsidRPr="00D66E02" w:rsidRDefault="009D2DBC" w:rsidP="007A0985">
            <w:pPr>
              <w:spacing w:line="276" w:lineRule="auto"/>
              <w:jc w:val="center"/>
              <w:rPr>
                <w:color w:val="auto"/>
              </w:rPr>
            </w:pPr>
            <w:r w:rsidRPr="00D66E02">
              <w:rPr>
                <w:color w:val="auto"/>
              </w:rPr>
              <w:t>0.00</w:t>
            </w:r>
          </w:p>
        </w:tc>
        <w:tc>
          <w:tcPr>
            <w:tcW w:w="1158" w:type="dxa"/>
            <w:tcBorders>
              <w:top w:val="single" w:sz="4" w:space="0" w:color="auto"/>
            </w:tcBorders>
          </w:tcPr>
          <w:p w14:paraId="79CA22ED" w14:textId="77777777" w:rsidR="009D2DBC" w:rsidRPr="00D66E02" w:rsidRDefault="009D2DBC" w:rsidP="007A0985">
            <w:pPr>
              <w:spacing w:line="276" w:lineRule="auto"/>
              <w:jc w:val="center"/>
              <w:rPr>
                <w:color w:val="auto"/>
              </w:rPr>
            </w:pPr>
            <w:r w:rsidRPr="00D66E02">
              <w:rPr>
                <w:color w:val="auto"/>
              </w:rPr>
              <w:t>0.797</w:t>
            </w:r>
          </w:p>
        </w:tc>
        <w:tc>
          <w:tcPr>
            <w:tcW w:w="1036" w:type="dxa"/>
            <w:tcBorders>
              <w:top w:val="single" w:sz="4" w:space="0" w:color="auto"/>
            </w:tcBorders>
          </w:tcPr>
          <w:p w14:paraId="5AAADE86" w14:textId="77777777" w:rsidR="009D2DBC" w:rsidRPr="00D66E02" w:rsidRDefault="009D2DBC" w:rsidP="007A0985">
            <w:pPr>
              <w:spacing w:line="276" w:lineRule="auto"/>
              <w:jc w:val="center"/>
              <w:rPr>
                <w:color w:val="auto"/>
              </w:rPr>
            </w:pPr>
            <w:r w:rsidRPr="00D66E02">
              <w:rPr>
                <w:color w:val="auto"/>
              </w:rPr>
              <w:t>0.797</w:t>
            </w:r>
          </w:p>
        </w:tc>
        <w:tc>
          <w:tcPr>
            <w:tcW w:w="1291" w:type="dxa"/>
            <w:tcBorders>
              <w:top w:val="single" w:sz="4" w:space="0" w:color="auto"/>
            </w:tcBorders>
          </w:tcPr>
          <w:p w14:paraId="6827A167" w14:textId="77777777" w:rsidR="009D2DBC" w:rsidRPr="00D66E02" w:rsidRDefault="009D2DBC" w:rsidP="007A0985">
            <w:pPr>
              <w:spacing w:line="276" w:lineRule="auto"/>
              <w:jc w:val="center"/>
              <w:rPr>
                <w:color w:val="auto"/>
              </w:rPr>
            </w:pPr>
            <w:r w:rsidRPr="00D66E02">
              <w:rPr>
                <w:color w:val="auto"/>
              </w:rPr>
              <w:t>-1423.68</w:t>
            </w:r>
          </w:p>
        </w:tc>
      </w:tr>
      <w:tr w:rsidR="00D66E02" w:rsidRPr="00D66E02" w14:paraId="03C53364" w14:textId="77777777" w:rsidTr="002C4223">
        <w:tc>
          <w:tcPr>
            <w:tcW w:w="1701" w:type="dxa"/>
          </w:tcPr>
          <w:p w14:paraId="55187F7E" w14:textId="77777777" w:rsidR="009D2DBC" w:rsidRPr="00D66E02" w:rsidRDefault="009D2DBC" w:rsidP="007A0985">
            <w:pPr>
              <w:spacing w:line="276" w:lineRule="auto"/>
              <w:rPr>
                <w:color w:val="auto"/>
              </w:rPr>
            </w:pPr>
            <w:r w:rsidRPr="00D66E02">
              <w:rPr>
                <w:color w:val="auto"/>
              </w:rPr>
              <w:t>Temperature</w:t>
            </w:r>
          </w:p>
        </w:tc>
        <w:tc>
          <w:tcPr>
            <w:tcW w:w="622" w:type="dxa"/>
          </w:tcPr>
          <w:p w14:paraId="27DFED13" w14:textId="77777777" w:rsidR="009D2DBC" w:rsidRPr="00D66E02" w:rsidRDefault="009D2DBC" w:rsidP="007A0985">
            <w:pPr>
              <w:spacing w:line="276" w:lineRule="auto"/>
              <w:jc w:val="center"/>
              <w:rPr>
                <w:color w:val="auto"/>
              </w:rPr>
            </w:pPr>
            <w:r w:rsidRPr="00D66E02">
              <w:rPr>
                <w:color w:val="auto"/>
              </w:rPr>
              <w:t>7</w:t>
            </w:r>
          </w:p>
        </w:tc>
        <w:tc>
          <w:tcPr>
            <w:tcW w:w="1500" w:type="dxa"/>
          </w:tcPr>
          <w:p w14:paraId="5496C5BF" w14:textId="77777777" w:rsidR="009D2DBC" w:rsidRPr="00D66E02" w:rsidRDefault="009D2DBC" w:rsidP="007A0985">
            <w:pPr>
              <w:spacing w:line="276" w:lineRule="auto"/>
              <w:jc w:val="center"/>
              <w:rPr>
                <w:color w:val="auto"/>
              </w:rPr>
            </w:pPr>
            <w:r w:rsidRPr="00D66E02">
              <w:rPr>
                <w:color w:val="auto"/>
              </w:rPr>
              <w:t>2886.0</w:t>
            </w:r>
          </w:p>
        </w:tc>
        <w:tc>
          <w:tcPr>
            <w:tcW w:w="1242" w:type="dxa"/>
          </w:tcPr>
          <w:p w14:paraId="372D140B" w14:textId="77777777" w:rsidR="009D2DBC" w:rsidRPr="00D66E02" w:rsidRDefault="009D2DBC" w:rsidP="007A0985">
            <w:pPr>
              <w:spacing w:line="276" w:lineRule="auto"/>
              <w:jc w:val="center"/>
              <w:rPr>
                <w:color w:val="auto"/>
              </w:rPr>
            </w:pPr>
            <w:r w:rsidRPr="00D66E02">
              <w:rPr>
                <w:color w:val="auto"/>
              </w:rPr>
              <w:t>2.73</w:t>
            </w:r>
          </w:p>
        </w:tc>
        <w:tc>
          <w:tcPr>
            <w:tcW w:w="1158" w:type="dxa"/>
          </w:tcPr>
          <w:p w14:paraId="5766B3CD" w14:textId="77777777" w:rsidR="009D2DBC" w:rsidRPr="00D66E02" w:rsidRDefault="009D2DBC" w:rsidP="007A0985">
            <w:pPr>
              <w:spacing w:line="276" w:lineRule="auto"/>
              <w:jc w:val="center"/>
              <w:rPr>
                <w:color w:val="auto"/>
              </w:rPr>
            </w:pPr>
            <w:r w:rsidRPr="00D66E02">
              <w:rPr>
                <w:color w:val="auto"/>
              </w:rPr>
              <w:t>0.203</w:t>
            </w:r>
          </w:p>
        </w:tc>
        <w:tc>
          <w:tcPr>
            <w:tcW w:w="1036" w:type="dxa"/>
          </w:tcPr>
          <w:p w14:paraId="1A0C9618"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6FE6C94B" w14:textId="77777777" w:rsidR="009D2DBC" w:rsidRPr="00D66E02" w:rsidRDefault="009D2DBC" w:rsidP="007A0985">
            <w:pPr>
              <w:spacing w:line="276" w:lineRule="auto"/>
              <w:jc w:val="center"/>
              <w:rPr>
                <w:color w:val="auto"/>
              </w:rPr>
            </w:pPr>
            <w:r w:rsidRPr="00D66E02">
              <w:rPr>
                <w:color w:val="auto"/>
              </w:rPr>
              <w:t>-1417.95</w:t>
            </w:r>
          </w:p>
        </w:tc>
      </w:tr>
      <w:tr w:rsidR="00D66E02" w:rsidRPr="00D66E02" w14:paraId="3954833B" w14:textId="77777777" w:rsidTr="002C4223">
        <w:tc>
          <w:tcPr>
            <w:tcW w:w="1701" w:type="dxa"/>
          </w:tcPr>
          <w:p w14:paraId="3F514198" w14:textId="77777777" w:rsidR="009D2DBC" w:rsidRPr="00D66E02" w:rsidRDefault="009D2DBC" w:rsidP="007A0985">
            <w:pPr>
              <w:spacing w:line="276" w:lineRule="auto"/>
              <w:rPr>
                <w:color w:val="auto"/>
              </w:rPr>
            </w:pPr>
            <w:r w:rsidRPr="00D66E02">
              <w:rPr>
                <w:color w:val="auto"/>
              </w:rPr>
              <w:t>Period</w:t>
            </w:r>
          </w:p>
        </w:tc>
        <w:tc>
          <w:tcPr>
            <w:tcW w:w="622" w:type="dxa"/>
          </w:tcPr>
          <w:p w14:paraId="2B4E3BE3"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735C3ADE" w14:textId="77777777" w:rsidR="009D2DBC" w:rsidRPr="00D66E02" w:rsidRDefault="009D2DBC" w:rsidP="007A0985">
            <w:pPr>
              <w:spacing w:line="276" w:lineRule="auto"/>
              <w:jc w:val="center"/>
              <w:rPr>
                <w:color w:val="auto"/>
              </w:rPr>
            </w:pPr>
            <w:r w:rsidRPr="00D66E02">
              <w:rPr>
                <w:color w:val="auto"/>
              </w:rPr>
              <w:t>2913.9</w:t>
            </w:r>
          </w:p>
        </w:tc>
        <w:tc>
          <w:tcPr>
            <w:tcW w:w="1242" w:type="dxa"/>
          </w:tcPr>
          <w:p w14:paraId="344B5AD3" w14:textId="77777777" w:rsidR="009D2DBC" w:rsidRPr="00D66E02" w:rsidRDefault="009D2DBC" w:rsidP="007A0985">
            <w:pPr>
              <w:spacing w:line="276" w:lineRule="auto"/>
              <w:jc w:val="center"/>
              <w:rPr>
                <w:color w:val="auto"/>
              </w:rPr>
            </w:pPr>
            <w:r w:rsidRPr="00D66E02">
              <w:rPr>
                <w:color w:val="auto"/>
              </w:rPr>
              <w:t>30.57</w:t>
            </w:r>
          </w:p>
        </w:tc>
        <w:tc>
          <w:tcPr>
            <w:tcW w:w="1158" w:type="dxa"/>
          </w:tcPr>
          <w:p w14:paraId="49E81403"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67549C3E"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33FAD89B" w14:textId="77777777" w:rsidR="009D2DBC" w:rsidRPr="00D66E02" w:rsidRDefault="009D2DBC" w:rsidP="007A0985">
            <w:pPr>
              <w:spacing w:line="276" w:lineRule="auto"/>
              <w:jc w:val="center"/>
              <w:rPr>
                <w:color w:val="auto"/>
              </w:rPr>
            </w:pPr>
            <w:r w:rsidRPr="00D66E02">
              <w:rPr>
                <w:color w:val="auto"/>
              </w:rPr>
              <w:t>-1417.41</w:t>
            </w:r>
          </w:p>
        </w:tc>
      </w:tr>
      <w:tr w:rsidR="00D66E02" w:rsidRPr="00D66E02" w14:paraId="634AAC31" w14:textId="77777777" w:rsidTr="002C4223">
        <w:tc>
          <w:tcPr>
            <w:tcW w:w="1701" w:type="dxa"/>
          </w:tcPr>
          <w:p w14:paraId="7A3B4EDD" w14:textId="77777777" w:rsidR="009D2DBC" w:rsidRPr="00D66E02" w:rsidRDefault="009D2DBC" w:rsidP="007A0985">
            <w:pPr>
              <w:spacing w:line="276" w:lineRule="auto"/>
              <w:rPr>
                <w:color w:val="auto"/>
              </w:rPr>
            </w:pPr>
            <w:r w:rsidRPr="00D66E02">
              <w:rPr>
                <w:color w:val="auto"/>
              </w:rPr>
              <w:t>Effort</w:t>
            </w:r>
          </w:p>
        </w:tc>
        <w:tc>
          <w:tcPr>
            <w:tcW w:w="622" w:type="dxa"/>
          </w:tcPr>
          <w:p w14:paraId="504D6BB8" w14:textId="77777777" w:rsidR="009D2DBC" w:rsidRPr="00D66E02" w:rsidRDefault="009D2DBC" w:rsidP="007A0985">
            <w:pPr>
              <w:spacing w:line="276" w:lineRule="auto"/>
              <w:jc w:val="center"/>
              <w:rPr>
                <w:color w:val="auto"/>
              </w:rPr>
            </w:pPr>
            <w:r w:rsidRPr="00D66E02">
              <w:rPr>
                <w:color w:val="auto"/>
              </w:rPr>
              <w:t>4</w:t>
            </w:r>
          </w:p>
        </w:tc>
        <w:tc>
          <w:tcPr>
            <w:tcW w:w="1500" w:type="dxa"/>
          </w:tcPr>
          <w:p w14:paraId="452A605D" w14:textId="77777777" w:rsidR="009D2DBC" w:rsidRPr="00D66E02" w:rsidRDefault="009D2DBC" w:rsidP="007A0985">
            <w:pPr>
              <w:spacing w:line="276" w:lineRule="auto"/>
              <w:jc w:val="center"/>
              <w:rPr>
                <w:color w:val="auto"/>
              </w:rPr>
            </w:pPr>
            <w:r w:rsidRPr="00D66E02">
              <w:rPr>
                <w:color w:val="auto"/>
              </w:rPr>
              <w:t>3018.8</w:t>
            </w:r>
          </w:p>
        </w:tc>
        <w:tc>
          <w:tcPr>
            <w:tcW w:w="1242" w:type="dxa"/>
          </w:tcPr>
          <w:p w14:paraId="05BFA68E" w14:textId="77777777" w:rsidR="009D2DBC" w:rsidRPr="00D66E02" w:rsidRDefault="009D2DBC" w:rsidP="007A0985">
            <w:pPr>
              <w:spacing w:line="276" w:lineRule="auto"/>
              <w:jc w:val="center"/>
              <w:rPr>
                <w:color w:val="auto"/>
              </w:rPr>
            </w:pPr>
            <w:r w:rsidRPr="00D66E02">
              <w:rPr>
                <w:color w:val="auto"/>
              </w:rPr>
              <w:t>198.47</w:t>
            </w:r>
          </w:p>
        </w:tc>
        <w:tc>
          <w:tcPr>
            <w:tcW w:w="1158" w:type="dxa"/>
          </w:tcPr>
          <w:p w14:paraId="2465561A"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5EA4E5FB"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7717B369" w14:textId="77777777" w:rsidR="009D2DBC" w:rsidRPr="00D66E02" w:rsidRDefault="009D2DBC" w:rsidP="007A0985">
            <w:pPr>
              <w:spacing w:line="276" w:lineRule="auto"/>
              <w:jc w:val="center"/>
              <w:rPr>
                <w:color w:val="auto"/>
              </w:rPr>
            </w:pPr>
            <w:r w:rsidRPr="00D66E02">
              <w:rPr>
                <w:color w:val="auto"/>
              </w:rPr>
              <w:t>-1526.51</w:t>
            </w:r>
          </w:p>
        </w:tc>
      </w:tr>
      <w:tr w:rsidR="00D66E02" w:rsidRPr="00D66E02" w14:paraId="53D1B1B7" w14:textId="77777777" w:rsidTr="002C4223">
        <w:tc>
          <w:tcPr>
            <w:tcW w:w="1701" w:type="dxa"/>
          </w:tcPr>
          <w:p w14:paraId="42BCC71E" w14:textId="77777777" w:rsidR="009D2DBC" w:rsidRPr="00D66E02" w:rsidRDefault="009D2DBC" w:rsidP="007A0985">
            <w:pPr>
              <w:spacing w:line="276" w:lineRule="auto"/>
              <w:rPr>
                <w:color w:val="auto"/>
              </w:rPr>
            </w:pPr>
            <w:r w:rsidRPr="00D66E02">
              <w:rPr>
                <w:color w:val="auto"/>
              </w:rPr>
              <w:t>Null</w:t>
            </w:r>
          </w:p>
        </w:tc>
        <w:tc>
          <w:tcPr>
            <w:tcW w:w="622" w:type="dxa"/>
          </w:tcPr>
          <w:p w14:paraId="5F2F9247" w14:textId="77777777" w:rsidR="009D2DBC" w:rsidRPr="00D66E02" w:rsidRDefault="009D2DBC" w:rsidP="007A0985">
            <w:pPr>
              <w:spacing w:line="276" w:lineRule="auto"/>
              <w:jc w:val="center"/>
              <w:rPr>
                <w:color w:val="auto"/>
              </w:rPr>
            </w:pPr>
            <w:r w:rsidRPr="00D66E02">
              <w:rPr>
                <w:color w:val="auto"/>
              </w:rPr>
              <w:t>3</w:t>
            </w:r>
          </w:p>
        </w:tc>
        <w:tc>
          <w:tcPr>
            <w:tcW w:w="1500" w:type="dxa"/>
          </w:tcPr>
          <w:p w14:paraId="3F0B9977" w14:textId="77777777" w:rsidR="009D2DBC" w:rsidRPr="00D66E02" w:rsidRDefault="009D2DBC" w:rsidP="007A0985">
            <w:pPr>
              <w:spacing w:line="276" w:lineRule="auto"/>
              <w:jc w:val="center"/>
              <w:rPr>
                <w:color w:val="auto"/>
              </w:rPr>
            </w:pPr>
            <w:r w:rsidRPr="00D66E02">
              <w:rPr>
                <w:color w:val="auto"/>
              </w:rPr>
              <w:t>3088.6</w:t>
            </w:r>
          </w:p>
        </w:tc>
        <w:tc>
          <w:tcPr>
            <w:tcW w:w="1242" w:type="dxa"/>
          </w:tcPr>
          <w:p w14:paraId="3B0B44BF" w14:textId="77777777" w:rsidR="009D2DBC" w:rsidRPr="00D66E02" w:rsidRDefault="009D2DBC" w:rsidP="007A0985">
            <w:pPr>
              <w:spacing w:line="276" w:lineRule="auto"/>
              <w:jc w:val="center"/>
              <w:rPr>
                <w:color w:val="auto"/>
              </w:rPr>
            </w:pPr>
            <w:r w:rsidRPr="00D66E02">
              <w:rPr>
                <w:color w:val="auto"/>
              </w:rPr>
              <w:t>205.31</w:t>
            </w:r>
          </w:p>
        </w:tc>
        <w:tc>
          <w:tcPr>
            <w:tcW w:w="1158" w:type="dxa"/>
          </w:tcPr>
          <w:p w14:paraId="3A59170C"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06D60207"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5B1871C6" w14:textId="77777777" w:rsidR="009D2DBC" w:rsidRPr="00D66E02" w:rsidRDefault="009D2DBC" w:rsidP="007A0985">
            <w:pPr>
              <w:spacing w:line="276" w:lineRule="auto"/>
              <w:jc w:val="center"/>
              <w:rPr>
                <w:color w:val="auto"/>
              </w:rPr>
            </w:pPr>
            <w:r w:rsidRPr="00D66E02">
              <w:rPr>
                <w:color w:val="auto"/>
              </w:rPr>
              <w:t>-1533.52</w:t>
            </w:r>
          </w:p>
        </w:tc>
      </w:tr>
      <w:tr w:rsidR="00D66E02" w:rsidRPr="00D66E02" w14:paraId="280FC4A4" w14:textId="77777777" w:rsidTr="002C4223">
        <w:tc>
          <w:tcPr>
            <w:tcW w:w="1701" w:type="dxa"/>
          </w:tcPr>
          <w:p w14:paraId="2E9B8BD4" w14:textId="77777777" w:rsidR="009D2DBC" w:rsidRPr="00D66E02" w:rsidRDefault="009D2DBC" w:rsidP="007A0985">
            <w:pPr>
              <w:spacing w:line="276" w:lineRule="auto"/>
              <w:rPr>
                <w:color w:val="auto"/>
              </w:rPr>
            </w:pPr>
            <w:r w:rsidRPr="00D66E02">
              <w:rPr>
                <w:color w:val="auto"/>
              </w:rPr>
              <w:t>Distribution</w:t>
            </w:r>
          </w:p>
        </w:tc>
        <w:tc>
          <w:tcPr>
            <w:tcW w:w="622" w:type="dxa"/>
          </w:tcPr>
          <w:p w14:paraId="20500F65" w14:textId="77777777" w:rsidR="009D2DBC" w:rsidRPr="00D66E02" w:rsidRDefault="009D2DBC" w:rsidP="007A0985">
            <w:pPr>
              <w:spacing w:line="276" w:lineRule="auto"/>
              <w:jc w:val="center"/>
              <w:rPr>
                <w:color w:val="auto"/>
              </w:rPr>
            </w:pPr>
            <w:r w:rsidRPr="00D66E02">
              <w:rPr>
                <w:color w:val="auto"/>
              </w:rPr>
              <w:t>7</w:t>
            </w:r>
          </w:p>
        </w:tc>
        <w:tc>
          <w:tcPr>
            <w:tcW w:w="1500" w:type="dxa"/>
          </w:tcPr>
          <w:p w14:paraId="3A6B6531" w14:textId="77777777" w:rsidR="009D2DBC" w:rsidRPr="00D66E02" w:rsidRDefault="009D2DBC" w:rsidP="007A0985">
            <w:pPr>
              <w:spacing w:line="276" w:lineRule="auto"/>
              <w:jc w:val="center"/>
              <w:rPr>
                <w:color w:val="auto"/>
              </w:rPr>
            </w:pPr>
            <w:r w:rsidRPr="00D66E02">
              <w:rPr>
                <w:color w:val="auto"/>
              </w:rPr>
              <w:t>3107.5</w:t>
            </w:r>
          </w:p>
        </w:tc>
        <w:tc>
          <w:tcPr>
            <w:tcW w:w="1242" w:type="dxa"/>
          </w:tcPr>
          <w:p w14:paraId="4515D7ED" w14:textId="77777777" w:rsidR="009D2DBC" w:rsidRPr="00D66E02" w:rsidRDefault="009D2DBC" w:rsidP="007A0985">
            <w:pPr>
              <w:spacing w:line="276" w:lineRule="auto"/>
              <w:jc w:val="center"/>
              <w:rPr>
                <w:color w:val="auto"/>
              </w:rPr>
            </w:pPr>
            <w:r w:rsidRPr="00D66E02">
              <w:rPr>
                <w:color w:val="auto"/>
              </w:rPr>
              <w:t>224.17</w:t>
            </w:r>
          </w:p>
        </w:tc>
        <w:tc>
          <w:tcPr>
            <w:tcW w:w="1158" w:type="dxa"/>
          </w:tcPr>
          <w:p w14:paraId="720971BE"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6F5D6D46"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6E35FBF4" w14:textId="77777777" w:rsidR="009D2DBC" w:rsidRPr="00D66E02" w:rsidRDefault="009D2DBC" w:rsidP="007A0985">
            <w:pPr>
              <w:spacing w:line="276" w:lineRule="auto"/>
              <w:jc w:val="center"/>
              <w:rPr>
                <w:color w:val="auto"/>
              </w:rPr>
            </w:pPr>
            <w:r w:rsidRPr="00D66E02">
              <w:rPr>
                <w:color w:val="auto"/>
              </w:rPr>
              <w:t>-1528.58</w:t>
            </w:r>
          </w:p>
        </w:tc>
      </w:tr>
      <w:tr w:rsidR="00D66E02" w:rsidRPr="00D66E02" w14:paraId="2BDD5B5D" w14:textId="77777777" w:rsidTr="002C4223">
        <w:tc>
          <w:tcPr>
            <w:tcW w:w="1701" w:type="dxa"/>
          </w:tcPr>
          <w:p w14:paraId="7FF78AEF" w14:textId="77777777" w:rsidR="009D2DBC" w:rsidRPr="00D66E02" w:rsidRDefault="009D2DBC" w:rsidP="007A0985">
            <w:pPr>
              <w:spacing w:line="276" w:lineRule="auto"/>
              <w:rPr>
                <w:color w:val="auto"/>
              </w:rPr>
            </w:pPr>
            <w:r w:rsidRPr="00D66E02">
              <w:rPr>
                <w:color w:val="auto"/>
              </w:rPr>
              <w:t>Land50</w:t>
            </w:r>
          </w:p>
        </w:tc>
        <w:tc>
          <w:tcPr>
            <w:tcW w:w="622" w:type="dxa"/>
          </w:tcPr>
          <w:p w14:paraId="5699FE57"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6CBF31D6" w14:textId="77777777" w:rsidR="009D2DBC" w:rsidRPr="00D66E02" w:rsidRDefault="009D2DBC" w:rsidP="007A0985">
            <w:pPr>
              <w:spacing w:line="276" w:lineRule="auto"/>
              <w:jc w:val="center"/>
              <w:rPr>
                <w:color w:val="auto"/>
              </w:rPr>
            </w:pPr>
            <w:r w:rsidRPr="00D66E02">
              <w:rPr>
                <w:color w:val="auto"/>
              </w:rPr>
              <w:t>3124.4</w:t>
            </w:r>
          </w:p>
        </w:tc>
        <w:tc>
          <w:tcPr>
            <w:tcW w:w="1242" w:type="dxa"/>
          </w:tcPr>
          <w:p w14:paraId="7DE7BD99" w14:textId="77777777" w:rsidR="009D2DBC" w:rsidRPr="00D66E02" w:rsidRDefault="009D2DBC" w:rsidP="007A0985">
            <w:pPr>
              <w:spacing w:line="276" w:lineRule="auto"/>
              <w:jc w:val="center"/>
              <w:rPr>
                <w:color w:val="auto"/>
              </w:rPr>
            </w:pPr>
            <w:r w:rsidRPr="00D66E02">
              <w:rPr>
                <w:color w:val="auto"/>
              </w:rPr>
              <w:t>241.12</w:t>
            </w:r>
          </w:p>
        </w:tc>
        <w:tc>
          <w:tcPr>
            <w:tcW w:w="1158" w:type="dxa"/>
          </w:tcPr>
          <w:p w14:paraId="3E619549"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40A8F15A"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2C3FEFC0" w14:textId="77777777" w:rsidR="009D2DBC" w:rsidRPr="00D66E02" w:rsidRDefault="009D2DBC" w:rsidP="007A0985">
            <w:pPr>
              <w:spacing w:line="276" w:lineRule="auto"/>
              <w:jc w:val="center"/>
              <w:rPr>
                <w:color w:val="auto"/>
              </w:rPr>
            </w:pPr>
            <w:r w:rsidRPr="00D66E02">
              <w:rPr>
                <w:color w:val="auto"/>
              </w:rPr>
              <w:t>-1522.68</w:t>
            </w:r>
          </w:p>
        </w:tc>
      </w:tr>
      <w:tr w:rsidR="00D66E02" w:rsidRPr="00D66E02" w14:paraId="7BFFF80F" w14:textId="77777777" w:rsidTr="002C4223">
        <w:tc>
          <w:tcPr>
            <w:tcW w:w="1701" w:type="dxa"/>
          </w:tcPr>
          <w:p w14:paraId="6606C49E" w14:textId="77777777" w:rsidR="009D2DBC" w:rsidRPr="00D66E02" w:rsidRDefault="009D2DBC" w:rsidP="007A0985">
            <w:pPr>
              <w:spacing w:line="276" w:lineRule="auto"/>
              <w:rPr>
                <w:color w:val="auto"/>
              </w:rPr>
            </w:pPr>
            <w:r w:rsidRPr="00D66E02">
              <w:rPr>
                <w:color w:val="auto"/>
              </w:rPr>
              <w:t>Land25</w:t>
            </w:r>
          </w:p>
        </w:tc>
        <w:tc>
          <w:tcPr>
            <w:tcW w:w="622" w:type="dxa"/>
          </w:tcPr>
          <w:p w14:paraId="2CB1C654"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3B1251B1" w14:textId="77777777" w:rsidR="009D2DBC" w:rsidRPr="00D66E02" w:rsidRDefault="009D2DBC" w:rsidP="007A0985">
            <w:pPr>
              <w:spacing w:line="276" w:lineRule="auto"/>
              <w:jc w:val="center"/>
              <w:rPr>
                <w:color w:val="auto"/>
              </w:rPr>
            </w:pPr>
            <w:r w:rsidRPr="00D66E02">
              <w:rPr>
                <w:color w:val="auto"/>
              </w:rPr>
              <w:t>3126.4</w:t>
            </w:r>
          </w:p>
        </w:tc>
        <w:tc>
          <w:tcPr>
            <w:tcW w:w="1242" w:type="dxa"/>
          </w:tcPr>
          <w:p w14:paraId="48D4D096" w14:textId="77777777" w:rsidR="009D2DBC" w:rsidRPr="00D66E02" w:rsidRDefault="009D2DBC" w:rsidP="007A0985">
            <w:pPr>
              <w:spacing w:line="276" w:lineRule="auto"/>
              <w:jc w:val="center"/>
              <w:rPr>
                <w:color w:val="auto"/>
              </w:rPr>
            </w:pPr>
            <w:r w:rsidRPr="00D66E02">
              <w:rPr>
                <w:color w:val="auto"/>
              </w:rPr>
              <w:t>243.15</w:t>
            </w:r>
          </w:p>
        </w:tc>
        <w:tc>
          <w:tcPr>
            <w:tcW w:w="1158" w:type="dxa"/>
          </w:tcPr>
          <w:p w14:paraId="2752E9CE"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32E0391C"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5EFBC6A1" w14:textId="77777777" w:rsidR="009D2DBC" w:rsidRPr="00D66E02" w:rsidRDefault="009D2DBC" w:rsidP="007A0985">
            <w:pPr>
              <w:spacing w:line="276" w:lineRule="auto"/>
              <w:jc w:val="center"/>
              <w:rPr>
                <w:color w:val="auto"/>
              </w:rPr>
            </w:pPr>
            <w:r w:rsidRPr="00D66E02">
              <w:rPr>
                <w:color w:val="auto"/>
              </w:rPr>
              <w:t>-1523.70</w:t>
            </w:r>
          </w:p>
        </w:tc>
      </w:tr>
      <w:tr w:rsidR="00D66E02" w:rsidRPr="00D66E02" w14:paraId="436B42CC" w14:textId="77777777" w:rsidTr="002C4223">
        <w:tc>
          <w:tcPr>
            <w:tcW w:w="1701" w:type="dxa"/>
            <w:tcBorders>
              <w:bottom w:val="single" w:sz="4" w:space="0" w:color="auto"/>
            </w:tcBorders>
          </w:tcPr>
          <w:p w14:paraId="25DC5508" w14:textId="77777777" w:rsidR="009D2DBC" w:rsidRPr="00D66E02" w:rsidRDefault="009D2DBC" w:rsidP="007A0985">
            <w:pPr>
              <w:spacing w:after="160" w:line="276" w:lineRule="auto"/>
              <w:rPr>
                <w:color w:val="auto"/>
              </w:rPr>
            </w:pPr>
            <w:r w:rsidRPr="00D66E02">
              <w:rPr>
                <w:color w:val="auto"/>
              </w:rPr>
              <w:t>Land10</w:t>
            </w:r>
          </w:p>
        </w:tc>
        <w:tc>
          <w:tcPr>
            <w:tcW w:w="622" w:type="dxa"/>
            <w:tcBorders>
              <w:bottom w:val="single" w:sz="4" w:space="0" w:color="auto"/>
            </w:tcBorders>
          </w:tcPr>
          <w:p w14:paraId="10B6D7DF" w14:textId="77777777" w:rsidR="009D2DBC" w:rsidRPr="00D66E02" w:rsidRDefault="009D2DBC" w:rsidP="007A0985">
            <w:pPr>
              <w:spacing w:after="160" w:line="276" w:lineRule="auto"/>
              <w:jc w:val="center"/>
              <w:rPr>
                <w:color w:val="auto"/>
              </w:rPr>
            </w:pPr>
            <w:r w:rsidRPr="00D66E02">
              <w:rPr>
                <w:color w:val="auto"/>
              </w:rPr>
              <w:t>11</w:t>
            </w:r>
          </w:p>
        </w:tc>
        <w:tc>
          <w:tcPr>
            <w:tcW w:w="1500" w:type="dxa"/>
            <w:tcBorders>
              <w:bottom w:val="single" w:sz="4" w:space="0" w:color="auto"/>
            </w:tcBorders>
          </w:tcPr>
          <w:p w14:paraId="51842FD2" w14:textId="77777777" w:rsidR="009D2DBC" w:rsidRPr="00D66E02" w:rsidRDefault="009D2DBC" w:rsidP="007A0985">
            <w:pPr>
              <w:spacing w:after="160" w:line="276" w:lineRule="auto"/>
              <w:jc w:val="center"/>
              <w:rPr>
                <w:color w:val="auto"/>
              </w:rPr>
            </w:pPr>
            <w:r w:rsidRPr="00D66E02">
              <w:rPr>
                <w:color w:val="auto"/>
              </w:rPr>
              <w:t>3127.8</w:t>
            </w:r>
          </w:p>
        </w:tc>
        <w:tc>
          <w:tcPr>
            <w:tcW w:w="1242" w:type="dxa"/>
            <w:tcBorders>
              <w:bottom w:val="single" w:sz="4" w:space="0" w:color="auto"/>
            </w:tcBorders>
          </w:tcPr>
          <w:p w14:paraId="572B72C4" w14:textId="77777777" w:rsidR="009D2DBC" w:rsidRPr="00D66E02" w:rsidRDefault="009D2DBC" w:rsidP="007A0985">
            <w:pPr>
              <w:spacing w:after="160" w:line="276" w:lineRule="auto"/>
              <w:jc w:val="center"/>
              <w:rPr>
                <w:color w:val="auto"/>
              </w:rPr>
            </w:pPr>
            <w:r w:rsidRPr="00D66E02">
              <w:rPr>
                <w:color w:val="auto"/>
              </w:rPr>
              <w:t>244.52</w:t>
            </w:r>
          </w:p>
        </w:tc>
        <w:tc>
          <w:tcPr>
            <w:tcW w:w="1158" w:type="dxa"/>
            <w:tcBorders>
              <w:bottom w:val="single" w:sz="4" w:space="0" w:color="auto"/>
            </w:tcBorders>
          </w:tcPr>
          <w:p w14:paraId="38DE9D20" w14:textId="77777777" w:rsidR="009D2DBC" w:rsidRPr="00D66E02" w:rsidRDefault="009D2DBC" w:rsidP="007A0985">
            <w:pPr>
              <w:spacing w:after="160" w:line="276" w:lineRule="auto"/>
              <w:jc w:val="center"/>
              <w:rPr>
                <w:color w:val="auto"/>
              </w:rPr>
            </w:pPr>
            <w:r w:rsidRPr="00D66E02">
              <w:rPr>
                <w:color w:val="auto"/>
              </w:rPr>
              <w:t>0</w:t>
            </w:r>
          </w:p>
        </w:tc>
        <w:tc>
          <w:tcPr>
            <w:tcW w:w="1036" w:type="dxa"/>
            <w:tcBorders>
              <w:bottom w:val="single" w:sz="4" w:space="0" w:color="auto"/>
            </w:tcBorders>
          </w:tcPr>
          <w:p w14:paraId="4F3E98E2" w14:textId="77777777" w:rsidR="009D2DBC" w:rsidRPr="00D66E02" w:rsidRDefault="009D2DBC" w:rsidP="007A0985">
            <w:pPr>
              <w:spacing w:after="160" w:line="276" w:lineRule="auto"/>
              <w:jc w:val="center"/>
              <w:rPr>
                <w:color w:val="auto"/>
              </w:rPr>
            </w:pPr>
            <w:r w:rsidRPr="00D66E02">
              <w:rPr>
                <w:color w:val="auto"/>
              </w:rPr>
              <w:t>1</w:t>
            </w:r>
          </w:p>
        </w:tc>
        <w:tc>
          <w:tcPr>
            <w:tcW w:w="1291" w:type="dxa"/>
            <w:tcBorders>
              <w:bottom w:val="single" w:sz="4" w:space="0" w:color="auto"/>
            </w:tcBorders>
          </w:tcPr>
          <w:p w14:paraId="2F7C0226" w14:textId="77777777" w:rsidR="009D2DBC" w:rsidRPr="00D66E02" w:rsidRDefault="009D2DBC" w:rsidP="007A0985">
            <w:pPr>
              <w:spacing w:after="160" w:line="276" w:lineRule="auto"/>
              <w:jc w:val="center"/>
              <w:rPr>
                <w:color w:val="auto"/>
              </w:rPr>
            </w:pPr>
            <w:r w:rsidRPr="00D66E02">
              <w:rPr>
                <w:color w:val="auto"/>
              </w:rPr>
              <w:t>-1524.38</w:t>
            </w:r>
          </w:p>
        </w:tc>
      </w:tr>
    </w:tbl>
    <w:p w14:paraId="04EE6188" w14:textId="77777777" w:rsidR="009D2DBC" w:rsidRPr="00D66E02" w:rsidRDefault="009D2DBC" w:rsidP="007A0985">
      <w:pPr>
        <w:spacing w:line="276" w:lineRule="auto"/>
      </w:pPr>
    </w:p>
    <w:p w14:paraId="1B59981F" w14:textId="77777777" w:rsidR="009D2DBC" w:rsidRPr="00D66E02" w:rsidRDefault="009D2DBC" w:rsidP="007A0985">
      <w:pPr>
        <w:spacing w:line="276" w:lineRule="auto"/>
      </w:pPr>
    </w:p>
    <w:p w14:paraId="6AD7ACE0" w14:textId="0F13B130" w:rsidR="009D2DBC" w:rsidRDefault="009D2DBC" w:rsidP="007A0985">
      <w:pPr>
        <w:spacing w:line="276" w:lineRule="auto"/>
      </w:pPr>
      <w:r w:rsidRPr="00D66E02">
        <w:t>In summary, daily maximum temperature (</w:t>
      </w:r>
      <w:r w:rsidR="00640652">
        <w:t>Tmax</w:t>
      </w:r>
      <w:r w:rsidRPr="00D66E02">
        <w:t>) and daily minimum temperature (</w:t>
      </w:r>
      <w:r w:rsidR="00640652">
        <w:t>Tmin</w:t>
      </w:r>
      <w:r w:rsidRPr="00D66E02">
        <w:t xml:space="preserve">) were only significant covariates for LACI activity in winter 2021 – 2022. There were no significant covariates in the best models for winter 2020 – 2021 and winter 2022 – 2023, therefore these winters are not present in </w:t>
      </w:r>
      <w:r w:rsidR="002C4223">
        <w:t>Fig. 4.</w:t>
      </w:r>
      <w:r w:rsidR="00E31FFE">
        <w:t>6</w:t>
      </w:r>
      <w:r w:rsidRPr="00D66E02">
        <w:t>.</w:t>
      </w:r>
    </w:p>
    <w:p w14:paraId="279F1D3F" w14:textId="77777777" w:rsidR="002C4223" w:rsidRDefault="002C4223" w:rsidP="007A0985">
      <w:pPr>
        <w:spacing w:line="276" w:lineRule="auto"/>
      </w:pPr>
    </w:p>
    <w:p w14:paraId="75B75938" w14:textId="77777777" w:rsidR="002C4223" w:rsidRDefault="002C4223" w:rsidP="007A0985">
      <w:pPr>
        <w:spacing w:line="276" w:lineRule="auto"/>
      </w:pPr>
    </w:p>
    <w:p w14:paraId="4BD9CAAD" w14:textId="77777777" w:rsidR="002C4223" w:rsidRDefault="002C4223" w:rsidP="007A0985">
      <w:pPr>
        <w:spacing w:line="276" w:lineRule="auto"/>
      </w:pPr>
    </w:p>
    <w:p w14:paraId="4A15BED7" w14:textId="77777777" w:rsidR="002C4223" w:rsidRDefault="002C4223" w:rsidP="007A0985">
      <w:pPr>
        <w:spacing w:line="276" w:lineRule="auto"/>
      </w:pPr>
    </w:p>
    <w:p w14:paraId="240440E2" w14:textId="77777777" w:rsidR="002C4223" w:rsidRDefault="002C4223" w:rsidP="007A0985">
      <w:pPr>
        <w:spacing w:line="276" w:lineRule="auto"/>
      </w:pPr>
    </w:p>
    <w:p w14:paraId="122C49C8" w14:textId="77777777" w:rsidR="002C4223" w:rsidRDefault="002C4223" w:rsidP="007A0985">
      <w:pPr>
        <w:spacing w:line="276" w:lineRule="auto"/>
      </w:pPr>
    </w:p>
    <w:p w14:paraId="3DE9E9D5" w14:textId="77777777" w:rsidR="002C4223" w:rsidRDefault="002C4223" w:rsidP="007A0985">
      <w:pPr>
        <w:spacing w:line="276" w:lineRule="auto"/>
      </w:pPr>
    </w:p>
    <w:p w14:paraId="4471B5F2" w14:textId="77777777" w:rsidR="002C4223" w:rsidRDefault="002C4223" w:rsidP="007A0985">
      <w:pPr>
        <w:spacing w:line="276" w:lineRule="auto"/>
      </w:pPr>
    </w:p>
    <w:p w14:paraId="02C411F1" w14:textId="77777777" w:rsidR="002C4223" w:rsidRDefault="002C4223" w:rsidP="007A0985">
      <w:pPr>
        <w:spacing w:line="276" w:lineRule="auto"/>
      </w:pPr>
    </w:p>
    <w:p w14:paraId="573F995A" w14:textId="77777777" w:rsidR="002C4223" w:rsidRDefault="002C4223" w:rsidP="007A0985">
      <w:pPr>
        <w:spacing w:line="276" w:lineRule="auto"/>
      </w:pPr>
    </w:p>
    <w:p w14:paraId="13D49AB5" w14:textId="7710A0B5" w:rsidR="002C4223" w:rsidRPr="002C4223" w:rsidRDefault="002C4223" w:rsidP="007A0985">
      <w:pPr>
        <w:spacing w:line="276" w:lineRule="auto"/>
        <w:rPr>
          <w:i/>
          <w:iCs/>
        </w:rPr>
      </w:pPr>
      <w:r>
        <w:rPr>
          <w:i/>
          <w:iCs/>
        </w:rPr>
        <w:t>Fig. 4.</w:t>
      </w:r>
      <w:r w:rsidR="00E31FFE">
        <w:rPr>
          <w:i/>
          <w:iCs/>
        </w:rPr>
        <w:t>6</w:t>
      </w:r>
      <w:r>
        <w:rPr>
          <w:i/>
          <w:iCs/>
        </w:rPr>
        <w:t>. Daily maximum temperature and daily minimum temperature were significant predictors of LACI activity during winter 2.</w:t>
      </w:r>
    </w:p>
    <w:p w14:paraId="6F0FF42D" w14:textId="77777777" w:rsidR="009D2DBC" w:rsidRPr="00D66E02" w:rsidRDefault="009D2DBC" w:rsidP="007A0985">
      <w:pPr>
        <w:spacing w:line="276" w:lineRule="auto"/>
      </w:pPr>
      <w:r w:rsidRPr="00D66E02">
        <w:rPr>
          <w:noProof/>
        </w:rPr>
        <w:drawing>
          <wp:inline distT="0" distB="0" distL="0" distR="0" wp14:anchorId="4A27FAE3" wp14:editId="3FD56E47">
            <wp:extent cx="5943600" cy="3822700"/>
            <wp:effectExtent l="0" t="0" r="0" b="6350"/>
            <wp:docPr id="1053335633" name="Picture 13" descr="A diagram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35633" name="Picture 13" descr="A diagram of a temperature&#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822700"/>
                    </a:xfrm>
                    <a:prstGeom prst="rect">
                      <a:avLst/>
                    </a:prstGeom>
                    <a:noFill/>
                    <a:ln>
                      <a:noFill/>
                    </a:ln>
                  </pic:spPr>
                </pic:pic>
              </a:graphicData>
            </a:graphic>
          </wp:inline>
        </w:drawing>
      </w:r>
    </w:p>
    <w:p w14:paraId="1B002F57" w14:textId="77777777" w:rsidR="009D2DBC" w:rsidRDefault="009D2DBC" w:rsidP="007A0985">
      <w:pPr>
        <w:spacing w:line="276" w:lineRule="auto"/>
        <w:rPr>
          <w:rFonts w:eastAsiaTheme="minorEastAsia"/>
        </w:rPr>
      </w:pPr>
    </w:p>
    <w:p w14:paraId="665D0E4E" w14:textId="41A637EF" w:rsidR="00D4364D" w:rsidRDefault="00D4364D" w:rsidP="00D4364D">
      <w:pPr>
        <w:pStyle w:val="Heading2"/>
      </w:pPr>
      <w:bookmarkStart w:id="50" w:name="_Toc200108617"/>
      <w:r>
        <w:t xml:space="preserve">LACI Migration </w:t>
      </w:r>
      <w:r w:rsidR="00D078ED">
        <w:t xml:space="preserve">and Hibernation </w:t>
      </w:r>
      <w:r>
        <w:t>Ecology</w:t>
      </w:r>
      <w:bookmarkEnd w:id="50"/>
    </w:p>
    <w:p w14:paraId="7A9650A3" w14:textId="48A971E6" w:rsidR="002C4223" w:rsidRDefault="002C4223" w:rsidP="00083BFA">
      <w:pPr>
        <w:spacing w:after="240" w:line="276" w:lineRule="auto"/>
        <w:rPr>
          <w:color w:val="000000"/>
        </w:rPr>
      </w:pPr>
      <w:r>
        <w:t xml:space="preserve">LACI is considered a migratory </w:t>
      </w:r>
      <w:r w:rsidR="00E004F2">
        <w:t>species, but also can hibernate and go through bouts of torpor</w:t>
      </w:r>
      <w:r>
        <w:t>.</w:t>
      </w:r>
      <w:r w:rsidR="00E004F2">
        <w:t xml:space="preserve"> However, the species does not seem to be susceptible to WNS.</w:t>
      </w:r>
      <w:r>
        <w:t xml:space="preserve"> Understanding migration routes of the species is important for wind turbine siting. Thus, we conducted the regression analysis that examined the interaction between period and geographic area of the state. Based on this assessment, </w:t>
      </w:r>
      <w:r w:rsidRPr="00D74D84">
        <w:rPr>
          <w:color w:val="000000"/>
        </w:rPr>
        <w:t xml:space="preserve">LACI activity was significantly </w:t>
      </w:r>
      <w:r>
        <w:rPr>
          <w:color w:val="000000"/>
        </w:rPr>
        <w:t>great</w:t>
      </w:r>
      <w:r w:rsidRPr="00D74D84">
        <w:rPr>
          <w:color w:val="000000"/>
        </w:rPr>
        <w:t>er in East Texas during period 6, indicating that this region plays a crucial role in LACI activity during late fall</w:t>
      </w:r>
      <w:r w:rsidR="000C6259">
        <w:rPr>
          <w:color w:val="000000"/>
        </w:rPr>
        <w:t xml:space="preserve"> (Fig. 4.</w:t>
      </w:r>
      <w:r w:rsidR="00E31FFE">
        <w:rPr>
          <w:color w:val="000000"/>
        </w:rPr>
        <w:t>7</w:t>
      </w:r>
      <w:r w:rsidR="000C6259">
        <w:rPr>
          <w:color w:val="000000"/>
        </w:rPr>
        <w:t>)</w:t>
      </w:r>
      <w:r w:rsidRPr="00D74D84">
        <w:rPr>
          <w:color w:val="000000"/>
        </w:rPr>
        <w:t xml:space="preserve">. Similarly, LACI activity was notably </w:t>
      </w:r>
      <w:r>
        <w:rPr>
          <w:color w:val="000000"/>
        </w:rPr>
        <w:t>great</w:t>
      </w:r>
      <w:r w:rsidRPr="00D74D84">
        <w:rPr>
          <w:color w:val="000000"/>
        </w:rPr>
        <w:t>er in South Texas during period 6, suggesting that this area is also a significant contributor to LACI activity during late fall. </w:t>
      </w:r>
    </w:p>
    <w:p w14:paraId="5B9B7491" w14:textId="7EDF136C" w:rsidR="000C6259" w:rsidRDefault="000C6259" w:rsidP="002C4223">
      <w:pPr>
        <w:spacing w:after="240"/>
        <w:rPr>
          <w:color w:val="000000"/>
        </w:rPr>
      </w:pPr>
      <w:r>
        <w:rPr>
          <w:i/>
          <w:iCs/>
          <w:color w:val="000000"/>
        </w:rPr>
        <w:t>Fig. 4.</w:t>
      </w:r>
      <w:r w:rsidR="00E31FFE">
        <w:rPr>
          <w:i/>
          <w:iCs/>
          <w:color w:val="000000"/>
        </w:rPr>
        <w:t>7</w:t>
      </w:r>
      <w:r>
        <w:rPr>
          <w:i/>
          <w:iCs/>
          <w:color w:val="000000"/>
        </w:rPr>
        <w:t>. The interactive effect between geographic location in the state and fall season period.</w:t>
      </w:r>
      <w:r w:rsidRPr="000C6259">
        <w:rPr>
          <w:noProof/>
          <w:color w:val="000000"/>
        </w:rPr>
        <w:drawing>
          <wp:inline distT="0" distB="0" distL="0" distR="0" wp14:anchorId="641C5C6A" wp14:editId="6D796595">
            <wp:extent cx="5943600" cy="3442970"/>
            <wp:effectExtent l="0" t="0" r="0" b="5080"/>
            <wp:docPr id="960916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16275" name=""/>
                    <pic:cNvPicPr/>
                  </pic:nvPicPr>
                  <pic:blipFill>
                    <a:blip r:embed="rId65"/>
                    <a:stretch>
                      <a:fillRect/>
                    </a:stretch>
                  </pic:blipFill>
                  <pic:spPr>
                    <a:xfrm>
                      <a:off x="0" y="0"/>
                      <a:ext cx="5943600" cy="3442970"/>
                    </a:xfrm>
                    <a:prstGeom prst="rect">
                      <a:avLst/>
                    </a:prstGeom>
                  </pic:spPr>
                </pic:pic>
              </a:graphicData>
            </a:graphic>
          </wp:inline>
        </w:drawing>
      </w:r>
    </w:p>
    <w:p w14:paraId="331CFFE3" w14:textId="77777777" w:rsidR="000508AF" w:rsidRDefault="000508AF" w:rsidP="002C4223">
      <w:pPr>
        <w:rPr>
          <w:i/>
          <w:iCs/>
        </w:rPr>
      </w:pPr>
    </w:p>
    <w:p w14:paraId="274CDAA0" w14:textId="43E04815" w:rsidR="00560DF3" w:rsidRDefault="00560DF3" w:rsidP="00560DF3">
      <w:pPr>
        <w:spacing w:after="240" w:line="276" w:lineRule="auto"/>
        <w:rPr>
          <w:color w:val="000000"/>
        </w:rPr>
      </w:pPr>
      <w:r>
        <w:rPr>
          <w:color w:val="000000"/>
        </w:rPr>
        <w:t>The visualizations of LACI activity by period across Texas during the Falls indicate that the species remained active in several geographic areas and Ecoregions during Falls (Fig. 4.8). During Fall 2020, there appeared to be lower activity in the northernmost regions of Texas early in the season and late in the season; however Fall 2021 and Fall 2022 showed variations in this pattern. Fall 2021 had greater activity early in the Fall season across the state with activity decreasing around the periphery of the state as the season progressed (Fig. 4.8). Fall 2022 showed a similar pattern to 2021 with activity decreasing on the peripheries of the state; however, activity remained in pockets across west Texas, central Texas, and north central Texas. Due to these varying patterns, a definitive migratory route is difficult to identify (Fig. 4.8). It is possible that fall migration routes change slightly based on weather conditions.</w:t>
      </w:r>
    </w:p>
    <w:p w14:paraId="4A6C02E4" w14:textId="77777777" w:rsidR="00560DF3" w:rsidRDefault="00560DF3" w:rsidP="00560DF3">
      <w:pPr>
        <w:spacing w:after="240" w:line="276" w:lineRule="auto"/>
        <w:rPr>
          <w:color w:val="000000"/>
        </w:rPr>
      </w:pPr>
    </w:p>
    <w:p w14:paraId="2CB7CBB5" w14:textId="77777777" w:rsidR="00560DF3" w:rsidRDefault="00560DF3" w:rsidP="00560DF3">
      <w:pPr>
        <w:spacing w:after="240" w:line="276" w:lineRule="auto"/>
        <w:rPr>
          <w:color w:val="000000"/>
        </w:rPr>
      </w:pPr>
    </w:p>
    <w:p w14:paraId="220EA14B" w14:textId="77777777" w:rsidR="00560DF3" w:rsidRDefault="00560DF3" w:rsidP="00560DF3">
      <w:pPr>
        <w:spacing w:after="240" w:line="276" w:lineRule="auto"/>
        <w:rPr>
          <w:color w:val="000000"/>
        </w:rPr>
      </w:pPr>
    </w:p>
    <w:p w14:paraId="264E791D" w14:textId="77777777" w:rsidR="00560DF3" w:rsidRDefault="00560DF3" w:rsidP="00560DF3">
      <w:pPr>
        <w:spacing w:after="240" w:line="276" w:lineRule="auto"/>
        <w:rPr>
          <w:color w:val="000000"/>
        </w:rPr>
      </w:pPr>
    </w:p>
    <w:p w14:paraId="2B891039" w14:textId="77777777" w:rsidR="00560DF3" w:rsidRDefault="00560DF3" w:rsidP="00560DF3">
      <w:pPr>
        <w:spacing w:after="240" w:line="276" w:lineRule="auto"/>
        <w:rPr>
          <w:color w:val="000000"/>
        </w:rPr>
      </w:pPr>
    </w:p>
    <w:p w14:paraId="44402782" w14:textId="77777777" w:rsidR="00560DF3" w:rsidRDefault="00560DF3" w:rsidP="00560DF3">
      <w:pPr>
        <w:rPr>
          <w:i/>
          <w:iCs/>
        </w:rPr>
      </w:pPr>
    </w:p>
    <w:p w14:paraId="6C388708" w14:textId="77777777" w:rsidR="00560DF3" w:rsidRDefault="00560DF3" w:rsidP="00560DF3">
      <w:pPr>
        <w:rPr>
          <w:i/>
          <w:iCs/>
        </w:rPr>
      </w:pPr>
    </w:p>
    <w:p w14:paraId="4FA131D2" w14:textId="15529D63" w:rsidR="00560DF3" w:rsidRPr="000C6259" w:rsidRDefault="00560DF3" w:rsidP="00560DF3">
      <w:pPr>
        <w:rPr>
          <w:i/>
          <w:iCs/>
        </w:rPr>
      </w:pPr>
      <w:r>
        <w:rPr>
          <w:i/>
          <w:iCs/>
        </w:rPr>
        <w:t>Fig. 4.8. LACI activity by period across Texas during Fall seasons.</w:t>
      </w:r>
    </w:p>
    <w:p w14:paraId="76011F20" w14:textId="77777777" w:rsidR="00560DF3" w:rsidRDefault="00560DF3" w:rsidP="00560DF3">
      <w:pPr>
        <w:spacing w:line="276" w:lineRule="auto"/>
        <w:ind w:firstLine="720"/>
        <w:rPr>
          <w:rFonts w:eastAsiaTheme="minorEastAsia"/>
        </w:rPr>
      </w:pPr>
    </w:p>
    <w:p w14:paraId="241406AA" w14:textId="77777777" w:rsidR="00560DF3" w:rsidRDefault="00560DF3" w:rsidP="00560DF3">
      <w:pPr>
        <w:spacing w:line="276" w:lineRule="auto"/>
        <w:ind w:firstLine="720"/>
        <w:rPr>
          <w:rFonts w:eastAsiaTheme="minorEastAsia"/>
        </w:rPr>
      </w:pPr>
      <w:r>
        <w:rPr>
          <w:rFonts w:eastAsiaTheme="minorEastAsia"/>
        </w:rPr>
        <w:t>Fall 2020</w:t>
      </w:r>
      <w:r w:rsidRPr="00614CB5">
        <w:rPr>
          <w:rFonts w:eastAsiaTheme="minorEastAsia"/>
          <w:noProof/>
        </w:rPr>
        <w:drawing>
          <wp:inline distT="0" distB="0" distL="0" distR="0" wp14:anchorId="5E9EB1C2" wp14:editId="09164276">
            <wp:extent cx="5073650" cy="3025218"/>
            <wp:effectExtent l="0" t="0" r="0" b="3810"/>
            <wp:docPr id="91303603" name="Picture 1" descr="A map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3603" name="Picture 1" descr="A map of the state of texas&#10;&#10;AI-generated content may be incorrect."/>
                    <pic:cNvPicPr/>
                  </pic:nvPicPr>
                  <pic:blipFill rotWithShape="1">
                    <a:blip r:embed="rId66"/>
                    <a:srcRect t="8298"/>
                    <a:stretch/>
                  </pic:blipFill>
                  <pic:spPr bwMode="auto">
                    <a:xfrm>
                      <a:off x="0" y="0"/>
                      <a:ext cx="5092342" cy="3036363"/>
                    </a:xfrm>
                    <a:prstGeom prst="rect">
                      <a:avLst/>
                    </a:prstGeom>
                    <a:ln>
                      <a:noFill/>
                    </a:ln>
                    <a:extLst>
                      <a:ext uri="{53640926-AAD7-44D8-BBD7-CCE9431645EC}">
                        <a14:shadowObscured xmlns:a14="http://schemas.microsoft.com/office/drawing/2010/main"/>
                      </a:ext>
                    </a:extLst>
                  </pic:spPr>
                </pic:pic>
              </a:graphicData>
            </a:graphic>
          </wp:inline>
        </w:drawing>
      </w:r>
    </w:p>
    <w:p w14:paraId="2F505AEF" w14:textId="77777777" w:rsidR="00560DF3" w:rsidRDefault="00560DF3" w:rsidP="00560DF3">
      <w:pPr>
        <w:spacing w:line="276" w:lineRule="auto"/>
        <w:rPr>
          <w:rFonts w:eastAsiaTheme="minorEastAsia"/>
        </w:rPr>
      </w:pPr>
    </w:p>
    <w:p w14:paraId="38BD5EFD" w14:textId="77777777" w:rsidR="00560DF3" w:rsidRDefault="00560DF3" w:rsidP="00560DF3">
      <w:pPr>
        <w:spacing w:line="276" w:lineRule="auto"/>
        <w:rPr>
          <w:rFonts w:eastAsiaTheme="minorEastAsia"/>
        </w:rPr>
      </w:pPr>
    </w:p>
    <w:p w14:paraId="53F1D36B" w14:textId="77777777" w:rsidR="00560DF3" w:rsidRDefault="00560DF3" w:rsidP="00560DF3">
      <w:pPr>
        <w:spacing w:line="276" w:lineRule="auto"/>
        <w:rPr>
          <w:rFonts w:eastAsiaTheme="minorEastAsia"/>
        </w:rPr>
      </w:pPr>
      <w:r>
        <w:rPr>
          <w:rFonts w:eastAsiaTheme="minorEastAsia"/>
        </w:rPr>
        <w:t>Fall 2021</w:t>
      </w:r>
    </w:p>
    <w:p w14:paraId="7F48A2F5" w14:textId="77777777" w:rsidR="00560DF3" w:rsidRDefault="00560DF3" w:rsidP="00560DF3">
      <w:pPr>
        <w:spacing w:line="276" w:lineRule="auto"/>
        <w:ind w:firstLine="720"/>
        <w:rPr>
          <w:rFonts w:eastAsiaTheme="minorEastAsia"/>
        </w:rPr>
      </w:pPr>
      <w:r w:rsidRPr="00614CB5">
        <w:rPr>
          <w:rFonts w:eastAsiaTheme="minorEastAsia"/>
          <w:noProof/>
        </w:rPr>
        <w:drawing>
          <wp:anchor distT="0" distB="0" distL="114300" distR="114300" simplePos="0" relativeHeight="251816960" behindDoc="0" locked="0" layoutInCell="1" allowOverlap="1" wp14:anchorId="36005A52" wp14:editId="4695D122">
            <wp:simplePos x="0" y="0"/>
            <wp:positionH relativeFrom="column">
              <wp:posOffset>0</wp:posOffset>
            </wp:positionH>
            <wp:positionV relativeFrom="paragraph">
              <wp:posOffset>58420</wp:posOffset>
            </wp:positionV>
            <wp:extent cx="5006975" cy="3200400"/>
            <wp:effectExtent l="0" t="0" r="3175" b="0"/>
            <wp:wrapSquare wrapText="bothSides"/>
            <wp:docPr id="1213251712" name="Picture 1" descr="A collage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51712" name="Picture 1" descr="A collage of a map of texa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06975" cy="3200400"/>
                    </a:xfrm>
                    <a:prstGeom prst="rect">
                      <a:avLst/>
                    </a:prstGeom>
                  </pic:spPr>
                </pic:pic>
              </a:graphicData>
            </a:graphic>
            <wp14:sizeRelH relativeFrom="margin">
              <wp14:pctWidth>0</wp14:pctWidth>
            </wp14:sizeRelH>
            <wp14:sizeRelV relativeFrom="margin">
              <wp14:pctHeight>0</wp14:pctHeight>
            </wp14:sizeRelV>
          </wp:anchor>
        </w:drawing>
      </w:r>
    </w:p>
    <w:p w14:paraId="20A09135" w14:textId="77777777" w:rsidR="00560DF3" w:rsidRDefault="00560DF3" w:rsidP="00560DF3">
      <w:pPr>
        <w:spacing w:line="276" w:lineRule="auto"/>
        <w:ind w:firstLine="720"/>
        <w:rPr>
          <w:rFonts w:eastAsiaTheme="minorEastAsia"/>
        </w:rPr>
      </w:pPr>
    </w:p>
    <w:p w14:paraId="4AEF7000" w14:textId="77777777" w:rsidR="00560DF3" w:rsidRDefault="00560DF3" w:rsidP="00560DF3">
      <w:pPr>
        <w:spacing w:line="276" w:lineRule="auto"/>
        <w:ind w:firstLine="720"/>
        <w:rPr>
          <w:rFonts w:eastAsiaTheme="minorEastAsia"/>
        </w:rPr>
      </w:pPr>
    </w:p>
    <w:p w14:paraId="5EA8905B" w14:textId="77777777" w:rsidR="00560DF3" w:rsidRDefault="00560DF3" w:rsidP="00560DF3">
      <w:pPr>
        <w:spacing w:line="276" w:lineRule="auto"/>
        <w:ind w:firstLine="720"/>
        <w:rPr>
          <w:rFonts w:eastAsiaTheme="minorEastAsia"/>
        </w:rPr>
      </w:pPr>
    </w:p>
    <w:p w14:paraId="03B6E388" w14:textId="77777777" w:rsidR="00560DF3" w:rsidRDefault="00560DF3" w:rsidP="00560DF3">
      <w:pPr>
        <w:spacing w:line="276" w:lineRule="auto"/>
        <w:ind w:firstLine="720"/>
        <w:rPr>
          <w:rFonts w:eastAsiaTheme="minorEastAsia"/>
        </w:rPr>
      </w:pPr>
    </w:p>
    <w:p w14:paraId="1A437E2C" w14:textId="77777777" w:rsidR="00560DF3" w:rsidRDefault="00560DF3" w:rsidP="00560DF3">
      <w:pPr>
        <w:spacing w:line="276" w:lineRule="auto"/>
        <w:ind w:firstLine="720"/>
        <w:rPr>
          <w:rFonts w:eastAsiaTheme="minorEastAsia"/>
        </w:rPr>
      </w:pPr>
    </w:p>
    <w:p w14:paraId="2A4C2671" w14:textId="77777777" w:rsidR="00560DF3" w:rsidRDefault="00560DF3" w:rsidP="00560DF3">
      <w:pPr>
        <w:spacing w:line="276" w:lineRule="auto"/>
        <w:ind w:firstLine="720"/>
        <w:rPr>
          <w:rFonts w:eastAsiaTheme="minorEastAsia"/>
        </w:rPr>
      </w:pPr>
    </w:p>
    <w:p w14:paraId="466B8954" w14:textId="77777777" w:rsidR="00560DF3" w:rsidRDefault="00560DF3" w:rsidP="00560DF3">
      <w:pPr>
        <w:spacing w:line="276" w:lineRule="auto"/>
        <w:ind w:firstLine="720"/>
        <w:rPr>
          <w:rFonts w:eastAsiaTheme="minorEastAsia"/>
        </w:rPr>
      </w:pPr>
    </w:p>
    <w:p w14:paraId="268031E9" w14:textId="77777777" w:rsidR="00560DF3" w:rsidRDefault="00560DF3" w:rsidP="00560DF3">
      <w:pPr>
        <w:spacing w:line="276" w:lineRule="auto"/>
        <w:ind w:firstLine="720"/>
        <w:rPr>
          <w:rFonts w:eastAsiaTheme="minorEastAsia"/>
        </w:rPr>
      </w:pPr>
    </w:p>
    <w:p w14:paraId="1F077BAF" w14:textId="77777777" w:rsidR="00560DF3" w:rsidRDefault="00560DF3" w:rsidP="00560DF3">
      <w:pPr>
        <w:spacing w:line="276" w:lineRule="auto"/>
        <w:ind w:firstLine="720"/>
        <w:rPr>
          <w:rFonts w:eastAsiaTheme="minorEastAsia"/>
        </w:rPr>
      </w:pPr>
    </w:p>
    <w:p w14:paraId="7D209959" w14:textId="77777777" w:rsidR="00560DF3" w:rsidRDefault="00560DF3" w:rsidP="00560DF3">
      <w:pPr>
        <w:spacing w:line="276" w:lineRule="auto"/>
        <w:ind w:firstLine="720"/>
        <w:rPr>
          <w:rFonts w:eastAsiaTheme="minorEastAsia"/>
        </w:rPr>
      </w:pPr>
    </w:p>
    <w:p w14:paraId="66A7F50C" w14:textId="77777777" w:rsidR="00560DF3" w:rsidRDefault="00560DF3" w:rsidP="00560DF3">
      <w:pPr>
        <w:spacing w:line="276" w:lineRule="auto"/>
        <w:ind w:firstLine="720"/>
        <w:rPr>
          <w:rFonts w:eastAsiaTheme="minorEastAsia"/>
        </w:rPr>
      </w:pPr>
    </w:p>
    <w:p w14:paraId="5470C82A" w14:textId="77777777" w:rsidR="00560DF3" w:rsidRDefault="00560DF3" w:rsidP="00560DF3">
      <w:pPr>
        <w:spacing w:line="276" w:lineRule="auto"/>
        <w:ind w:firstLine="720"/>
        <w:rPr>
          <w:rFonts w:eastAsiaTheme="minorEastAsia"/>
        </w:rPr>
      </w:pPr>
    </w:p>
    <w:p w14:paraId="05BBE84D" w14:textId="77777777" w:rsidR="00560DF3" w:rsidRDefault="00560DF3" w:rsidP="00560DF3">
      <w:pPr>
        <w:spacing w:line="276" w:lineRule="auto"/>
        <w:ind w:firstLine="720"/>
        <w:rPr>
          <w:rFonts w:eastAsiaTheme="minorEastAsia"/>
        </w:rPr>
      </w:pPr>
    </w:p>
    <w:p w14:paraId="14CB7AD0" w14:textId="77777777" w:rsidR="00560DF3" w:rsidRDefault="00560DF3" w:rsidP="00560DF3">
      <w:pPr>
        <w:spacing w:line="276" w:lineRule="auto"/>
        <w:ind w:firstLine="720"/>
        <w:rPr>
          <w:rFonts w:eastAsiaTheme="minorEastAsia"/>
        </w:rPr>
      </w:pPr>
    </w:p>
    <w:p w14:paraId="5D3330D0" w14:textId="77777777" w:rsidR="00560DF3" w:rsidRDefault="00560DF3" w:rsidP="00560DF3">
      <w:pPr>
        <w:spacing w:line="276" w:lineRule="auto"/>
        <w:ind w:firstLine="720"/>
        <w:rPr>
          <w:rFonts w:eastAsiaTheme="minorEastAsia"/>
        </w:rPr>
      </w:pPr>
    </w:p>
    <w:p w14:paraId="0FE47EB2" w14:textId="77777777" w:rsidR="00560DF3" w:rsidRDefault="00560DF3" w:rsidP="00560DF3">
      <w:pPr>
        <w:spacing w:line="276" w:lineRule="auto"/>
        <w:ind w:firstLine="720"/>
        <w:rPr>
          <w:rFonts w:eastAsiaTheme="minorEastAsia"/>
        </w:rPr>
      </w:pPr>
    </w:p>
    <w:p w14:paraId="4BDD320E" w14:textId="77777777" w:rsidR="00560DF3" w:rsidRDefault="00560DF3" w:rsidP="00560DF3">
      <w:pPr>
        <w:spacing w:line="276" w:lineRule="auto"/>
        <w:ind w:firstLine="720"/>
        <w:rPr>
          <w:rFonts w:eastAsiaTheme="minorEastAsia"/>
        </w:rPr>
      </w:pPr>
    </w:p>
    <w:p w14:paraId="7FD6102F" w14:textId="77777777" w:rsidR="00560DF3" w:rsidRDefault="00560DF3" w:rsidP="00560DF3">
      <w:pPr>
        <w:spacing w:line="276" w:lineRule="auto"/>
        <w:rPr>
          <w:rFonts w:eastAsiaTheme="minorEastAsia"/>
        </w:rPr>
      </w:pPr>
    </w:p>
    <w:p w14:paraId="5237D7C1" w14:textId="77777777" w:rsidR="00560DF3" w:rsidRDefault="00560DF3" w:rsidP="00560DF3">
      <w:pPr>
        <w:spacing w:line="276" w:lineRule="auto"/>
        <w:rPr>
          <w:rFonts w:eastAsiaTheme="minorEastAsia"/>
        </w:rPr>
      </w:pPr>
      <w:r>
        <w:rPr>
          <w:rFonts w:eastAsiaTheme="minorEastAsia"/>
        </w:rPr>
        <w:t>Fall 2022</w:t>
      </w:r>
    </w:p>
    <w:p w14:paraId="435CEA8B" w14:textId="77777777" w:rsidR="00560DF3" w:rsidRDefault="00560DF3" w:rsidP="00560DF3">
      <w:pPr>
        <w:spacing w:line="276" w:lineRule="auto"/>
        <w:rPr>
          <w:rFonts w:eastAsiaTheme="minorEastAsia"/>
        </w:rPr>
      </w:pPr>
      <w:r w:rsidRPr="00614CB5">
        <w:rPr>
          <w:rFonts w:eastAsiaTheme="minorEastAsia"/>
          <w:noProof/>
        </w:rPr>
        <w:drawing>
          <wp:inline distT="0" distB="0" distL="0" distR="0" wp14:anchorId="7C84DAEB" wp14:editId="0FCF53D9">
            <wp:extent cx="5241444" cy="3310061"/>
            <wp:effectExtent l="0" t="0" r="0" b="5080"/>
            <wp:docPr id="1737956978" name="Picture 1" descr="A collage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56978" name="Picture 1" descr="A collage of a map of texas&#10;&#10;AI-generated content may be incorrect."/>
                    <pic:cNvPicPr/>
                  </pic:nvPicPr>
                  <pic:blipFill>
                    <a:blip r:embed="rId68"/>
                    <a:stretch>
                      <a:fillRect/>
                    </a:stretch>
                  </pic:blipFill>
                  <pic:spPr>
                    <a:xfrm>
                      <a:off x="0" y="0"/>
                      <a:ext cx="5251051" cy="3316128"/>
                    </a:xfrm>
                    <a:prstGeom prst="rect">
                      <a:avLst/>
                    </a:prstGeom>
                  </pic:spPr>
                </pic:pic>
              </a:graphicData>
            </a:graphic>
          </wp:inline>
        </w:drawing>
      </w:r>
    </w:p>
    <w:p w14:paraId="0455D1D0" w14:textId="77777777" w:rsidR="00560DF3" w:rsidRDefault="00560DF3" w:rsidP="00E31FFE">
      <w:pPr>
        <w:spacing w:line="276" w:lineRule="auto"/>
      </w:pPr>
    </w:p>
    <w:p w14:paraId="2CBB44D8" w14:textId="77777777" w:rsidR="00560DF3" w:rsidRDefault="00560DF3" w:rsidP="00E31FFE">
      <w:pPr>
        <w:spacing w:line="276" w:lineRule="auto"/>
      </w:pPr>
    </w:p>
    <w:p w14:paraId="4214BCAC" w14:textId="2A629845" w:rsidR="00560DF3" w:rsidRDefault="00560DF3" w:rsidP="00560DF3">
      <w:pPr>
        <w:spacing w:line="276" w:lineRule="auto"/>
      </w:pPr>
      <w:r>
        <w:rPr>
          <w:rFonts w:eastAsiaTheme="minorEastAsia"/>
        </w:rPr>
        <w:t xml:space="preserve">We also assessed winter ecology of LACI as the species is known to hibernate and migration is a two-way movement. </w:t>
      </w:r>
      <w:r>
        <w:rPr>
          <w:noProof/>
          <w14:ligatures w14:val="standardContextual"/>
        </w:rPr>
        <w:t xml:space="preserve">During winter seasons, LACI were active during all periods in 2021 (Fig. 4.9); however, activity decrased in north, west, and east Texas during the middle of the winter (Fig. 4.9). A similar trend was detected in winter 2022. In 2023, there was little LACI activity in early winter, and only in central and far west Texas. Activity increased throughout the entire state as spring approached. </w:t>
      </w:r>
      <w:r w:rsidRPr="00D66E02">
        <w:t>For winter 2020 – 2021 and winter 2021 – 2022, the South Texas Plains accounted for the greatest number of LACI acoustic passes across several Periods (4 – 7 for winter 2020 – 2021, 2 – 6 for winter 2021 – 2022</w:t>
      </w:r>
      <w:r>
        <w:t>; Fig. 4.10</w:t>
      </w:r>
      <w:r w:rsidRPr="00D66E02">
        <w:t>). The South Texas Plains, Pineywoods, and Hill Country accounted for the greatest number of acoustic passes in winter 2020 – 2021 (Period 7), winter 2021 – 2022 (Period 8), and winter 2022 – 2023 (Period 8), respectively. Additionally, the High Plains/Panhandle accounted for the greatest number of acoustic passes for Period 8 in winter 2020 – 2021, and Periods 4 and 6 in winter 2022 – 2023.</w:t>
      </w:r>
    </w:p>
    <w:p w14:paraId="12E9C1E6" w14:textId="77777777" w:rsidR="00560DF3" w:rsidRDefault="00560DF3" w:rsidP="00560DF3">
      <w:pPr>
        <w:spacing w:line="276" w:lineRule="auto"/>
      </w:pPr>
    </w:p>
    <w:p w14:paraId="69A0752B" w14:textId="77777777" w:rsidR="00560DF3" w:rsidRDefault="00560DF3" w:rsidP="00560DF3">
      <w:pPr>
        <w:spacing w:line="276" w:lineRule="auto"/>
      </w:pPr>
    </w:p>
    <w:p w14:paraId="3096E368" w14:textId="77777777" w:rsidR="00560DF3" w:rsidRDefault="00560DF3" w:rsidP="00560DF3">
      <w:pPr>
        <w:spacing w:line="276" w:lineRule="auto"/>
      </w:pPr>
    </w:p>
    <w:p w14:paraId="279EED37" w14:textId="77777777" w:rsidR="00560DF3" w:rsidRDefault="00560DF3" w:rsidP="00560DF3">
      <w:pPr>
        <w:spacing w:line="276" w:lineRule="auto"/>
      </w:pPr>
    </w:p>
    <w:p w14:paraId="16FF280E" w14:textId="77777777" w:rsidR="00560DF3" w:rsidRDefault="00560DF3" w:rsidP="00560DF3">
      <w:pPr>
        <w:spacing w:line="276" w:lineRule="auto"/>
      </w:pPr>
    </w:p>
    <w:p w14:paraId="55B06917" w14:textId="77777777" w:rsidR="00560DF3" w:rsidRDefault="00560DF3" w:rsidP="00560DF3">
      <w:pPr>
        <w:spacing w:line="276" w:lineRule="auto"/>
      </w:pPr>
    </w:p>
    <w:p w14:paraId="6BBC868C" w14:textId="77777777" w:rsidR="00560DF3" w:rsidRDefault="00560DF3" w:rsidP="00560DF3">
      <w:pPr>
        <w:spacing w:line="276" w:lineRule="auto"/>
      </w:pPr>
    </w:p>
    <w:p w14:paraId="3A8297FB" w14:textId="77777777" w:rsidR="00560DF3" w:rsidRDefault="00560DF3" w:rsidP="00560DF3">
      <w:pPr>
        <w:spacing w:line="276" w:lineRule="auto"/>
      </w:pPr>
    </w:p>
    <w:p w14:paraId="3F0D3A0C" w14:textId="77777777" w:rsidR="00560DF3" w:rsidRDefault="00560DF3" w:rsidP="00560DF3">
      <w:pPr>
        <w:spacing w:line="276" w:lineRule="auto"/>
      </w:pPr>
    </w:p>
    <w:p w14:paraId="00EA5964" w14:textId="2CBD70B4" w:rsidR="00560DF3" w:rsidRDefault="00560DF3" w:rsidP="00560DF3">
      <w:pPr>
        <w:spacing w:line="276" w:lineRule="auto"/>
        <w:rPr>
          <w:rFonts w:eastAsiaTheme="minorEastAsia"/>
        </w:rPr>
      </w:pPr>
      <w:r>
        <w:rPr>
          <w:i/>
          <w:iCs/>
        </w:rPr>
        <w:t>Fig. 4.9. LACI activity across Texas during three winter seasons.</w:t>
      </w:r>
    </w:p>
    <w:p w14:paraId="39741464" w14:textId="77777777" w:rsidR="00560DF3" w:rsidRDefault="00560DF3" w:rsidP="00560DF3">
      <w:pPr>
        <w:spacing w:line="276" w:lineRule="auto"/>
        <w:rPr>
          <w:rFonts w:eastAsiaTheme="minorEastAsia"/>
        </w:rPr>
      </w:pPr>
      <w:r>
        <w:rPr>
          <w:rFonts w:eastAsiaTheme="minorEastAsia"/>
        </w:rPr>
        <w:t>Winter 2020/2021</w:t>
      </w:r>
    </w:p>
    <w:p w14:paraId="353F099C" w14:textId="77777777" w:rsidR="00560DF3" w:rsidRDefault="00560DF3" w:rsidP="00560DF3">
      <w:pPr>
        <w:spacing w:line="276" w:lineRule="auto"/>
        <w:rPr>
          <w:rFonts w:eastAsiaTheme="minorEastAsia"/>
        </w:rPr>
      </w:pPr>
      <w:r w:rsidRPr="00614CB5">
        <w:rPr>
          <w:rFonts w:eastAsiaTheme="minorEastAsia"/>
          <w:noProof/>
        </w:rPr>
        <w:drawing>
          <wp:inline distT="0" distB="0" distL="0" distR="0" wp14:anchorId="7960382A" wp14:editId="3F97EDDA">
            <wp:extent cx="4753665" cy="3978146"/>
            <wp:effectExtent l="0" t="0" r="8890" b="3810"/>
            <wp:docPr id="1608863929" name="Picture 1" descr="A map of texas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63929" name="Picture 1" descr="A map of texas with red dots&#10;&#10;AI-generated content may be incorrect."/>
                    <pic:cNvPicPr/>
                  </pic:nvPicPr>
                  <pic:blipFill>
                    <a:blip r:embed="rId69"/>
                    <a:stretch>
                      <a:fillRect/>
                    </a:stretch>
                  </pic:blipFill>
                  <pic:spPr>
                    <a:xfrm>
                      <a:off x="0" y="0"/>
                      <a:ext cx="4778711" cy="3999106"/>
                    </a:xfrm>
                    <a:prstGeom prst="rect">
                      <a:avLst/>
                    </a:prstGeom>
                  </pic:spPr>
                </pic:pic>
              </a:graphicData>
            </a:graphic>
          </wp:inline>
        </w:drawing>
      </w:r>
    </w:p>
    <w:p w14:paraId="4E607D56" w14:textId="77777777" w:rsidR="00560DF3" w:rsidRDefault="00560DF3" w:rsidP="00560DF3">
      <w:pPr>
        <w:spacing w:line="276" w:lineRule="auto"/>
        <w:ind w:firstLine="720"/>
        <w:rPr>
          <w:rFonts w:eastAsiaTheme="minorEastAsia"/>
        </w:rPr>
      </w:pPr>
    </w:p>
    <w:p w14:paraId="26A33BF0" w14:textId="77777777" w:rsidR="00560DF3" w:rsidRDefault="00560DF3" w:rsidP="00560DF3">
      <w:pPr>
        <w:spacing w:line="276" w:lineRule="auto"/>
        <w:rPr>
          <w:rFonts w:eastAsiaTheme="minorEastAsia"/>
        </w:rPr>
      </w:pPr>
    </w:p>
    <w:p w14:paraId="1377B88B" w14:textId="77777777" w:rsidR="00560DF3" w:rsidRDefault="00560DF3" w:rsidP="00560DF3">
      <w:pPr>
        <w:spacing w:line="276" w:lineRule="auto"/>
        <w:rPr>
          <w:rFonts w:eastAsiaTheme="minorEastAsia"/>
        </w:rPr>
      </w:pPr>
    </w:p>
    <w:p w14:paraId="66C2A84A" w14:textId="77777777" w:rsidR="00560DF3" w:rsidRDefault="00560DF3" w:rsidP="00560DF3">
      <w:pPr>
        <w:spacing w:line="276" w:lineRule="auto"/>
        <w:rPr>
          <w:rFonts w:eastAsiaTheme="minorEastAsia"/>
        </w:rPr>
      </w:pPr>
    </w:p>
    <w:p w14:paraId="3D8C608D" w14:textId="77777777" w:rsidR="00560DF3" w:rsidRDefault="00560DF3" w:rsidP="00560DF3">
      <w:pPr>
        <w:spacing w:line="276" w:lineRule="auto"/>
        <w:rPr>
          <w:rFonts w:eastAsiaTheme="minorEastAsia"/>
        </w:rPr>
      </w:pPr>
    </w:p>
    <w:p w14:paraId="181142DE" w14:textId="77777777" w:rsidR="00560DF3" w:rsidRDefault="00560DF3" w:rsidP="00560DF3">
      <w:pPr>
        <w:spacing w:line="276" w:lineRule="auto"/>
        <w:rPr>
          <w:rFonts w:eastAsiaTheme="minorEastAsia"/>
        </w:rPr>
      </w:pPr>
    </w:p>
    <w:p w14:paraId="2EBEC897" w14:textId="77777777" w:rsidR="00560DF3" w:rsidRDefault="00560DF3" w:rsidP="00560DF3">
      <w:pPr>
        <w:spacing w:line="276" w:lineRule="auto"/>
        <w:rPr>
          <w:rFonts w:eastAsiaTheme="minorEastAsia"/>
        </w:rPr>
      </w:pPr>
    </w:p>
    <w:p w14:paraId="00F5D434" w14:textId="77777777" w:rsidR="00560DF3" w:rsidRDefault="00560DF3" w:rsidP="00560DF3">
      <w:pPr>
        <w:spacing w:line="276" w:lineRule="auto"/>
        <w:rPr>
          <w:rFonts w:eastAsiaTheme="minorEastAsia"/>
        </w:rPr>
      </w:pPr>
    </w:p>
    <w:p w14:paraId="6432FF91" w14:textId="77777777" w:rsidR="00560DF3" w:rsidRDefault="00560DF3" w:rsidP="00560DF3">
      <w:pPr>
        <w:spacing w:line="276" w:lineRule="auto"/>
        <w:rPr>
          <w:rFonts w:eastAsiaTheme="minorEastAsia"/>
        </w:rPr>
      </w:pPr>
    </w:p>
    <w:p w14:paraId="2BEFD4E3" w14:textId="77777777" w:rsidR="00560DF3" w:rsidRDefault="00560DF3" w:rsidP="00560DF3">
      <w:pPr>
        <w:spacing w:line="276" w:lineRule="auto"/>
        <w:rPr>
          <w:rFonts w:eastAsiaTheme="minorEastAsia"/>
        </w:rPr>
      </w:pPr>
    </w:p>
    <w:p w14:paraId="264FD0C6" w14:textId="77777777" w:rsidR="00560DF3" w:rsidRDefault="00560DF3" w:rsidP="00560DF3">
      <w:pPr>
        <w:spacing w:line="276" w:lineRule="auto"/>
        <w:rPr>
          <w:rFonts w:eastAsiaTheme="minorEastAsia"/>
        </w:rPr>
      </w:pPr>
    </w:p>
    <w:p w14:paraId="7986C464" w14:textId="77777777" w:rsidR="00560DF3" w:rsidRDefault="00560DF3" w:rsidP="00560DF3">
      <w:pPr>
        <w:spacing w:line="276" w:lineRule="auto"/>
        <w:rPr>
          <w:rFonts w:eastAsiaTheme="minorEastAsia"/>
        </w:rPr>
      </w:pPr>
    </w:p>
    <w:p w14:paraId="41B61D77" w14:textId="77777777" w:rsidR="00560DF3" w:rsidRDefault="00560DF3" w:rsidP="00560DF3">
      <w:pPr>
        <w:spacing w:line="276" w:lineRule="auto"/>
        <w:rPr>
          <w:rFonts w:eastAsiaTheme="minorEastAsia"/>
        </w:rPr>
      </w:pPr>
    </w:p>
    <w:p w14:paraId="2E61A112" w14:textId="77777777" w:rsidR="00560DF3" w:rsidRDefault="00560DF3" w:rsidP="00560DF3">
      <w:pPr>
        <w:spacing w:line="276" w:lineRule="auto"/>
        <w:rPr>
          <w:rFonts w:eastAsiaTheme="minorEastAsia"/>
        </w:rPr>
      </w:pPr>
    </w:p>
    <w:p w14:paraId="59C6312A" w14:textId="77777777" w:rsidR="00560DF3" w:rsidRDefault="00560DF3" w:rsidP="00560DF3">
      <w:pPr>
        <w:spacing w:line="276" w:lineRule="auto"/>
        <w:rPr>
          <w:rFonts w:eastAsiaTheme="minorEastAsia"/>
        </w:rPr>
      </w:pPr>
    </w:p>
    <w:p w14:paraId="29885582" w14:textId="77777777" w:rsidR="00560DF3" w:rsidRDefault="00560DF3" w:rsidP="00560DF3">
      <w:pPr>
        <w:spacing w:line="276" w:lineRule="auto"/>
        <w:rPr>
          <w:rFonts w:eastAsiaTheme="minorEastAsia"/>
        </w:rPr>
      </w:pPr>
    </w:p>
    <w:p w14:paraId="7082B87C" w14:textId="77777777" w:rsidR="00560DF3" w:rsidRDefault="00560DF3" w:rsidP="00560DF3">
      <w:pPr>
        <w:spacing w:line="276" w:lineRule="auto"/>
        <w:rPr>
          <w:rFonts w:eastAsiaTheme="minorEastAsia"/>
        </w:rPr>
      </w:pPr>
    </w:p>
    <w:p w14:paraId="4187B747" w14:textId="77777777" w:rsidR="00560DF3" w:rsidRDefault="00560DF3" w:rsidP="00560DF3">
      <w:pPr>
        <w:spacing w:line="276" w:lineRule="auto"/>
        <w:rPr>
          <w:rFonts w:eastAsiaTheme="minorEastAsia"/>
        </w:rPr>
      </w:pPr>
    </w:p>
    <w:p w14:paraId="65E6577D" w14:textId="77777777" w:rsidR="00560DF3" w:rsidRDefault="00560DF3" w:rsidP="00560DF3">
      <w:pPr>
        <w:spacing w:line="276" w:lineRule="auto"/>
        <w:rPr>
          <w:rFonts w:eastAsiaTheme="minorEastAsia"/>
        </w:rPr>
      </w:pPr>
    </w:p>
    <w:p w14:paraId="1F01FB48" w14:textId="49EEB6C4" w:rsidR="00560DF3" w:rsidRDefault="00560DF3" w:rsidP="00560DF3">
      <w:pPr>
        <w:spacing w:line="276" w:lineRule="auto"/>
        <w:rPr>
          <w:rFonts w:eastAsiaTheme="minorEastAsia"/>
        </w:rPr>
      </w:pPr>
      <w:r>
        <w:rPr>
          <w:rFonts w:eastAsiaTheme="minorEastAsia"/>
        </w:rPr>
        <w:t>Winter 2021/2022</w:t>
      </w:r>
    </w:p>
    <w:p w14:paraId="2A11B7F3" w14:textId="77777777" w:rsidR="00560DF3" w:rsidRDefault="00560DF3" w:rsidP="00560DF3">
      <w:pPr>
        <w:spacing w:line="276" w:lineRule="auto"/>
        <w:rPr>
          <w:rFonts w:eastAsiaTheme="minorEastAsia"/>
        </w:rPr>
      </w:pPr>
      <w:r w:rsidRPr="00614CB5">
        <w:rPr>
          <w:rFonts w:eastAsiaTheme="minorEastAsia"/>
          <w:noProof/>
        </w:rPr>
        <w:drawing>
          <wp:inline distT="0" distB="0" distL="0" distR="0" wp14:anchorId="6AEA85D6" wp14:editId="421D627F">
            <wp:extent cx="4625975" cy="3899956"/>
            <wp:effectExtent l="0" t="0" r="3175" b="5715"/>
            <wp:docPr id="1779749840" name="Picture 1" descr="A screenshot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49840" name="Picture 1" descr="A screenshot of a map of texas&#10;&#10;AI-generated content may be incorrect."/>
                    <pic:cNvPicPr/>
                  </pic:nvPicPr>
                  <pic:blipFill>
                    <a:blip r:embed="rId70"/>
                    <a:stretch>
                      <a:fillRect/>
                    </a:stretch>
                  </pic:blipFill>
                  <pic:spPr>
                    <a:xfrm>
                      <a:off x="0" y="0"/>
                      <a:ext cx="4667228" cy="3934735"/>
                    </a:xfrm>
                    <a:prstGeom prst="rect">
                      <a:avLst/>
                    </a:prstGeom>
                  </pic:spPr>
                </pic:pic>
              </a:graphicData>
            </a:graphic>
          </wp:inline>
        </w:drawing>
      </w:r>
    </w:p>
    <w:p w14:paraId="04CAA100" w14:textId="77777777" w:rsidR="00560DF3" w:rsidRDefault="00560DF3" w:rsidP="00560DF3">
      <w:pPr>
        <w:spacing w:line="276" w:lineRule="auto"/>
        <w:rPr>
          <w:rFonts w:eastAsiaTheme="minorEastAsia"/>
        </w:rPr>
      </w:pPr>
      <w:r>
        <w:rPr>
          <w:rFonts w:eastAsiaTheme="minorEastAsia"/>
        </w:rPr>
        <w:t>Winter 2022/2023</w:t>
      </w:r>
    </w:p>
    <w:p w14:paraId="6C8F278F" w14:textId="77777777" w:rsidR="00560DF3" w:rsidRDefault="00560DF3" w:rsidP="00560DF3">
      <w:pPr>
        <w:spacing w:line="276" w:lineRule="auto"/>
        <w:rPr>
          <w:rFonts w:eastAsiaTheme="minorEastAsia"/>
          <w:noProof/>
        </w:rPr>
      </w:pPr>
      <w:r w:rsidRPr="00614CB5">
        <w:rPr>
          <w:rFonts w:eastAsiaTheme="minorEastAsia"/>
          <w:noProof/>
        </w:rPr>
        <w:drawing>
          <wp:inline distT="0" distB="0" distL="0" distR="0" wp14:anchorId="7C58706F" wp14:editId="67DE4B68">
            <wp:extent cx="4395733" cy="3739661"/>
            <wp:effectExtent l="0" t="0" r="5080" b="0"/>
            <wp:docPr id="1352278775" name="Picture 1"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78775" name="Picture 1" descr="A collage of images of the state of texas&#10;&#10;AI-generated content may be incorrect."/>
                    <pic:cNvPicPr/>
                  </pic:nvPicPr>
                  <pic:blipFill>
                    <a:blip r:embed="rId71"/>
                    <a:stretch>
                      <a:fillRect/>
                    </a:stretch>
                  </pic:blipFill>
                  <pic:spPr>
                    <a:xfrm>
                      <a:off x="0" y="0"/>
                      <a:ext cx="4413972" cy="3755178"/>
                    </a:xfrm>
                    <a:prstGeom prst="rect">
                      <a:avLst/>
                    </a:prstGeom>
                  </pic:spPr>
                </pic:pic>
              </a:graphicData>
            </a:graphic>
          </wp:inline>
        </w:drawing>
      </w:r>
    </w:p>
    <w:p w14:paraId="135675C1" w14:textId="77777777" w:rsidR="00560DF3" w:rsidRDefault="00560DF3" w:rsidP="00560DF3">
      <w:pPr>
        <w:rPr>
          <w:noProof/>
          <w14:ligatures w14:val="standardContextual"/>
        </w:rPr>
      </w:pPr>
    </w:p>
    <w:p w14:paraId="76F015B9" w14:textId="01AA3D3B" w:rsidR="00560DF3" w:rsidRDefault="00560DF3" w:rsidP="00560DF3">
      <w:pPr>
        <w:spacing w:line="276" w:lineRule="auto"/>
      </w:pPr>
      <w:r w:rsidRPr="00D66E02">
        <w:t>For winter 2020 – 2021 and winter 2021 – 2022, the South Texas Plains accounted for the greatest number of LACI acoustic passes across several Periods (4 – 7 for winter 2020 – 2021, 2 – 6 for winter 2021 – 2022</w:t>
      </w:r>
      <w:r w:rsidR="00A261F9">
        <w:t>; Fig. 4.10</w:t>
      </w:r>
      <w:r w:rsidRPr="00D66E02">
        <w:t>). The South Texas Plains, Pineywoods, and Hill Country accounted for the greatest number of acoustic passes in winter 2020 – 2021 (Period 7), winter 2021 – 2022 (Period 8), and winter 2022 – 2023 (Period 8), respectively. Additionally, the High Plains/Panhandle accounted for the greatest number of acoustic passes for Period 8 in winter 2020 – 2021, and Periods 4 and 6 in winter 2022 – 2023.</w:t>
      </w:r>
    </w:p>
    <w:p w14:paraId="737E4547" w14:textId="77777777" w:rsidR="00560DF3" w:rsidRDefault="00560DF3" w:rsidP="00560DF3">
      <w:pPr>
        <w:spacing w:line="276" w:lineRule="auto"/>
      </w:pPr>
    </w:p>
    <w:p w14:paraId="4E34A45C" w14:textId="25EF7AC9" w:rsidR="00560DF3" w:rsidRPr="00D078ED" w:rsidRDefault="00560DF3" w:rsidP="00560DF3">
      <w:pPr>
        <w:spacing w:line="276" w:lineRule="auto"/>
        <w:rPr>
          <w:i/>
          <w:iCs/>
        </w:rPr>
      </w:pPr>
      <w:r>
        <w:rPr>
          <w:i/>
          <w:iCs/>
        </w:rPr>
        <w:t>Fig. 4.1</w:t>
      </w:r>
      <w:r w:rsidR="00A261F9">
        <w:rPr>
          <w:i/>
          <w:iCs/>
        </w:rPr>
        <w:t>0</w:t>
      </w:r>
      <w:r>
        <w:rPr>
          <w:i/>
          <w:iCs/>
        </w:rPr>
        <w:t xml:space="preserve">. </w:t>
      </w:r>
      <w:r>
        <w:rPr>
          <w:i/>
          <w:iCs/>
          <w:color w:val="000000"/>
        </w:rPr>
        <w:t>The interactive effect between geographic location in the state and winter season period.</w:t>
      </w:r>
    </w:p>
    <w:p w14:paraId="54924918" w14:textId="77777777" w:rsidR="00560DF3" w:rsidRDefault="00560DF3" w:rsidP="00560DF3">
      <w:pPr>
        <w:rPr>
          <w:noProof/>
          <w14:ligatures w14:val="standardContextual"/>
        </w:rPr>
      </w:pPr>
    </w:p>
    <w:p w14:paraId="0B0AF83C" w14:textId="77777777" w:rsidR="00560DF3" w:rsidRPr="00D4364D" w:rsidRDefault="00560DF3" w:rsidP="00560DF3">
      <w:r w:rsidRPr="00D078ED">
        <w:rPr>
          <w:noProof/>
        </w:rPr>
        <w:drawing>
          <wp:inline distT="0" distB="0" distL="0" distR="0" wp14:anchorId="55FFC300" wp14:editId="4FE8B842">
            <wp:extent cx="5943600" cy="2952750"/>
            <wp:effectExtent l="0" t="0" r="0" b="0"/>
            <wp:docPr id="886963501" name="Picture 1" descr="A graph of a number of different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63501" name="Picture 1" descr="A graph of a number of different points&#10;&#10;AI-generated content may be incorrect."/>
                    <pic:cNvPicPr/>
                  </pic:nvPicPr>
                  <pic:blipFill rotWithShape="1">
                    <a:blip r:embed="rId72"/>
                    <a:srcRect t="9091"/>
                    <a:stretch>
                      <a:fillRect/>
                    </a:stretch>
                  </pic:blipFill>
                  <pic:spPr bwMode="auto">
                    <a:xfrm>
                      <a:off x="0" y="0"/>
                      <a:ext cx="5943600" cy="2952750"/>
                    </a:xfrm>
                    <a:prstGeom prst="rect">
                      <a:avLst/>
                    </a:prstGeom>
                    <a:ln>
                      <a:noFill/>
                    </a:ln>
                    <a:extLst>
                      <a:ext uri="{53640926-AAD7-44D8-BBD7-CCE9431645EC}">
                        <a14:shadowObscured xmlns:a14="http://schemas.microsoft.com/office/drawing/2010/main"/>
                      </a:ext>
                    </a:extLst>
                  </pic:spPr>
                </pic:pic>
              </a:graphicData>
            </a:graphic>
          </wp:inline>
        </w:drawing>
      </w:r>
    </w:p>
    <w:p w14:paraId="3EE1D975" w14:textId="77777777" w:rsidR="00560DF3" w:rsidRDefault="00560DF3" w:rsidP="00560DF3"/>
    <w:p w14:paraId="7F2E2080" w14:textId="1462040E" w:rsidR="00E31FFE" w:rsidRDefault="00E31FFE" w:rsidP="00A261F9">
      <w:pPr>
        <w:spacing w:line="276" w:lineRule="auto"/>
        <w:ind w:firstLine="720"/>
      </w:pPr>
      <w:r>
        <w:t xml:space="preserve">We plotted LACI activity based on minimum and maximum temperature for winter 2 since this relationship was significant. </w:t>
      </w:r>
      <w:r w:rsidRPr="00D66E02">
        <w:t>The lowest daily minimum temperatures (</w:t>
      </w:r>
      <w:r>
        <w:t>Tmin</w:t>
      </w:r>
      <w:r w:rsidRPr="00D66E02">
        <w:t>) of LACI acoustic passes occurred at –13°C (n = 1), followed by -9°</w:t>
      </w:r>
      <w:r w:rsidR="00A261F9">
        <w:t xml:space="preserve"> </w:t>
      </w:r>
      <w:r w:rsidRPr="00D66E02">
        <w:t>C (n = 3), -8°</w:t>
      </w:r>
      <w:r w:rsidR="00A261F9">
        <w:t xml:space="preserve"> </w:t>
      </w:r>
      <w:r w:rsidRPr="00D66E02">
        <w:t>C (n = 3), -7°</w:t>
      </w:r>
      <w:r w:rsidR="00A261F9">
        <w:t xml:space="preserve"> </w:t>
      </w:r>
      <w:r w:rsidRPr="00D66E02">
        <w:t>C (n = 3), and -6°</w:t>
      </w:r>
      <w:r w:rsidR="00A261F9">
        <w:t xml:space="preserve"> </w:t>
      </w:r>
      <w:r w:rsidRPr="00D66E02">
        <w:t>C (n = 5</w:t>
      </w:r>
      <w:r>
        <w:t>; Fig. 4.8</w:t>
      </w:r>
      <w:r w:rsidRPr="00D66E02">
        <w:t xml:space="preserve">). As </w:t>
      </w:r>
      <w:r>
        <w:t>Tmin</w:t>
      </w:r>
      <w:r w:rsidRPr="00D66E02">
        <w:t xml:space="preserve"> increases, the number of LACI acoustic passes also increases to ~7°</w:t>
      </w:r>
      <w:r w:rsidR="00A261F9">
        <w:t xml:space="preserve"> </w:t>
      </w:r>
      <w:r w:rsidRPr="00D66E02">
        <w:t>C (n = 93), then slightly decrease</w:t>
      </w:r>
      <w:r>
        <w:t>d</w:t>
      </w:r>
      <w:r w:rsidRPr="00D66E02">
        <w:t>. The highest daily maximum temperatures (</w:t>
      </w:r>
      <w:r>
        <w:t>Tmax</w:t>
      </w:r>
      <w:r w:rsidRPr="00D66E02">
        <w:t>) of LACI acoustic passes occurred at 36°</w:t>
      </w:r>
      <w:r>
        <w:t xml:space="preserve"> </w:t>
      </w:r>
      <w:r w:rsidRPr="00D66E02">
        <w:t xml:space="preserve">C (n = 1) with the largest number of passes occurring at 28°C (n = 85). Peak </w:t>
      </w:r>
      <w:r>
        <w:t>Tmax</w:t>
      </w:r>
      <w:r w:rsidRPr="00D66E02">
        <w:t xml:space="preserve"> ranges of acoustic passes occur around 21 to 32°</w:t>
      </w:r>
      <w:r w:rsidR="00A261F9">
        <w:t xml:space="preserve"> </w:t>
      </w:r>
      <w:r w:rsidRPr="00D66E02">
        <w:t>C</w:t>
      </w:r>
      <w:r>
        <w:t xml:space="preserve"> (Fig. 4</w:t>
      </w:r>
      <w:r w:rsidR="00A261F9">
        <w:t>.11</w:t>
      </w:r>
      <w:r>
        <w:t xml:space="preserve">). </w:t>
      </w:r>
      <w:r w:rsidRPr="00D66E02">
        <w:t>The highest daily maximum temperatures (</w:t>
      </w:r>
      <w:r>
        <w:t>Tmax</w:t>
      </w:r>
      <w:r w:rsidRPr="00D66E02">
        <w:t>) of LACI acoustic passes occurred at 36°</w:t>
      </w:r>
      <w:r w:rsidR="00A261F9">
        <w:t xml:space="preserve"> </w:t>
      </w:r>
      <w:r w:rsidRPr="00D66E02">
        <w:t>C (n = 1) with the largest number of passes occurring at 28°</w:t>
      </w:r>
      <w:r w:rsidR="00A261F9">
        <w:t xml:space="preserve"> </w:t>
      </w:r>
      <w:r w:rsidRPr="00D66E02">
        <w:t xml:space="preserve">C (n = 85). Peak </w:t>
      </w:r>
      <w:r>
        <w:t>Tmax</w:t>
      </w:r>
      <w:r w:rsidRPr="00D66E02">
        <w:t xml:space="preserve"> ranges of acoustic passes occur around 21 to 32°C</w:t>
      </w:r>
      <w:r>
        <w:t xml:space="preserve"> (Fig. 4.</w:t>
      </w:r>
      <w:r w:rsidR="00A261F9">
        <w:t>11</w:t>
      </w:r>
      <w:r>
        <w:t>)</w:t>
      </w:r>
      <w:r w:rsidRPr="00D66E02">
        <w:t>.</w:t>
      </w:r>
    </w:p>
    <w:p w14:paraId="1414AB02" w14:textId="77777777" w:rsidR="00E31FFE" w:rsidRDefault="00E31FFE" w:rsidP="00E31FFE">
      <w:pPr>
        <w:spacing w:line="276" w:lineRule="auto"/>
      </w:pPr>
    </w:p>
    <w:p w14:paraId="7B773AD5" w14:textId="77777777" w:rsidR="00E31FFE" w:rsidRDefault="00E31FFE" w:rsidP="00E31FFE">
      <w:pPr>
        <w:spacing w:line="276" w:lineRule="auto"/>
      </w:pPr>
    </w:p>
    <w:p w14:paraId="5ECE3104" w14:textId="77777777" w:rsidR="00E31FFE" w:rsidRDefault="00E31FFE" w:rsidP="00E31FFE">
      <w:pPr>
        <w:spacing w:line="276" w:lineRule="auto"/>
      </w:pPr>
    </w:p>
    <w:p w14:paraId="5A9332A3" w14:textId="72F9F379" w:rsidR="00E31FFE" w:rsidRPr="00E31FFE" w:rsidRDefault="00E31FFE" w:rsidP="00E31FFE">
      <w:pPr>
        <w:spacing w:line="276" w:lineRule="auto"/>
        <w:rPr>
          <w:i/>
          <w:iCs/>
        </w:rPr>
      </w:pPr>
      <w:r>
        <w:rPr>
          <w:i/>
          <w:iCs/>
        </w:rPr>
        <w:t>Fig. 4.</w:t>
      </w:r>
      <w:r w:rsidR="00A261F9">
        <w:rPr>
          <w:i/>
          <w:iCs/>
        </w:rPr>
        <w:t>11</w:t>
      </w:r>
      <w:r>
        <w:rPr>
          <w:i/>
          <w:iCs/>
        </w:rPr>
        <w:t>. Daily minimum and maximum temperatures with LACI activity in winter in Texas.</w:t>
      </w:r>
    </w:p>
    <w:p w14:paraId="3EB54696" w14:textId="617E8F78" w:rsidR="00E31FFE" w:rsidRPr="00D66E02" w:rsidRDefault="00E31FFE" w:rsidP="00E31FFE">
      <w:pPr>
        <w:spacing w:line="276" w:lineRule="auto"/>
      </w:pPr>
      <w:r w:rsidRPr="00E31FFE">
        <w:rPr>
          <w:noProof/>
        </w:rPr>
        <w:drawing>
          <wp:inline distT="0" distB="0" distL="0" distR="0" wp14:anchorId="4F52D1CC" wp14:editId="5C8F9E64">
            <wp:extent cx="5943600" cy="5642610"/>
            <wp:effectExtent l="0" t="0" r="0" b="0"/>
            <wp:docPr id="97243573" name="Picture 1" descr="A graph of different types of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3573" name="Picture 1" descr="A graph of different types of temperature&#10;&#10;AI-generated content may be incorrect."/>
                    <pic:cNvPicPr/>
                  </pic:nvPicPr>
                  <pic:blipFill>
                    <a:blip r:embed="rId73"/>
                    <a:stretch>
                      <a:fillRect/>
                    </a:stretch>
                  </pic:blipFill>
                  <pic:spPr>
                    <a:xfrm>
                      <a:off x="0" y="0"/>
                      <a:ext cx="5943600" cy="5642610"/>
                    </a:xfrm>
                    <a:prstGeom prst="rect">
                      <a:avLst/>
                    </a:prstGeom>
                  </pic:spPr>
                </pic:pic>
              </a:graphicData>
            </a:graphic>
          </wp:inline>
        </w:drawing>
      </w:r>
    </w:p>
    <w:p w14:paraId="544BCACB" w14:textId="2216AA62" w:rsidR="00E31FFE" w:rsidRDefault="00E31FFE" w:rsidP="000508AF">
      <w:pPr>
        <w:spacing w:line="276" w:lineRule="auto"/>
      </w:pPr>
    </w:p>
    <w:p w14:paraId="573ED44D" w14:textId="77777777" w:rsidR="00E31FFE" w:rsidRDefault="00E31FFE" w:rsidP="000508AF">
      <w:pPr>
        <w:spacing w:line="276" w:lineRule="auto"/>
      </w:pPr>
    </w:p>
    <w:p w14:paraId="45B60D5B" w14:textId="7E4A7F83" w:rsidR="00F111DC" w:rsidRDefault="00F111DC" w:rsidP="00F111DC">
      <w:pPr>
        <w:spacing w:line="276" w:lineRule="auto"/>
      </w:pPr>
      <w:r w:rsidRPr="00D66E02">
        <w:t>For winter 2020 – 2021 and winter 2021 – 2022, the South Texas Plains accounted for the greatest number of LACI acoustic passes across several Periods (4 – 7 for winter 2020 – 2021, 2 – 6 for winter 2021 – 2022). The South Texas Plains, Pineywoods, and Hill Country accounted for the greatest number of acoustic passes in winter 2020 – 2021 (Period 7), winter 2021 – 2022 (Period 8), and winter 2022 – 2023 (Period 8), respectively. Additionally, the High Plains/Panhandle accounted for the greatest number of acoustic passes for Period 8 in winter 2020 – 2021, and Periods 4 and 6 in winter 2022 – 2023</w:t>
      </w:r>
      <w:r>
        <w:t>.</w:t>
      </w:r>
    </w:p>
    <w:p w14:paraId="3B93E9A3" w14:textId="77777777" w:rsidR="00F111DC" w:rsidRDefault="00F111DC" w:rsidP="00F111DC">
      <w:pPr>
        <w:spacing w:line="276" w:lineRule="auto"/>
      </w:pPr>
    </w:p>
    <w:p w14:paraId="260B3322" w14:textId="742B48C7" w:rsidR="00F111DC" w:rsidRPr="00D66E02" w:rsidRDefault="00F111DC" w:rsidP="00F111DC">
      <w:pPr>
        <w:spacing w:line="276" w:lineRule="auto"/>
      </w:pPr>
      <w:r w:rsidRPr="00D66E02">
        <w:t>For winter 2020 – 2021, Period 8 had the greatest number of acoustic passes (n = 1,526) followed by Period 7 (n = 972</w:t>
      </w:r>
      <w:r>
        <w:t>; Table 4.5</w:t>
      </w:r>
      <w:r w:rsidRPr="00D66E02">
        <w:t>). For winter 2021 – 2022, Period 8 had the greatest number of acoustic passes (n = 451) followed by Period 7 (n = 131). For winter 2022 – 2023 Period 8 had the greatest number of acoustic passes (n = 1,028) followed by Period 7 (n = 867). Periods 3 and 4 during winter 2020 – 2021 had the fewest LACI acoustic passes, with counts of 44 and 8. Period 4 during winter 2021 – 2022 had the fewest LACI acoustic passes, with 45 acoustic passes. Periods 1 and 2 during winter 2022 – 2023 had the fewest LACI acoustic passes, with counts of 21 and 2</w:t>
      </w:r>
      <w:r>
        <w:t xml:space="preserve"> (Table 4.8)</w:t>
      </w:r>
      <w:r w:rsidRPr="00D66E02">
        <w:t>.</w:t>
      </w:r>
    </w:p>
    <w:p w14:paraId="390D1D3C" w14:textId="77777777" w:rsidR="000508AF" w:rsidRPr="00D66E02" w:rsidRDefault="000508AF" w:rsidP="000508AF">
      <w:pPr>
        <w:spacing w:line="276" w:lineRule="auto"/>
      </w:pPr>
    </w:p>
    <w:p w14:paraId="47275F83" w14:textId="6EADE4E0" w:rsidR="000508AF" w:rsidRPr="00D66E02" w:rsidRDefault="000508AF" w:rsidP="000508AF">
      <w:pPr>
        <w:spacing w:line="276" w:lineRule="auto"/>
        <w:jc w:val="both"/>
        <w:rPr>
          <w:i/>
          <w:iCs/>
        </w:rPr>
      </w:pPr>
      <w:r>
        <w:rPr>
          <w:i/>
          <w:iCs/>
        </w:rPr>
        <w:t>Table 4.</w:t>
      </w:r>
      <w:r w:rsidR="00E31FFE">
        <w:rPr>
          <w:i/>
          <w:iCs/>
        </w:rPr>
        <w:t>8</w:t>
      </w:r>
      <w:r>
        <w:rPr>
          <w:i/>
          <w:iCs/>
        </w:rPr>
        <w:t xml:space="preserve"> </w:t>
      </w:r>
      <w:r w:rsidRPr="00D66E02">
        <w:rPr>
          <w:i/>
          <w:iCs/>
        </w:rPr>
        <w:t>Tota</w:t>
      </w:r>
      <w:r>
        <w:rPr>
          <w:i/>
          <w:iCs/>
        </w:rPr>
        <w:t xml:space="preserve">l </w:t>
      </w:r>
      <w:r w:rsidRPr="00D66E02">
        <w:rPr>
          <w:i/>
          <w:iCs/>
        </w:rPr>
        <w:t>number of LACI acoustic passes from 46 grids categorized by period for three winters.The “unspecified” row represents acoustic passes from CustomDOY not assigned to a period.</w:t>
      </w:r>
    </w:p>
    <w:tbl>
      <w:tblPr>
        <w:tblStyle w:val="TableGridLight"/>
        <w:tblW w:w="7857" w:type="dxa"/>
        <w:tblInd w:w="-3" w:type="dxa"/>
        <w:tblLook w:val="04A0" w:firstRow="1" w:lastRow="0" w:firstColumn="1" w:lastColumn="0" w:noHBand="0" w:noVBand="1"/>
      </w:tblPr>
      <w:tblGrid>
        <w:gridCol w:w="1477"/>
        <w:gridCol w:w="1595"/>
        <w:gridCol w:w="1595"/>
        <w:gridCol w:w="1595"/>
        <w:gridCol w:w="1595"/>
      </w:tblGrid>
      <w:tr w:rsidR="000508AF" w:rsidRPr="00D66E02" w14:paraId="7CA904C8" w14:textId="77777777" w:rsidTr="00DB3055">
        <w:trPr>
          <w:trHeight w:val="288"/>
        </w:trPr>
        <w:tc>
          <w:tcPr>
            <w:tcW w:w="1477" w:type="dxa"/>
            <w:tcBorders>
              <w:top w:val="single" w:sz="2" w:space="0" w:color="auto"/>
              <w:left w:val="single" w:sz="2" w:space="0" w:color="auto"/>
              <w:bottom w:val="single" w:sz="4" w:space="0" w:color="auto"/>
            </w:tcBorders>
            <w:noWrap/>
            <w:hideMark/>
          </w:tcPr>
          <w:p w14:paraId="4C8800D3" w14:textId="77777777" w:rsidR="000508AF" w:rsidRPr="00D66E02" w:rsidRDefault="000508AF" w:rsidP="00DB3055">
            <w:pPr>
              <w:spacing w:before="260" w:line="276" w:lineRule="auto"/>
              <w:rPr>
                <w:b/>
                <w:bCs/>
              </w:rPr>
            </w:pPr>
            <w:r w:rsidRPr="00D66E02">
              <w:rPr>
                <w:b/>
                <w:bCs/>
              </w:rPr>
              <w:t>Period</w:t>
            </w:r>
          </w:p>
        </w:tc>
        <w:tc>
          <w:tcPr>
            <w:tcW w:w="1595" w:type="dxa"/>
            <w:tcBorders>
              <w:top w:val="single" w:sz="2" w:space="0" w:color="auto"/>
              <w:bottom w:val="single" w:sz="4" w:space="0" w:color="auto"/>
            </w:tcBorders>
            <w:noWrap/>
            <w:hideMark/>
          </w:tcPr>
          <w:p w14:paraId="18948F7F" w14:textId="77777777" w:rsidR="000508AF" w:rsidRPr="00D66E02" w:rsidRDefault="000508AF" w:rsidP="00DB3055">
            <w:pPr>
              <w:spacing w:line="276" w:lineRule="auto"/>
              <w:jc w:val="center"/>
              <w:rPr>
                <w:b/>
                <w:bCs/>
              </w:rPr>
            </w:pPr>
            <w:r w:rsidRPr="00D66E02">
              <w:rPr>
                <w:b/>
                <w:bCs/>
              </w:rPr>
              <w:t>Winter</w:t>
            </w:r>
          </w:p>
          <w:p w14:paraId="1651C3BF" w14:textId="77777777" w:rsidR="000508AF" w:rsidRPr="00D66E02" w:rsidRDefault="000508AF" w:rsidP="00DB3055">
            <w:pPr>
              <w:spacing w:line="276" w:lineRule="auto"/>
              <w:jc w:val="center"/>
              <w:rPr>
                <w:b/>
                <w:bCs/>
              </w:rPr>
            </w:pPr>
            <w:r w:rsidRPr="00D66E02">
              <w:rPr>
                <w:b/>
                <w:bCs/>
              </w:rPr>
              <w:t>2020 – 2021</w:t>
            </w:r>
          </w:p>
        </w:tc>
        <w:tc>
          <w:tcPr>
            <w:tcW w:w="1595" w:type="dxa"/>
            <w:tcBorders>
              <w:top w:val="single" w:sz="2" w:space="0" w:color="auto"/>
              <w:bottom w:val="single" w:sz="4" w:space="0" w:color="auto"/>
            </w:tcBorders>
            <w:noWrap/>
            <w:hideMark/>
          </w:tcPr>
          <w:p w14:paraId="59CF2A3C" w14:textId="77777777" w:rsidR="000508AF" w:rsidRPr="00D66E02" w:rsidRDefault="000508AF" w:rsidP="00DB3055">
            <w:pPr>
              <w:spacing w:line="276" w:lineRule="auto"/>
              <w:jc w:val="center"/>
              <w:rPr>
                <w:b/>
                <w:bCs/>
              </w:rPr>
            </w:pPr>
            <w:r w:rsidRPr="00D66E02">
              <w:rPr>
                <w:b/>
                <w:bCs/>
              </w:rPr>
              <w:t>Winter</w:t>
            </w:r>
          </w:p>
          <w:p w14:paraId="7B94344F" w14:textId="77777777" w:rsidR="000508AF" w:rsidRPr="00D66E02" w:rsidRDefault="000508AF" w:rsidP="00DB3055">
            <w:pPr>
              <w:spacing w:line="276" w:lineRule="auto"/>
              <w:jc w:val="center"/>
              <w:rPr>
                <w:b/>
                <w:bCs/>
              </w:rPr>
            </w:pPr>
            <w:r w:rsidRPr="00D66E02">
              <w:rPr>
                <w:b/>
                <w:bCs/>
              </w:rPr>
              <w:t>2021 – 2022</w:t>
            </w:r>
          </w:p>
        </w:tc>
        <w:tc>
          <w:tcPr>
            <w:tcW w:w="1595" w:type="dxa"/>
            <w:tcBorders>
              <w:top w:val="single" w:sz="2" w:space="0" w:color="auto"/>
              <w:bottom w:val="single" w:sz="4" w:space="0" w:color="auto"/>
            </w:tcBorders>
            <w:noWrap/>
            <w:hideMark/>
          </w:tcPr>
          <w:p w14:paraId="7FA7A5D8" w14:textId="77777777" w:rsidR="000508AF" w:rsidRPr="00D66E02" w:rsidRDefault="000508AF" w:rsidP="00DB3055">
            <w:pPr>
              <w:spacing w:line="276" w:lineRule="auto"/>
              <w:jc w:val="center"/>
              <w:rPr>
                <w:b/>
                <w:bCs/>
              </w:rPr>
            </w:pPr>
            <w:r w:rsidRPr="00D66E02">
              <w:rPr>
                <w:b/>
                <w:bCs/>
              </w:rPr>
              <w:t>Winter</w:t>
            </w:r>
          </w:p>
          <w:p w14:paraId="5D924614" w14:textId="77777777" w:rsidR="000508AF" w:rsidRPr="00D66E02" w:rsidRDefault="000508AF" w:rsidP="00DB3055">
            <w:pPr>
              <w:spacing w:line="276" w:lineRule="auto"/>
              <w:jc w:val="center"/>
              <w:rPr>
                <w:b/>
                <w:bCs/>
              </w:rPr>
            </w:pPr>
            <w:r w:rsidRPr="00D66E02">
              <w:rPr>
                <w:b/>
                <w:bCs/>
              </w:rPr>
              <w:t>2022 – 2023</w:t>
            </w:r>
          </w:p>
        </w:tc>
        <w:tc>
          <w:tcPr>
            <w:tcW w:w="1595" w:type="dxa"/>
            <w:tcBorders>
              <w:top w:val="single" w:sz="2" w:space="0" w:color="auto"/>
              <w:bottom w:val="single" w:sz="4" w:space="0" w:color="auto"/>
              <w:right w:val="single" w:sz="2" w:space="0" w:color="auto"/>
            </w:tcBorders>
          </w:tcPr>
          <w:p w14:paraId="4F975BC9" w14:textId="77777777" w:rsidR="000508AF" w:rsidRPr="00D66E02" w:rsidRDefault="000508AF" w:rsidP="00DB3055">
            <w:pPr>
              <w:spacing w:before="260" w:line="276" w:lineRule="auto"/>
              <w:jc w:val="center"/>
              <w:rPr>
                <w:b/>
                <w:bCs/>
              </w:rPr>
            </w:pPr>
            <w:r w:rsidRPr="00D66E02">
              <w:rPr>
                <w:b/>
                <w:bCs/>
              </w:rPr>
              <w:t>Total</w:t>
            </w:r>
          </w:p>
        </w:tc>
      </w:tr>
      <w:tr w:rsidR="000508AF" w:rsidRPr="00D66E02" w14:paraId="69572A27" w14:textId="77777777" w:rsidTr="00DB3055">
        <w:trPr>
          <w:trHeight w:val="288"/>
        </w:trPr>
        <w:tc>
          <w:tcPr>
            <w:tcW w:w="1477" w:type="dxa"/>
            <w:tcBorders>
              <w:top w:val="single" w:sz="4" w:space="0" w:color="auto"/>
              <w:left w:val="single" w:sz="2" w:space="0" w:color="auto"/>
              <w:bottom w:val="single" w:sz="2" w:space="0" w:color="auto"/>
            </w:tcBorders>
            <w:noWrap/>
          </w:tcPr>
          <w:p w14:paraId="7B2979E5" w14:textId="77777777" w:rsidR="000508AF" w:rsidRPr="00D66E02" w:rsidRDefault="000508AF" w:rsidP="00DB3055">
            <w:pPr>
              <w:spacing w:line="276" w:lineRule="auto"/>
            </w:pPr>
            <w:r w:rsidRPr="00D66E02">
              <w:rPr>
                <w:b/>
                <w:bCs/>
              </w:rPr>
              <w:t>LACI</w:t>
            </w:r>
          </w:p>
        </w:tc>
        <w:tc>
          <w:tcPr>
            <w:tcW w:w="1595" w:type="dxa"/>
            <w:tcBorders>
              <w:top w:val="single" w:sz="4" w:space="0" w:color="auto"/>
              <w:bottom w:val="single" w:sz="2" w:space="0" w:color="auto"/>
            </w:tcBorders>
            <w:noWrap/>
          </w:tcPr>
          <w:p w14:paraId="01362F2C" w14:textId="77777777" w:rsidR="000508AF" w:rsidRPr="00D66E02" w:rsidRDefault="000508AF" w:rsidP="00DB3055">
            <w:pPr>
              <w:spacing w:line="276" w:lineRule="auto"/>
              <w:jc w:val="center"/>
            </w:pPr>
            <w:r w:rsidRPr="00D66E02">
              <w:rPr>
                <w:b/>
                <w:bCs/>
              </w:rPr>
              <w:t>2,888</w:t>
            </w:r>
          </w:p>
        </w:tc>
        <w:tc>
          <w:tcPr>
            <w:tcW w:w="1595" w:type="dxa"/>
            <w:tcBorders>
              <w:top w:val="single" w:sz="4" w:space="0" w:color="auto"/>
              <w:bottom w:val="single" w:sz="2" w:space="0" w:color="auto"/>
            </w:tcBorders>
            <w:noWrap/>
          </w:tcPr>
          <w:p w14:paraId="16BC4A88" w14:textId="77777777" w:rsidR="000508AF" w:rsidRPr="00D66E02" w:rsidRDefault="000508AF" w:rsidP="00DB3055">
            <w:pPr>
              <w:spacing w:line="276" w:lineRule="auto"/>
              <w:jc w:val="center"/>
            </w:pPr>
            <w:r w:rsidRPr="00D66E02">
              <w:rPr>
                <w:b/>
                <w:bCs/>
              </w:rPr>
              <w:t>1,018</w:t>
            </w:r>
          </w:p>
        </w:tc>
        <w:tc>
          <w:tcPr>
            <w:tcW w:w="1595" w:type="dxa"/>
            <w:tcBorders>
              <w:top w:val="single" w:sz="4" w:space="0" w:color="auto"/>
              <w:bottom w:val="single" w:sz="2" w:space="0" w:color="auto"/>
            </w:tcBorders>
            <w:noWrap/>
          </w:tcPr>
          <w:p w14:paraId="508408F1" w14:textId="77777777" w:rsidR="000508AF" w:rsidRPr="00D66E02" w:rsidRDefault="000508AF" w:rsidP="00DB3055">
            <w:pPr>
              <w:spacing w:line="276" w:lineRule="auto"/>
              <w:jc w:val="center"/>
              <w:rPr>
                <w:b/>
                <w:bCs/>
              </w:rPr>
            </w:pPr>
            <w:r w:rsidRPr="00D66E02">
              <w:rPr>
                <w:b/>
                <w:bCs/>
              </w:rPr>
              <w:t>3,594</w:t>
            </w:r>
          </w:p>
        </w:tc>
        <w:tc>
          <w:tcPr>
            <w:tcW w:w="1595" w:type="dxa"/>
            <w:tcBorders>
              <w:top w:val="single" w:sz="4" w:space="0" w:color="auto"/>
              <w:bottom w:val="single" w:sz="2" w:space="0" w:color="auto"/>
              <w:right w:val="single" w:sz="2" w:space="0" w:color="auto"/>
            </w:tcBorders>
          </w:tcPr>
          <w:p w14:paraId="7457DA1B" w14:textId="77777777" w:rsidR="000508AF" w:rsidRPr="00D66E02" w:rsidRDefault="000508AF" w:rsidP="00DB3055">
            <w:pPr>
              <w:spacing w:line="276" w:lineRule="auto"/>
              <w:jc w:val="center"/>
            </w:pPr>
            <w:r w:rsidRPr="00D66E02">
              <w:rPr>
                <w:b/>
                <w:bCs/>
              </w:rPr>
              <w:t>7,500</w:t>
            </w:r>
          </w:p>
        </w:tc>
      </w:tr>
      <w:tr w:rsidR="000508AF" w:rsidRPr="00D66E02" w14:paraId="1B9B237F" w14:textId="77777777" w:rsidTr="00DB3055">
        <w:trPr>
          <w:trHeight w:val="288"/>
        </w:trPr>
        <w:tc>
          <w:tcPr>
            <w:tcW w:w="1477" w:type="dxa"/>
            <w:tcBorders>
              <w:top w:val="single" w:sz="2" w:space="0" w:color="auto"/>
              <w:left w:val="single" w:sz="2" w:space="0" w:color="auto"/>
            </w:tcBorders>
            <w:noWrap/>
          </w:tcPr>
          <w:p w14:paraId="4FF90D2F" w14:textId="77777777" w:rsidR="000508AF" w:rsidRPr="00D66E02" w:rsidRDefault="000508AF" w:rsidP="00DB3055">
            <w:pPr>
              <w:spacing w:line="276" w:lineRule="auto"/>
            </w:pPr>
            <w:r w:rsidRPr="00D66E02">
              <w:t>1</w:t>
            </w:r>
          </w:p>
        </w:tc>
        <w:tc>
          <w:tcPr>
            <w:tcW w:w="1595" w:type="dxa"/>
            <w:tcBorders>
              <w:top w:val="single" w:sz="2" w:space="0" w:color="auto"/>
            </w:tcBorders>
            <w:noWrap/>
            <w:vAlign w:val="bottom"/>
          </w:tcPr>
          <w:p w14:paraId="207B96F2" w14:textId="77777777" w:rsidR="000508AF" w:rsidRPr="00D66E02" w:rsidRDefault="000508AF" w:rsidP="00DB3055">
            <w:pPr>
              <w:spacing w:line="276" w:lineRule="auto"/>
              <w:jc w:val="center"/>
            </w:pPr>
            <w:r w:rsidRPr="00D66E02">
              <w:t>64</w:t>
            </w:r>
          </w:p>
        </w:tc>
        <w:tc>
          <w:tcPr>
            <w:tcW w:w="1595" w:type="dxa"/>
            <w:tcBorders>
              <w:top w:val="single" w:sz="2" w:space="0" w:color="auto"/>
            </w:tcBorders>
            <w:noWrap/>
            <w:vAlign w:val="bottom"/>
          </w:tcPr>
          <w:p w14:paraId="405A97B5" w14:textId="77777777" w:rsidR="000508AF" w:rsidRPr="00D66E02" w:rsidRDefault="000508AF" w:rsidP="00DB3055">
            <w:pPr>
              <w:spacing w:line="276" w:lineRule="auto"/>
              <w:jc w:val="center"/>
            </w:pPr>
            <w:r w:rsidRPr="00D66E02">
              <w:t>55</w:t>
            </w:r>
          </w:p>
        </w:tc>
        <w:tc>
          <w:tcPr>
            <w:tcW w:w="1595" w:type="dxa"/>
            <w:tcBorders>
              <w:top w:val="single" w:sz="2" w:space="0" w:color="auto"/>
            </w:tcBorders>
            <w:noWrap/>
            <w:vAlign w:val="bottom"/>
          </w:tcPr>
          <w:p w14:paraId="6E7AD3C4" w14:textId="77777777" w:rsidR="000508AF" w:rsidRPr="00D66E02" w:rsidRDefault="000508AF" w:rsidP="00DB3055">
            <w:pPr>
              <w:spacing w:line="276" w:lineRule="auto"/>
              <w:jc w:val="center"/>
            </w:pPr>
            <w:r w:rsidRPr="00D66E02">
              <w:t>21</w:t>
            </w:r>
          </w:p>
        </w:tc>
        <w:tc>
          <w:tcPr>
            <w:tcW w:w="1595" w:type="dxa"/>
            <w:tcBorders>
              <w:top w:val="single" w:sz="2" w:space="0" w:color="auto"/>
              <w:right w:val="single" w:sz="2" w:space="0" w:color="auto"/>
            </w:tcBorders>
            <w:vAlign w:val="bottom"/>
          </w:tcPr>
          <w:p w14:paraId="791AFE4F" w14:textId="77777777" w:rsidR="000508AF" w:rsidRPr="00D66E02" w:rsidRDefault="000508AF" w:rsidP="00DB3055">
            <w:pPr>
              <w:spacing w:line="276" w:lineRule="auto"/>
              <w:jc w:val="center"/>
            </w:pPr>
            <w:r w:rsidRPr="00D66E02">
              <w:t>140</w:t>
            </w:r>
          </w:p>
        </w:tc>
      </w:tr>
      <w:tr w:rsidR="000508AF" w:rsidRPr="00D66E02" w14:paraId="1872539A" w14:textId="77777777" w:rsidTr="00DB3055">
        <w:trPr>
          <w:trHeight w:val="288"/>
        </w:trPr>
        <w:tc>
          <w:tcPr>
            <w:tcW w:w="1477" w:type="dxa"/>
            <w:tcBorders>
              <w:left w:val="single" w:sz="2" w:space="0" w:color="auto"/>
            </w:tcBorders>
            <w:noWrap/>
            <w:hideMark/>
          </w:tcPr>
          <w:p w14:paraId="29AD9049" w14:textId="77777777" w:rsidR="000508AF" w:rsidRPr="00D66E02" w:rsidRDefault="000508AF" w:rsidP="00DB3055">
            <w:pPr>
              <w:spacing w:line="276" w:lineRule="auto"/>
            </w:pPr>
            <w:r w:rsidRPr="00D66E02">
              <w:t>2</w:t>
            </w:r>
          </w:p>
        </w:tc>
        <w:tc>
          <w:tcPr>
            <w:tcW w:w="1595" w:type="dxa"/>
            <w:noWrap/>
            <w:vAlign w:val="bottom"/>
            <w:hideMark/>
          </w:tcPr>
          <w:p w14:paraId="02850F7F" w14:textId="77777777" w:rsidR="000508AF" w:rsidRPr="00D66E02" w:rsidRDefault="000508AF" w:rsidP="00DB3055">
            <w:pPr>
              <w:spacing w:line="276" w:lineRule="auto"/>
              <w:jc w:val="center"/>
            </w:pPr>
            <w:r w:rsidRPr="00D66E02">
              <w:t>73</w:t>
            </w:r>
          </w:p>
        </w:tc>
        <w:tc>
          <w:tcPr>
            <w:tcW w:w="1595" w:type="dxa"/>
            <w:noWrap/>
            <w:vAlign w:val="bottom"/>
            <w:hideMark/>
          </w:tcPr>
          <w:p w14:paraId="45B03FD9" w14:textId="77777777" w:rsidR="000508AF" w:rsidRPr="00D66E02" w:rsidRDefault="000508AF" w:rsidP="00DB3055">
            <w:pPr>
              <w:spacing w:line="276" w:lineRule="auto"/>
              <w:jc w:val="center"/>
            </w:pPr>
            <w:r w:rsidRPr="00D66E02">
              <w:t>83</w:t>
            </w:r>
          </w:p>
        </w:tc>
        <w:tc>
          <w:tcPr>
            <w:tcW w:w="1595" w:type="dxa"/>
            <w:noWrap/>
            <w:vAlign w:val="bottom"/>
            <w:hideMark/>
          </w:tcPr>
          <w:p w14:paraId="158E30F8" w14:textId="77777777" w:rsidR="000508AF" w:rsidRPr="00D66E02" w:rsidRDefault="000508AF" w:rsidP="00DB3055">
            <w:pPr>
              <w:spacing w:line="276" w:lineRule="auto"/>
              <w:jc w:val="center"/>
            </w:pPr>
            <w:r w:rsidRPr="00D66E02">
              <w:t>2</w:t>
            </w:r>
          </w:p>
        </w:tc>
        <w:tc>
          <w:tcPr>
            <w:tcW w:w="1595" w:type="dxa"/>
            <w:tcBorders>
              <w:right w:val="single" w:sz="2" w:space="0" w:color="auto"/>
            </w:tcBorders>
            <w:vAlign w:val="bottom"/>
          </w:tcPr>
          <w:p w14:paraId="0AF94901" w14:textId="77777777" w:rsidR="000508AF" w:rsidRPr="00D66E02" w:rsidRDefault="000508AF" w:rsidP="00DB3055">
            <w:pPr>
              <w:spacing w:line="276" w:lineRule="auto"/>
              <w:jc w:val="center"/>
            </w:pPr>
            <w:r w:rsidRPr="00D66E02">
              <w:t>158</w:t>
            </w:r>
          </w:p>
        </w:tc>
      </w:tr>
      <w:tr w:rsidR="000508AF" w:rsidRPr="00D66E02" w14:paraId="7AE97404" w14:textId="77777777" w:rsidTr="00DB3055">
        <w:trPr>
          <w:trHeight w:val="288"/>
        </w:trPr>
        <w:tc>
          <w:tcPr>
            <w:tcW w:w="1477" w:type="dxa"/>
            <w:tcBorders>
              <w:left w:val="single" w:sz="2" w:space="0" w:color="auto"/>
            </w:tcBorders>
            <w:noWrap/>
            <w:hideMark/>
          </w:tcPr>
          <w:p w14:paraId="74FE032C" w14:textId="77777777" w:rsidR="000508AF" w:rsidRPr="00D66E02" w:rsidRDefault="000508AF" w:rsidP="00DB3055">
            <w:pPr>
              <w:spacing w:line="276" w:lineRule="auto"/>
            </w:pPr>
            <w:r w:rsidRPr="00D66E02">
              <w:t>3</w:t>
            </w:r>
          </w:p>
        </w:tc>
        <w:tc>
          <w:tcPr>
            <w:tcW w:w="1595" w:type="dxa"/>
            <w:noWrap/>
            <w:vAlign w:val="bottom"/>
            <w:hideMark/>
          </w:tcPr>
          <w:p w14:paraId="4FCCB315" w14:textId="77777777" w:rsidR="000508AF" w:rsidRPr="00D66E02" w:rsidRDefault="000508AF" w:rsidP="00DB3055">
            <w:pPr>
              <w:spacing w:line="276" w:lineRule="auto"/>
              <w:jc w:val="center"/>
            </w:pPr>
            <w:r w:rsidRPr="00D66E02">
              <w:t>44</w:t>
            </w:r>
          </w:p>
        </w:tc>
        <w:tc>
          <w:tcPr>
            <w:tcW w:w="1595" w:type="dxa"/>
            <w:noWrap/>
            <w:vAlign w:val="bottom"/>
            <w:hideMark/>
          </w:tcPr>
          <w:p w14:paraId="7AFF0F75" w14:textId="77777777" w:rsidR="000508AF" w:rsidRPr="00D66E02" w:rsidRDefault="000508AF" w:rsidP="00DB3055">
            <w:pPr>
              <w:spacing w:line="276" w:lineRule="auto"/>
              <w:jc w:val="center"/>
            </w:pPr>
            <w:r w:rsidRPr="00D66E02">
              <w:t>59</w:t>
            </w:r>
          </w:p>
        </w:tc>
        <w:tc>
          <w:tcPr>
            <w:tcW w:w="1595" w:type="dxa"/>
            <w:noWrap/>
            <w:vAlign w:val="bottom"/>
            <w:hideMark/>
          </w:tcPr>
          <w:p w14:paraId="2600EBC0" w14:textId="77777777" w:rsidR="000508AF" w:rsidRPr="00D66E02" w:rsidRDefault="000508AF" w:rsidP="00DB3055">
            <w:pPr>
              <w:spacing w:line="276" w:lineRule="auto"/>
              <w:jc w:val="center"/>
            </w:pPr>
            <w:r w:rsidRPr="00D66E02">
              <w:t>280</w:t>
            </w:r>
          </w:p>
        </w:tc>
        <w:tc>
          <w:tcPr>
            <w:tcW w:w="1595" w:type="dxa"/>
            <w:tcBorders>
              <w:right w:val="single" w:sz="2" w:space="0" w:color="auto"/>
            </w:tcBorders>
            <w:vAlign w:val="bottom"/>
          </w:tcPr>
          <w:p w14:paraId="0C60DC20" w14:textId="77777777" w:rsidR="000508AF" w:rsidRPr="00D66E02" w:rsidRDefault="000508AF" w:rsidP="00DB3055">
            <w:pPr>
              <w:spacing w:line="276" w:lineRule="auto"/>
              <w:jc w:val="center"/>
            </w:pPr>
            <w:r w:rsidRPr="00D66E02">
              <w:t>383</w:t>
            </w:r>
          </w:p>
        </w:tc>
      </w:tr>
      <w:tr w:rsidR="000508AF" w:rsidRPr="00D66E02" w14:paraId="6D6BC788" w14:textId="77777777" w:rsidTr="00DB3055">
        <w:trPr>
          <w:trHeight w:val="288"/>
        </w:trPr>
        <w:tc>
          <w:tcPr>
            <w:tcW w:w="1477" w:type="dxa"/>
            <w:tcBorders>
              <w:left w:val="single" w:sz="2" w:space="0" w:color="auto"/>
            </w:tcBorders>
            <w:noWrap/>
            <w:hideMark/>
          </w:tcPr>
          <w:p w14:paraId="6914A6BA" w14:textId="77777777" w:rsidR="000508AF" w:rsidRPr="00D66E02" w:rsidRDefault="000508AF" w:rsidP="00DB3055">
            <w:pPr>
              <w:spacing w:line="276" w:lineRule="auto"/>
            </w:pPr>
            <w:r w:rsidRPr="00D66E02">
              <w:t>4</w:t>
            </w:r>
          </w:p>
        </w:tc>
        <w:tc>
          <w:tcPr>
            <w:tcW w:w="1595" w:type="dxa"/>
            <w:noWrap/>
            <w:vAlign w:val="bottom"/>
            <w:hideMark/>
          </w:tcPr>
          <w:p w14:paraId="584D0F5A" w14:textId="77777777" w:rsidR="000508AF" w:rsidRPr="00D66E02" w:rsidRDefault="000508AF" w:rsidP="00DB3055">
            <w:pPr>
              <w:spacing w:line="276" w:lineRule="auto"/>
              <w:jc w:val="center"/>
            </w:pPr>
            <w:r w:rsidRPr="00D66E02">
              <w:t>8</w:t>
            </w:r>
          </w:p>
        </w:tc>
        <w:tc>
          <w:tcPr>
            <w:tcW w:w="1595" w:type="dxa"/>
            <w:noWrap/>
            <w:vAlign w:val="bottom"/>
            <w:hideMark/>
          </w:tcPr>
          <w:p w14:paraId="1F52CB1C" w14:textId="77777777" w:rsidR="000508AF" w:rsidRPr="00D66E02" w:rsidRDefault="000508AF" w:rsidP="00DB3055">
            <w:pPr>
              <w:spacing w:line="276" w:lineRule="auto"/>
              <w:jc w:val="center"/>
            </w:pPr>
            <w:r w:rsidRPr="00D66E02">
              <w:t>45</w:t>
            </w:r>
          </w:p>
        </w:tc>
        <w:tc>
          <w:tcPr>
            <w:tcW w:w="1595" w:type="dxa"/>
            <w:noWrap/>
            <w:vAlign w:val="bottom"/>
            <w:hideMark/>
          </w:tcPr>
          <w:p w14:paraId="4646BBBA" w14:textId="77777777" w:rsidR="000508AF" w:rsidRPr="00D66E02" w:rsidRDefault="000508AF" w:rsidP="00DB3055">
            <w:pPr>
              <w:spacing w:line="276" w:lineRule="auto"/>
              <w:jc w:val="center"/>
            </w:pPr>
            <w:r w:rsidRPr="00D66E02">
              <w:t>641</w:t>
            </w:r>
          </w:p>
        </w:tc>
        <w:tc>
          <w:tcPr>
            <w:tcW w:w="1595" w:type="dxa"/>
            <w:tcBorders>
              <w:right w:val="single" w:sz="2" w:space="0" w:color="auto"/>
            </w:tcBorders>
            <w:vAlign w:val="bottom"/>
          </w:tcPr>
          <w:p w14:paraId="229C9E25" w14:textId="77777777" w:rsidR="000508AF" w:rsidRPr="00D66E02" w:rsidRDefault="000508AF" w:rsidP="00DB3055">
            <w:pPr>
              <w:spacing w:line="276" w:lineRule="auto"/>
              <w:jc w:val="center"/>
            </w:pPr>
            <w:r w:rsidRPr="00D66E02">
              <w:t>694</w:t>
            </w:r>
          </w:p>
        </w:tc>
      </w:tr>
      <w:tr w:rsidR="000508AF" w:rsidRPr="00D66E02" w14:paraId="62E1BA6C" w14:textId="77777777" w:rsidTr="00DB3055">
        <w:trPr>
          <w:trHeight w:val="288"/>
        </w:trPr>
        <w:tc>
          <w:tcPr>
            <w:tcW w:w="1477" w:type="dxa"/>
            <w:tcBorders>
              <w:left w:val="single" w:sz="2" w:space="0" w:color="auto"/>
            </w:tcBorders>
            <w:noWrap/>
            <w:hideMark/>
          </w:tcPr>
          <w:p w14:paraId="5AD2A14B" w14:textId="77777777" w:rsidR="000508AF" w:rsidRPr="00D66E02" w:rsidRDefault="000508AF" w:rsidP="00DB3055">
            <w:pPr>
              <w:spacing w:line="276" w:lineRule="auto"/>
            </w:pPr>
            <w:r w:rsidRPr="00D66E02">
              <w:t>5</w:t>
            </w:r>
          </w:p>
        </w:tc>
        <w:tc>
          <w:tcPr>
            <w:tcW w:w="1595" w:type="dxa"/>
            <w:noWrap/>
            <w:vAlign w:val="bottom"/>
            <w:hideMark/>
          </w:tcPr>
          <w:p w14:paraId="5D82A1DF" w14:textId="77777777" w:rsidR="000508AF" w:rsidRPr="00D66E02" w:rsidRDefault="000508AF" w:rsidP="00DB3055">
            <w:pPr>
              <w:spacing w:line="276" w:lineRule="auto"/>
              <w:jc w:val="center"/>
            </w:pPr>
            <w:r w:rsidRPr="00D66E02">
              <w:t>77</w:t>
            </w:r>
          </w:p>
        </w:tc>
        <w:tc>
          <w:tcPr>
            <w:tcW w:w="1595" w:type="dxa"/>
            <w:noWrap/>
            <w:vAlign w:val="bottom"/>
            <w:hideMark/>
          </w:tcPr>
          <w:p w14:paraId="7788C9DD" w14:textId="77777777" w:rsidR="000508AF" w:rsidRPr="00D66E02" w:rsidRDefault="000508AF" w:rsidP="00DB3055">
            <w:pPr>
              <w:spacing w:line="276" w:lineRule="auto"/>
              <w:jc w:val="center"/>
            </w:pPr>
            <w:r w:rsidRPr="00D66E02">
              <w:t>55</w:t>
            </w:r>
          </w:p>
        </w:tc>
        <w:tc>
          <w:tcPr>
            <w:tcW w:w="1595" w:type="dxa"/>
            <w:noWrap/>
            <w:vAlign w:val="bottom"/>
            <w:hideMark/>
          </w:tcPr>
          <w:p w14:paraId="55B52C07" w14:textId="77777777" w:rsidR="000508AF" w:rsidRPr="00D66E02" w:rsidRDefault="000508AF" w:rsidP="00DB3055">
            <w:pPr>
              <w:spacing w:line="276" w:lineRule="auto"/>
              <w:jc w:val="center"/>
            </w:pPr>
            <w:r w:rsidRPr="00D66E02">
              <w:t>201</w:t>
            </w:r>
          </w:p>
        </w:tc>
        <w:tc>
          <w:tcPr>
            <w:tcW w:w="1595" w:type="dxa"/>
            <w:tcBorders>
              <w:right w:val="single" w:sz="2" w:space="0" w:color="auto"/>
            </w:tcBorders>
            <w:vAlign w:val="bottom"/>
          </w:tcPr>
          <w:p w14:paraId="2266F56A" w14:textId="77777777" w:rsidR="000508AF" w:rsidRPr="00D66E02" w:rsidRDefault="000508AF" w:rsidP="00DB3055">
            <w:pPr>
              <w:spacing w:line="276" w:lineRule="auto"/>
              <w:jc w:val="center"/>
            </w:pPr>
            <w:r w:rsidRPr="00D66E02">
              <w:t>333</w:t>
            </w:r>
          </w:p>
        </w:tc>
      </w:tr>
      <w:tr w:rsidR="000508AF" w:rsidRPr="00D66E02" w14:paraId="48CA8FEA" w14:textId="77777777" w:rsidTr="00DB3055">
        <w:trPr>
          <w:trHeight w:val="288"/>
        </w:trPr>
        <w:tc>
          <w:tcPr>
            <w:tcW w:w="1477" w:type="dxa"/>
            <w:tcBorders>
              <w:left w:val="single" w:sz="2" w:space="0" w:color="auto"/>
            </w:tcBorders>
            <w:noWrap/>
            <w:hideMark/>
          </w:tcPr>
          <w:p w14:paraId="08B9B60D" w14:textId="77777777" w:rsidR="000508AF" w:rsidRPr="00D66E02" w:rsidRDefault="000508AF" w:rsidP="00DB3055">
            <w:pPr>
              <w:spacing w:line="276" w:lineRule="auto"/>
            </w:pPr>
            <w:r w:rsidRPr="00D66E02">
              <w:t>6</w:t>
            </w:r>
          </w:p>
        </w:tc>
        <w:tc>
          <w:tcPr>
            <w:tcW w:w="1595" w:type="dxa"/>
            <w:noWrap/>
            <w:vAlign w:val="bottom"/>
            <w:hideMark/>
          </w:tcPr>
          <w:p w14:paraId="5789CB04" w14:textId="77777777" w:rsidR="000508AF" w:rsidRPr="00D66E02" w:rsidRDefault="000508AF" w:rsidP="00DB3055">
            <w:pPr>
              <w:spacing w:line="276" w:lineRule="auto"/>
              <w:jc w:val="center"/>
            </w:pPr>
            <w:r w:rsidRPr="00D66E02">
              <w:t>45</w:t>
            </w:r>
          </w:p>
        </w:tc>
        <w:tc>
          <w:tcPr>
            <w:tcW w:w="1595" w:type="dxa"/>
            <w:noWrap/>
            <w:vAlign w:val="bottom"/>
            <w:hideMark/>
          </w:tcPr>
          <w:p w14:paraId="5C3E3E6E" w14:textId="77777777" w:rsidR="000508AF" w:rsidRPr="00D66E02" w:rsidRDefault="000508AF" w:rsidP="00DB3055">
            <w:pPr>
              <w:spacing w:line="276" w:lineRule="auto"/>
              <w:jc w:val="center"/>
            </w:pPr>
            <w:r w:rsidRPr="00D66E02">
              <w:t>112</w:t>
            </w:r>
          </w:p>
        </w:tc>
        <w:tc>
          <w:tcPr>
            <w:tcW w:w="1595" w:type="dxa"/>
            <w:noWrap/>
            <w:vAlign w:val="bottom"/>
            <w:hideMark/>
          </w:tcPr>
          <w:p w14:paraId="5AEDE3F7" w14:textId="77777777" w:rsidR="000508AF" w:rsidRPr="00D66E02" w:rsidRDefault="000508AF" w:rsidP="00DB3055">
            <w:pPr>
              <w:spacing w:line="276" w:lineRule="auto"/>
              <w:jc w:val="center"/>
            </w:pPr>
            <w:r w:rsidRPr="00D66E02">
              <w:t>378</w:t>
            </w:r>
          </w:p>
        </w:tc>
        <w:tc>
          <w:tcPr>
            <w:tcW w:w="1595" w:type="dxa"/>
            <w:tcBorders>
              <w:right w:val="single" w:sz="2" w:space="0" w:color="auto"/>
            </w:tcBorders>
            <w:vAlign w:val="bottom"/>
          </w:tcPr>
          <w:p w14:paraId="734F6B0C" w14:textId="77777777" w:rsidR="000508AF" w:rsidRPr="00D66E02" w:rsidRDefault="000508AF" w:rsidP="00DB3055">
            <w:pPr>
              <w:spacing w:line="276" w:lineRule="auto"/>
              <w:jc w:val="center"/>
            </w:pPr>
            <w:r w:rsidRPr="00D66E02">
              <w:t>535</w:t>
            </w:r>
          </w:p>
        </w:tc>
      </w:tr>
      <w:tr w:rsidR="000508AF" w:rsidRPr="00D66E02" w14:paraId="6AFCC004" w14:textId="77777777" w:rsidTr="00DB3055">
        <w:trPr>
          <w:trHeight w:val="288"/>
        </w:trPr>
        <w:tc>
          <w:tcPr>
            <w:tcW w:w="1477" w:type="dxa"/>
            <w:tcBorders>
              <w:left w:val="single" w:sz="2" w:space="0" w:color="auto"/>
            </w:tcBorders>
            <w:noWrap/>
            <w:hideMark/>
          </w:tcPr>
          <w:p w14:paraId="1DFFD4DC" w14:textId="77777777" w:rsidR="000508AF" w:rsidRPr="00D66E02" w:rsidRDefault="000508AF" w:rsidP="00DB3055">
            <w:pPr>
              <w:spacing w:line="276" w:lineRule="auto"/>
            </w:pPr>
            <w:r w:rsidRPr="00D66E02">
              <w:t>7</w:t>
            </w:r>
          </w:p>
        </w:tc>
        <w:tc>
          <w:tcPr>
            <w:tcW w:w="1595" w:type="dxa"/>
            <w:noWrap/>
            <w:vAlign w:val="bottom"/>
            <w:hideMark/>
          </w:tcPr>
          <w:p w14:paraId="7A95AF05" w14:textId="77777777" w:rsidR="000508AF" w:rsidRPr="00D66E02" w:rsidRDefault="000508AF" w:rsidP="00DB3055">
            <w:pPr>
              <w:spacing w:line="276" w:lineRule="auto"/>
              <w:jc w:val="center"/>
            </w:pPr>
            <w:r w:rsidRPr="00D66E02">
              <w:t>972</w:t>
            </w:r>
          </w:p>
        </w:tc>
        <w:tc>
          <w:tcPr>
            <w:tcW w:w="1595" w:type="dxa"/>
            <w:noWrap/>
            <w:vAlign w:val="bottom"/>
            <w:hideMark/>
          </w:tcPr>
          <w:p w14:paraId="5B684E5F" w14:textId="77777777" w:rsidR="000508AF" w:rsidRPr="00D66E02" w:rsidRDefault="000508AF" w:rsidP="00DB3055">
            <w:pPr>
              <w:spacing w:line="276" w:lineRule="auto"/>
              <w:jc w:val="center"/>
            </w:pPr>
            <w:r w:rsidRPr="00D66E02">
              <w:t>131</w:t>
            </w:r>
          </w:p>
        </w:tc>
        <w:tc>
          <w:tcPr>
            <w:tcW w:w="1595" w:type="dxa"/>
            <w:noWrap/>
            <w:vAlign w:val="bottom"/>
            <w:hideMark/>
          </w:tcPr>
          <w:p w14:paraId="4B938095" w14:textId="77777777" w:rsidR="000508AF" w:rsidRPr="00D66E02" w:rsidRDefault="000508AF" w:rsidP="00DB3055">
            <w:pPr>
              <w:spacing w:line="276" w:lineRule="auto"/>
              <w:jc w:val="center"/>
            </w:pPr>
            <w:r w:rsidRPr="00D66E02">
              <w:t>867</w:t>
            </w:r>
          </w:p>
        </w:tc>
        <w:tc>
          <w:tcPr>
            <w:tcW w:w="1595" w:type="dxa"/>
            <w:tcBorders>
              <w:right w:val="single" w:sz="2" w:space="0" w:color="auto"/>
            </w:tcBorders>
            <w:vAlign w:val="bottom"/>
          </w:tcPr>
          <w:p w14:paraId="74B8A772" w14:textId="77777777" w:rsidR="000508AF" w:rsidRPr="00D66E02" w:rsidRDefault="000508AF" w:rsidP="00DB3055">
            <w:pPr>
              <w:spacing w:line="276" w:lineRule="auto"/>
              <w:jc w:val="center"/>
            </w:pPr>
            <w:r w:rsidRPr="00D66E02">
              <w:t>1,970</w:t>
            </w:r>
          </w:p>
        </w:tc>
      </w:tr>
      <w:tr w:rsidR="000508AF" w:rsidRPr="00D66E02" w14:paraId="6EC5A0EA" w14:textId="77777777" w:rsidTr="00DB3055">
        <w:trPr>
          <w:trHeight w:val="288"/>
        </w:trPr>
        <w:tc>
          <w:tcPr>
            <w:tcW w:w="1477" w:type="dxa"/>
            <w:tcBorders>
              <w:left w:val="single" w:sz="2" w:space="0" w:color="auto"/>
            </w:tcBorders>
            <w:noWrap/>
            <w:hideMark/>
          </w:tcPr>
          <w:p w14:paraId="7D5F402D" w14:textId="77777777" w:rsidR="000508AF" w:rsidRPr="00D66E02" w:rsidRDefault="000508AF" w:rsidP="00DB3055">
            <w:pPr>
              <w:spacing w:line="276" w:lineRule="auto"/>
            </w:pPr>
            <w:r w:rsidRPr="00D66E02">
              <w:t>8</w:t>
            </w:r>
          </w:p>
        </w:tc>
        <w:tc>
          <w:tcPr>
            <w:tcW w:w="1595" w:type="dxa"/>
            <w:noWrap/>
            <w:vAlign w:val="bottom"/>
            <w:hideMark/>
          </w:tcPr>
          <w:p w14:paraId="4A2DFFC0" w14:textId="77777777" w:rsidR="000508AF" w:rsidRPr="00D66E02" w:rsidRDefault="000508AF" w:rsidP="00DB3055">
            <w:pPr>
              <w:spacing w:line="276" w:lineRule="auto"/>
              <w:jc w:val="center"/>
            </w:pPr>
            <w:r w:rsidRPr="00D66E02">
              <w:t>1,526</w:t>
            </w:r>
          </w:p>
        </w:tc>
        <w:tc>
          <w:tcPr>
            <w:tcW w:w="1595" w:type="dxa"/>
            <w:noWrap/>
            <w:vAlign w:val="bottom"/>
            <w:hideMark/>
          </w:tcPr>
          <w:p w14:paraId="61B936E6" w14:textId="77777777" w:rsidR="000508AF" w:rsidRPr="00D66E02" w:rsidRDefault="000508AF" w:rsidP="00DB3055">
            <w:pPr>
              <w:spacing w:line="276" w:lineRule="auto"/>
              <w:jc w:val="center"/>
            </w:pPr>
            <w:r w:rsidRPr="00D66E02">
              <w:t>451</w:t>
            </w:r>
          </w:p>
        </w:tc>
        <w:tc>
          <w:tcPr>
            <w:tcW w:w="1595" w:type="dxa"/>
            <w:noWrap/>
            <w:vAlign w:val="bottom"/>
            <w:hideMark/>
          </w:tcPr>
          <w:p w14:paraId="197C00B4" w14:textId="77777777" w:rsidR="000508AF" w:rsidRPr="00D66E02" w:rsidRDefault="000508AF" w:rsidP="00DB3055">
            <w:pPr>
              <w:spacing w:line="276" w:lineRule="auto"/>
              <w:jc w:val="center"/>
            </w:pPr>
            <w:r w:rsidRPr="00D66E02">
              <w:t>1,028</w:t>
            </w:r>
          </w:p>
        </w:tc>
        <w:tc>
          <w:tcPr>
            <w:tcW w:w="1595" w:type="dxa"/>
            <w:tcBorders>
              <w:right w:val="single" w:sz="2" w:space="0" w:color="auto"/>
            </w:tcBorders>
            <w:vAlign w:val="bottom"/>
          </w:tcPr>
          <w:p w14:paraId="4533C97D" w14:textId="77777777" w:rsidR="000508AF" w:rsidRPr="00D66E02" w:rsidRDefault="000508AF" w:rsidP="00DB3055">
            <w:pPr>
              <w:spacing w:line="276" w:lineRule="auto"/>
              <w:jc w:val="center"/>
            </w:pPr>
            <w:r w:rsidRPr="00D66E02">
              <w:t>3,005</w:t>
            </w:r>
          </w:p>
        </w:tc>
      </w:tr>
      <w:tr w:rsidR="000508AF" w:rsidRPr="00D66E02" w14:paraId="7E8ABD9C" w14:textId="77777777" w:rsidTr="00DB3055">
        <w:trPr>
          <w:trHeight w:val="288"/>
        </w:trPr>
        <w:tc>
          <w:tcPr>
            <w:tcW w:w="1477" w:type="dxa"/>
            <w:tcBorders>
              <w:left w:val="single" w:sz="2" w:space="0" w:color="auto"/>
              <w:bottom w:val="single" w:sz="2" w:space="0" w:color="auto"/>
            </w:tcBorders>
            <w:noWrap/>
          </w:tcPr>
          <w:p w14:paraId="2EBB2F6A" w14:textId="77777777" w:rsidR="000508AF" w:rsidRPr="00D66E02" w:rsidRDefault="000508AF" w:rsidP="00DB3055">
            <w:pPr>
              <w:spacing w:after="40" w:line="276" w:lineRule="auto"/>
            </w:pPr>
            <w:r w:rsidRPr="00D66E02">
              <w:t>unspecified</w:t>
            </w:r>
          </w:p>
        </w:tc>
        <w:tc>
          <w:tcPr>
            <w:tcW w:w="1595" w:type="dxa"/>
            <w:tcBorders>
              <w:bottom w:val="single" w:sz="2" w:space="0" w:color="auto"/>
            </w:tcBorders>
            <w:noWrap/>
            <w:vAlign w:val="bottom"/>
          </w:tcPr>
          <w:p w14:paraId="5E16B977" w14:textId="77777777" w:rsidR="000508AF" w:rsidRPr="00D66E02" w:rsidRDefault="000508AF" w:rsidP="00DB3055">
            <w:pPr>
              <w:spacing w:after="40" w:line="276" w:lineRule="auto"/>
              <w:jc w:val="center"/>
            </w:pPr>
            <w:r w:rsidRPr="00D66E02">
              <w:t>79</w:t>
            </w:r>
          </w:p>
        </w:tc>
        <w:tc>
          <w:tcPr>
            <w:tcW w:w="1595" w:type="dxa"/>
            <w:tcBorders>
              <w:bottom w:val="single" w:sz="2" w:space="0" w:color="auto"/>
            </w:tcBorders>
            <w:noWrap/>
            <w:vAlign w:val="bottom"/>
          </w:tcPr>
          <w:p w14:paraId="28D600C5" w14:textId="77777777" w:rsidR="000508AF" w:rsidRPr="00D66E02" w:rsidRDefault="000508AF" w:rsidP="00DB3055">
            <w:pPr>
              <w:spacing w:after="40" w:line="276" w:lineRule="auto"/>
              <w:jc w:val="center"/>
            </w:pPr>
            <w:r w:rsidRPr="00D66E02">
              <w:t>27</w:t>
            </w:r>
          </w:p>
        </w:tc>
        <w:tc>
          <w:tcPr>
            <w:tcW w:w="1595" w:type="dxa"/>
            <w:tcBorders>
              <w:bottom w:val="single" w:sz="2" w:space="0" w:color="auto"/>
            </w:tcBorders>
            <w:noWrap/>
            <w:vAlign w:val="bottom"/>
          </w:tcPr>
          <w:p w14:paraId="34E846AE" w14:textId="77777777" w:rsidR="000508AF" w:rsidRPr="00D66E02" w:rsidRDefault="000508AF" w:rsidP="00DB3055">
            <w:pPr>
              <w:spacing w:after="40" w:line="276" w:lineRule="auto"/>
              <w:jc w:val="center"/>
            </w:pPr>
            <w:r w:rsidRPr="00D66E02">
              <w:t>176</w:t>
            </w:r>
          </w:p>
        </w:tc>
        <w:tc>
          <w:tcPr>
            <w:tcW w:w="1595" w:type="dxa"/>
            <w:tcBorders>
              <w:bottom w:val="single" w:sz="2" w:space="0" w:color="auto"/>
              <w:right w:val="single" w:sz="2" w:space="0" w:color="auto"/>
            </w:tcBorders>
            <w:vAlign w:val="bottom"/>
          </w:tcPr>
          <w:p w14:paraId="4DEC5521" w14:textId="77777777" w:rsidR="000508AF" w:rsidRPr="00D66E02" w:rsidRDefault="000508AF" w:rsidP="00DB3055">
            <w:pPr>
              <w:spacing w:after="40" w:line="276" w:lineRule="auto"/>
              <w:jc w:val="center"/>
            </w:pPr>
            <w:r w:rsidRPr="00D66E02">
              <w:t>282</w:t>
            </w:r>
          </w:p>
        </w:tc>
      </w:tr>
    </w:tbl>
    <w:p w14:paraId="2B98F5B8" w14:textId="77777777" w:rsidR="000508AF" w:rsidRPr="00D66E02" w:rsidRDefault="000508AF" w:rsidP="000508AF">
      <w:pPr>
        <w:spacing w:line="276" w:lineRule="auto"/>
      </w:pPr>
    </w:p>
    <w:p w14:paraId="26176AFD" w14:textId="77777777" w:rsidR="000508AF" w:rsidRPr="00D66E02" w:rsidRDefault="000508AF" w:rsidP="000508AF">
      <w:pPr>
        <w:spacing w:line="276" w:lineRule="auto"/>
      </w:pPr>
    </w:p>
    <w:p w14:paraId="48DDFA36" w14:textId="77777777" w:rsidR="000508AF" w:rsidRDefault="000508AF" w:rsidP="000508AF">
      <w:pPr>
        <w:spacing w:line="276" w:lineRule="auto"/>
        <w:rPr>
          <w:i/>
          <w:iCs/>
        </w:rPr>
      </w:pPr>
    </w:p>
    <w:p w14:paraId="06D4D0CC" w14:textId="77777777" w:rsidR="000508AF" w:rsidRDefault="000508AF" w:rsidP="000508AF">
      <w:pPr>
        <w:spacing w:line="276" w:lineRule="auto"/>
        <w:rPr>
          <w:i/>
          <w:iCs/>
        </w:rPr>
      </w:pPr>
    </w:p>
    <w:p w14:paraId="2D5ADA28" w14:textId="0B0ACB8A" w:rsidR="000508AF" w:rsidRDefault="000508AF" w:rsidP="000508AF">
      <w:pPr>
        <w:spacing w:line="276" w:lineRule="auto"/>
        <w:rPr>
          <w:i/>
          <w:iCs/>
        </w:rPr>
      </w:pPr>
    </w:p>
    <w:p w14:paraId="11700547" w14:textId="77777777" w:rsidR="000508AF" w:rsidRDefault="000508AF" w:rsidP="000508AF">
      <w:pPr>
        <w:spacing w:line="276" w:lineRule="auto"/>
        <w:rPr>
          <w:i/>
          <w:iCs/>
        </w:rPr>
      </w:pPr>
    </w:p>
    <w:p w14:paraId="119FCA2B" w14:textId="77777777" w:rsidR="000508AF" w:rsidRDefault="000508AF" w:rsidP="000508AF">
      <w:pPr>
        <w:spacing w:line="276" w:lineRule="auto"/>
        <w:rPr>
          <w:i/>
          <w:iCs/>
        </w:rPr>
      </w:pPr>
    </w:p>
    <w:p w14:paraId="3A1B8D51" w14:textId="77777777" w:rsidR="000508AF" w:rsidRDefault="000508AF" w:rsidP="000508AF">
      <w:pPr>
        <w:spacing w:line="276" w:lineRule="auto"/>
        <w:rPr>
          <w:i/>
          <w:iCs/>
        </w:rPr>
      </w:pPr>
    </w:p>
    <w:p w14:paraId="4E093105" w14:textId="77777777" w:rsidR="000508AF" w:rsidRDefault="000508AF" w:rsidP="000508AF">
      <w:pPr>
        <w:spacing w:line="276" w:lineRule="auto"/>
        <w:rPr>
          <w:i/>
          <w:iCs/>
        </w:rPr>
      </w:pPr>
    </w:p>
    <w:p w14:paraId="51AA696D" w14:textId="77777777" w:rsidR="000508AF" w:rsidRDefault="000508AF" w:rsidP="000508AF">
      <w:pPr>
        <w:spacing w:line="276" w:lineRule="auto"/>
        <w:rPr>
          <w:i/>
          <w:iCs/>
        </w:rPr>
      </w:pPr>
    </w:p>
    <w:p w14:paraId="119B67EC" w14:textId="77777777" w:rsidR="000508AF" w:rsidRDefault="000508AF" w:rsidP="000508AF">
      <w:pPr>
        <w:spacing w:line="276" w:lineRule="auto"/>
        <w:rPr>
          <w:i/>
          <w:iCs/>
        </w:rPr>
      </w:pPr>
    </w:p>
    <w:p w14:paraId="11EE7CBD" w14:textId="77777777" w:rsidR="000508AF" w:rsidRDefault="000508AF" w:rsidP="000508AF">
      <w:pPr>
        <w:spacing w:line="276" w:lineRule="auto"/>
        <w:rPr>
          <w:i/>
          <w:iCs/>
        </w:rPr>
      </w:pPr>
    </w:p>
    <w:p w14:paraId="05341463" w14:textId="77777777" w:rsidR="000508AF" w:rsidRDefault="000508AF" w:rsidP="000508AF">
      <w:pPr>
        <w:spacing w:line="276" w:lineRule="auto"/>
        <w:rPr>
          <w:i/>
          <w:iCs/>
        </w:rPr>
      </w:pPr>
    </w:p>
    <w:p w14:paraId="39FED682" w14:textId="77777777" w:rsidR="000508AF" w:rsidRDefault="000508AF" w:rsidP="000508AF">
      <w:pPr>
        <w:spacing w:line="276" w:lineRule="auto"/>
        <w:rPr>
          <w:i/>
          <w:iCs/>
        </w:rPr>
      </w:pPr>
    </w:p>
    <w:p w14:paraId="00780A14" w14:textId="77777777" w:rsidR="000508AF" w:rsidRDefault="000508AF" w:rsidP="000508AF">
      <w:pPr>
        <w:spacing w:line="276" w:lineRule="auto"/>
        <w:rPr>
          <w:i/>
          <w:iCs/>
        </w:rPr>
      </w:pPr>
    </w:p>
    <w:p w14:paraId="1827545F" w14:textId="77777777" w:rsidR="000508AF" w:rsidRDefault="000508AF" w:rsidP="000508AF">
      <w:pPr>
        <w:spacing w:line="276" w:lineRule="auto"/>
        <w:rPr>
          <w:i/>
          <w:iCs/>
        </w:rPr>
      </w:pPr>
    </w:p>
    <w:p w14:paraId="30B76E87" w14:textId="6DB92EF7" w:rsidR="009D2DBC" w:rsidRPr="005026E9" w:rsidRDefault="009D2DBC" w:rsidP="005410AE">
      <w:pPr>
        <w:pStyle w:val="Heading3"/>
      </w:pPr>
      <w:bookmarkStart w:id="51" w:name="_Toc200108618"/>
      <w:r w:rsidRPr="005026E9">
        <w:t>Red Bats Fall Resu</w:t>
      </w:r>
      <w:r w:rsidR="007213E1" w:rsidRPr="005026E9">
        <w:t>l</w:t>
      </w:r>
      <w:r w:rsidRPr="005026E9">
        <w:t>ts</w:t>
      </w:r>
      <w:bookmarkEnd w:id="51"/>
    </w:p>
    <w:p w14:paraId="4E055AD3" w14:textId="2165784F" w:rsidR="00C93A55" w:rsidRPr="00D66E02" w:rsidRDefault="00C93A55" w:rsidP="005410AE">
      <w:pPr>
        <w:pStyle w:val="Heading4"/>
      </w:pPr>
      <w:r w:rsidRPr="00D66E02">
        <w:t>General</w:t>
      </w:r>
    </w:p>
    <w:p w14:paraId="2A187BB9" w14:textId="2CA5A549" w:rsidR="00CC235D" w:rsidRDefault="00CC235D" w:rsidP="007A0985">
      <w:pPr>
        <w:spacing w:line="276" w:lineRule="auto"/>
        <w:rPr>
          <w:rFonts w:eastAsia="Aptos"/>
        </w:rPr>
      </w:pPr>
      <w:r w:rsidRPr="00D66E02">
        <w:t>We identified 12,815 calls as REDS over three Fall seasons at 40 grid cells</w:t>
      </w:r>
      <w:r w:rsidR="005410AE">
        <w:t xml:space="preserve"> (Table 4.9, Fig. 4.12)</w:t>
      </w:r>
      <w:r w:rsidRPr="00D66E02">
        <w:t xml:space="preserve">. </w:t>
      </w:r>
      <w:r w:rsidRPr="00D66E02">
        <w:rPr>
          <w:rFonts w:eastAsia="Aptos"/>
        </w:rPr>
        <w:t xml:space="preserve"> </w:t>
      </w:r>
    </w:p>
    <w:p w14:paraId="2187DBCC" w14:textId="77777777" w:rsidR="00A95B63" w:rsidRDefault="00A95B63" w:rsidP="00A95B63">
      <w:pPr>
        <w:spacing w:line="276" w:lineRule="auto"/>
        <w:rPr>
          <w:i/>
          <w:iCs/>
        </w:rPr>
      </w:pPr>
    </w:p>
    <w:p w14:paraId="0EBCA877" w14:textId="07D90B67" w:rsidR="00CC235D" w:rsidRDefault="00A95B63" w:rsidP="007A0985">
      <w:pPr>
        <w:spacing w:line="276" w:lineRule="auto"/>
        <w:rPr>
          <w:i/>
          <w:iCs/>
        </w:rPr>
      </w:pPr>
      <w:r>
        <w:rPr>
          <w:i/>
          <w:iCs/>
        </w:rPr>
        <w:t xml:space="preserve">Table 4.9. </w:t>
      </w:r>
      <w:r w:rsidRPr="009A32B9">
        <w:rPr>
          <w:i/>
          <w:iCs/>
        </w:rPr>
        <w:t>The number of</w:t>
      </w:r>
      <w:r>
        <w:rPr>
          <w:i/>
          <w:iCs/>
        </w:rPr>
        <w:t xml:space="preserve"> Red bat</w:t>
      </w:r>
      <w:r w:rsidRPr="009A32B9">
        <w:rPr>
          <w:i/>
          <w:iCs/>
        </w:rPr>
        <w:t xml:space="preserve"> calls, grid cells, vetted calls, and calls/detector night for each year.</w:t>
      </w:r>
      <w:r>
        <w:rPr>
          <w:i/>
          <w:iCs/>
        </w:rPr>
        <w:t xml:space="preserve"> </w:t>
      </w:r>
    </w:p>
    <w:tbl>
      <w:tblPr>
        <w:tblStyle w:val="TableGrid"/>
        <w:tblW w:w="5000" w:type="pct"/>
        <w:jc w:val="center"/>
        <w:tblLook w:val="04A0" w:firstRow="1" w:lastRow="0" w:firstColumn="1" w:lastColumn="0" w:noHBand="0" w:noVBand="1"/>
      </w:tblPr>
      <w:tblGrid>
        <w:gridCol w:w="2337"/>
        <w:gridCol w:w="2337"/>
        <w:gridCol w:w="2338"/>
        <w:gridCol w:w="2338"/>
      </w:tblGrid>
      <w:tr w:rsidR="00A95B63" w:rsidRPr="00D66E02" w14:paraId="549CC87D" w14:textId="77777777" w:rsidTr="00A95B63">
        <w:trPr>
          <w:trHeight w:val="626"/>
          <w:jc w:val="center"/>
        </w:trPr>
        <w:tc>
          <w:tcPr>
            <w:tcW w:w="1250" w:type="pct"/>
          </w:tcPr>
          <w:p w14:paraId="7B8543AC" w14:textId="77777777" w:rsidR="00A95B63" w:rsidRPr="00D66E02" w:rsidRDefault="00A95B63" w:rsidP="00A95B63">
            <w:pPr>
              <w:jc w:val="center"/>
              <w:rPr>
                <w:b/>
                <w:bCs/>
                <w:color w:val="auto"/>
              </w:rPr>
            </w:pPr>
            <w:r w:rsidRPr="00D66E02">
              <w:rPr>
                <w:b/>
                <w:bCs/>
                <w:color w:val="auto"/>
              </w:rPr>
              <w:t>Estimate</w:t>
            </w:r>
          </w:p>
        </w:tc>
        <w:tc>
          <w:tcPr>
            <w:tcW w:w="1250" w:type="pct"/>
          </w:tcPr>
          <w:p w14:paraId="4282173E" w14:textId="77777777" w:rsidR="00A95B63" w:rsidRPr="00D66E02" w:rsidRDefault="00A95B63" w:rsidP="00A95B63">
            <w:pPr>
              <w:jc w:val="center"/>
              <w:rPr>
                <w:b/>
                <w:bCs/>
                <w:color w:val="auto"/>
              </w:rPr>
            </w:pPr>
            <w:r w:rsidRPr="00D66E02">
              <w:rPr>
                <w:b/>
                <w:bCs/>
                <w:color w:val="auto"/>
              </w:rPr>
              <w:t>Fall 2020</w:t>
            </w:r>
          </w:p>
        </w:tc>
        <w:tc>
          <w:tcPr>
            <w:tcW w:w="1250" w:type="pct"/>
          </w:tcPr>
          <w:p w14:paraId="13C285CF" w14:textId="77777777" w:rsidR="00A95B63" w:rsidRPr="00D66E02" w:rsidRDefault="00A95B63" w:rsidP="00A95B63">
            <w:pPr>
              <w:jc w:val="center"/>
              <w:rPr>
                <w:b/>
                <w:bCs/>
                <w:color w:val="auto"/>
              </w:rPr>
            </w:pPr>
            <w:r w:rsidRPr="00D66E02">
              <w:rPr>
                <w:b/>
                <w:bCs/>
                <w:color w:val="auto"/>
              </w:rPr>
              <w:t>Fall 2021</w:t>
            </w:r>
          </w:p>
        </w:tc>
        <w:tc>
          <w:tcPr>
            <w:tcW w:w="1250" w:type="pct"/>
          </w:tcPr>
          <w:p w14:paraId="28941956" w14:textId="77777777" w:rsidR="00A95B63" w:rsidRPr="00D66E02" w:rsidRDefault="00A95B63" w:rsidP="00A95B63">
            <w:pPr>
              <w:jc w:val="center"/>
              <w:rPr>
                <w:b/>
                <w:bCs/>
                <w:color w:val="auto"/>
              </w:rPr>
            </w:pPr>
            <w:r w:rsidRPr="00D66E02">
              <w:rPr>
                <w:b/>
                <w:bCs/>
                <w:color w:val="auto"/>
              </w:rPr>
              <w:t>Fall 2022</w:t>
            </w:r>
          </w:p>
        </w:tc>
      </w:tr>
      <w:tr w:rsidR="00A95B63" w:rsidRPr="00D66E02" w14:paraId="48F66A7F" w14:textId="77777777" w:rsidTr="00A95B63">
        <w:trPr>
          <w:trHeight w:val="626"/>
          <w:jc w:val="center"/>
        </w:trPr>
        <w:tc>
          <w:tcPr>
            <w:tcW w:w="1250" w:type="pct"/>
          </w:tcPr>
          <w:p w14:paraId="1DC451DB" w14:textId="77777777" w:rsidR="00A95B63" w:rsidRPr="00D66E02" w:rsidRDefault="00A95B63" w:rsidP="00A95B63">
            <w:pPr>
              <w:jc w:val="center"/>
              <w:rPr>
                <w:color w:val="auto"/>
              </w:rPr>
            </w:pPr>
            <w:r w:rsidRPr="00D66E02">
              <w:rPr>
                <w:color w:val="auto"/>
              </w:rPr>
              <w:t>Number Active Cells</w:t>
            </w:r>
          </w:p>
        </w:tc>
        <w:tc>
          <w:tcPr>
            <w:tcW w:w="1250" w:type="pct"/>
          </w:tcPr>
          <w:p w14:paraId="0F850E5C" w14:textId="77777777" w:rsidR="00A95B63" w:rsidRPr="00D66E02" w:rsidRDefault="00A95B63" w:rsidP="00A95B63">
            <w:pPr>
              <w:jc w:val="center"/>
              <w:rPr>
                <w:color w:val="auto"/>
              </w:rPr>
            </w:pPr>
            <w:r w:rsidRPr="00D66E02">
              <w:rPr>
                <w:color w:val="auto"/>
              </w:rPr>
              <w:t>42</w:t>
            </w:r>
          </w:p>
        </w:tc>
        <w:tc>
          <w:tcPr>
            <w:tcW w:w="1250" w:type="pct"/>
          </w:tcPr>
          <w:p w14:paraId="7E84A40D" w14:textId="77777777" w:rsidR="00A95B63" w:rsidRPr="00D66E02" w:rsidRDefault="00A95B63" w:rsidP="00A95B63">
            <w:pPr>
              <w:jc w:val="center"/>
              <w:rPr>
                <w:color w:val="auto"/>
              </w:rPr>
            </w:pPr>
            <w:r w:rsidRPr="00D66E02">
              <w:rPr>
                <w:color w:val="auto"/>
              </w:rPr>
              <w:t>43</w:t>
            </w:r>
          </w:p>
        </w:tc>
        <w:tc>
          <w:tcPr>
            <w:tcW w:w="1250" w:type="pct"/>
          </w:tcPr>
          <w:p w14:paraId="4196959C" w14:textId="77777777" w:rsidR="00A95B63" w:rsidRPr="00D66E02" w:rsidRDefault="00A95B63" w:rsidP="00A95B63">
            <w:pPr>
              <w:jc w:val="center"/>
              <w:rPr>
                <w:color w:val="auto"/>
              </w:rPr>
            </w:pPr>
            <w:r w:rsidRPr="00D66E02">
              <w:rPr>
                <w:color w:val="auto"/>
              </w:rPr>
              <w:t>38</w:t>
            </w:r>
          </w:p>
        </w:tc>
      </w:tr>
      <w:tr w:rsidR="00A95B63" w:rsidRPr="00D66E02" w14:paraId="5A912692" w14:textId="77777777" w:rsidTr="00A95B63">
        <w:trPr>
          <w:trHeight w:val="701"/>
          <w:jc w:val="center"/>
        </w:trPr>
        <w:tc>
          <w:tcPr>
            <w:tcW w:w="1250" w:type="pct"/>
          </w:tcPr>
          <w:p w14:paraId="30606866" w14:textId="77777777" w:rsidR="00A95B63" w:rsidRPr="00D66E02" w:rsidRDefault="00A95B63" w:rsidP="00A95B63">
            <w:pPr>
              <w:jc w:val="center"/>
              <w:rPr>
                <w:color w:val="auto"/>
              </w:rPr>
            </w:pPr>
            <w:r w:rsidRPr="00D66E02">
              <w:rPr>
                <w:color w:val="auto"/>
              </w:rPr>
              <w:t>Cells w/Manually Vetted Calls</w:t>
            </w:r>
          </w:p>
        </w:tc>
        <w:tc>
          <w:tcPr>
            <w:tcW w:w="1250" w:type="pct"/>
          </w:tcPr>
          <w:p w14:paraId="7D91D7DC" w14:textId="77777777" w:rsidR="00A95B63" w:rsidRPr="00D66E02" w:rsidRDefault="00A95B63" w:rsidP="00A95B63">
            <w:pPr>
              <w:jc w:val="center"/>
              <w:rPr>
                <w:color w:val="auto"/>
              </w:rPr>
            </w:pPr>
            <w:r w:rsidRPr="00D66E02">
              <w:rPr>
                <w:color w:val="auto"/>
              </w:rPr>
              <w:t>34</w:t>
            </w:r>
          </w:p>
        </w:tc>
        <w:tc>
          <w:tcPr>
            <w:tcW w:w="1250" w:type="pct"/>
          </w:tcPr>
          <w:p w14:paraId="5F1305B6" w14:textId="77777777" w:rsidR="00A95B63" w:rsidRPr="00D66E02" w:rsidRDefault="00A95B63" w:rsidP="00A95B63">
            <w:pPr>
              <w:jc w:val="center"/>
              <w:rPr>
                <w:color w:val="auto"/>
              </w:rPr>
            </w:pPr>
            <w:r w:rsidRPr="00D66E02">
              <w:rPr>
                <w:color w:val="auto"/>
              </w:rPr>
              <w:t>40</w:t>
            </w:r>
          </w:p>
        </w:tc>
        <w:tc>
          <w:tcPr>
            <w:tcW w:w="1250" w:type="pct"/>
          </w:tcPr>
          <w:p w14:paraId="77CEFB71" w14:textId="77777777" w:rsidR="00A95B63" w:rsidRPr="00D66E02" w:rsidRDefault="00A95B63" w:rsidP="00A95B63">
            <w:pPr>
              <w:jc w:val="center"/>
              <w:rPr>
                <w:color w:val="auto"/>
              </w:rPr>
            </w:pPr>
            <w:r w:rsidRPr="00D66E02">
              <w:rPr>
                <w:color w:val="auto"/>
              </w:rPr>
              <w:t>27</w:t>
            </w:r>
          </w:p>
        </w:tc>
      </w:tr>
      <w:tr w:rsidR="00A95B63" w:rsidRPr="00D66E02" w14:paraId="4AB36488" w14:textId="77777777" w:rsidTr="00A95B63">
        <w:trPr>
          <w:trHeight w:val="626"/>
          <w:jc w:val="center"/>
        </w:trPr>
        <w:tc>
          <w:tcPr>
            <w:tcW w:w="1250" w:type="pct"/>
          </w:tcPr>
          <w:p w14:paraId="0D818715" w14:textId="77777777" w:rsidR="00A95B63" w:rsidRPr="00D66E02" w:rsidRDefault="00A95B63" w:rsidP="00A95B63">
            <w:pPr>
              <w:jc w:val="center"/>
              <w:rPr>
                <w:color w:val="auto"/>
              </w:rPr>
            </w:pPr>
            <w:r w:rsidRPr="00D66E02">
              <w:rPr>
                <w:color w:val="auto"/>
              </w:rPr>
              <w:t>Call count</w:t>
            </w:r>
          </w:p>
        </w:tc>
        <w:tc>
          <w:tcPr>
            <w:tcW w:w="1250" w:type="pct"/>
          </w:tcPr>
          <w:p w14:paraId="3D27F484" w14:textId="77777777" w:rsidR="00A95B63" w:rsidRPr="00D66E02" w:rsidRDefault="00A95B63" w:rsidP="00A95B63">
            <w:pPr>
              <w:jc w:val="center"/>
              <w:rPr>
                <w:color w:val="auto"/>
              </w:rPr>
            </w:pPr>
            <w:r w:rsidRPr="00D66E02">
              <w:rPr>
                <w:color w:val="auto"/>
              </w:rPr>
              <w:t>3,991</w:t>
            </w:r>
          </w:p>
        </w:tc>
        <w:tc>
          <w:tcPr>
            <w:tcW w:w="1250" w:type="pct"/>
          </w:tcPr>
          <w:p w14:paraId="40DC3529" w14:textId="77777777" w:rsidR="00A95B63" w:rsidRPr="00D66E02" w:rsidRDefault="00A95B63" w:rsidP="00A95B63">
            <w:pPr>
              <w:jc w:val="center"/>
              <w:rPr>
                <w:color w:val="auto"/>
              </w:rPr>
            </w:pPr>
            <w:r w:rsidRPr="00D66E02">
              <w:rPr>
                <w:color w:val="auto"/>
              </w:rPr>
              <w:t>5,417</w:t>
            </w:r>
          </w:p>
        </w:tc>
        <w:tc>
          <w:tcPr>
            <w:tcW w:w="1250" w:type="pct"/>
          </w:tcPr>
          <w:p w14:paraId="5AF02B21" w14:textId="77777777" w:rsidR="00A95B63" w:rsidRPr="00D66E02" w:rsidRDefault="00A95B63" w:rsidP="00A95B63">
            <w:pPr>
              <w:jc w:val="center"/>
              <w:rPr>
                <w:color w:val="auto"/>
              </w:rPr>
            </w:pPr>
            <w:r w:rsidRPr="00D66E02">
              <w:rPr>
                <w:color w:val="auto"/>
              </w:rPr>
              <w:t>3,407</w:t>
            </w:r>
          </w:p>
        </w:tc>
      </w:tr>
      <w:tr w:rsidR="00A95B63" w:rsidRPr="00D66E02" w14:paraId="76739720" w14:textId="77777777" w:rsidTr="00A95B63">
        <w:trPr>
          <w:trHeight w:val="626"/>
          <w:jc w:val="center"/>
        </w:trPr>
        <w:tc>
          <w:tcPr>
            <w:tcW w:w="1250" w:type="pct"/>
          </w:tcPr>
          <w:p w14:paraId="5F24A38D" w14:textId="77777777" w:rsidR="00A95B63" w:rsidRPr="00D66E02" w:rsidRDefault="00A95B63" w:rsidP="00A95B63">
            <w:pPr>
              <w:jc w:val="center"/>
              <w:rPr>
                <w:color w:val="auto"/>
              </w:rPr>
            </w:pPr>
            <w:r w:rsidRPr="00D66E02">
              <w:rPr>
                <w:color w:val="auto"/>
              </w:rPr>
              <w:t>Calls/detector Night</w:t>
            </w:r>
          </w:p>
        </w:tc>
        <w:tc>
          <w:tcPr>
            <w:tcW w:w="1250" w:type="pct"/>
          </w:tcPr>
          <w:p w14:paraId="1BA33284" w14:textId="77777777" w:rsidR="00A95B63" w:rsidRPr="00D66E02" w:rsidRDefault="00A95B63" w:rsidP="00A95B63">
            <w:pPr>
              <w:jc w:val="center"/>
              <w:rPr>
                <w:color w:val="auto"/>
              </w:rPr>
            </w:pPr>
            <w:r w:rsidRPr="00D66E02">
              <w:rPr>
                <w:color w:val="auto"/>
              </w:rPr>
              <w:t>95.0</w:t>
            </w:r>
          </w:p>
        </w:tc>
        <w:tc>
          <w:tcPr>
            <w:tcW w:w="1250" w:type="pct"/>
          </w:tcPr>
          <w:p w14:paraId="5ED5A0B5" w14:textId="77777777" w:rsidR="00A95B63" w:rsidRPr="00D66E02" w:rsidRDefault="00A95B63" w:rsidP="00A95B63">
            <w:pPr>
              <w:jc w:val="center"/>
              <w:rPr>
                <w:color w:val="auto"/>
              </w:rPr>
            </w:pPr>
            <w:r w:rsidRPr="00D66E02">
              <w:rPr>
                <w:color w:val="auto"/>
              </w:rPr>
              <w:t>225.7</w:t>
            </w:r>
          </w:p>
        </w:tc>
        <w:tc>
          <w:tcPr>
            <w:tcW w:w="1250" w:type="pct"/>
          </w:tcPr>
          <w:p w14:paraId="448326C8" w14:textId="77777777" w:rsidR="00A95B63" w:rsidRPr="00D66E02" w:rsidRDefault="00A95B63" w:rsidP="00A95B63">
            <w:pPr>
              <w:jc w:val="center"/>
              <w:rPr>
                <w:color w:val="auto"/>
              </w:rPr>
            </w:pPr>
            <w:r w:rsidRPr="00D66E02">
              <w:rPr>
                <w:color w:val="auto"/>
              </w:rPr>
              <w:t>141.9</w:t>
            </w:r>
          </w:p>
        </w:tc>
      </w:tr>
    </w:tbl>
    <w:p w14:paraId="5675AD46" w14:textId="77777777" w:rsidR="00A95B63" w:rsidRDefault="00A95B63" w:rsidP="007A0985">
      <w:pPr>
        <w:spacing w:line="276" w:lineRule="auto"/>
        <w:rPr>
          <w:i/>
          <w:iCs/>
        </w:rPr>
      </w:pPr>
    </w:p>
    <w:p w14:paraId="3C9A6443" w14:textId="77777777" w:rsidR="00A95B63" w:rsidRPr="00D66E02" w:rsidRDefault="00A95B63" w:rsidP="007A0985">
      <w:pPr>
        <w:spacing w:line="276" w:lineRule="auto"/>
      </w:pPr>
    </w:p>
    <w:p w14:paraId="02A22116" w14:textId="77777777" w:rsidR="00CC235D" w:rsidRPr="00D66E02" w:rsidRDefault="00CC235D" w:rsidP="007A0985">
      <w:pPr>
        <w:spacing w:line="276" w:lineRule="auto"/>
        <w:jc w:val="center"/>
        <w:rPr>
          <w:b/>
          <w:bCs/>
        </w:rPr>
      </w:pPr>
    </w:p>
    <w:p w14:paraId="4DCE76C7" w14:textId="77777777" w:rsidR="00A95B63" w:rsidRDefault="00A95B63" w:rsidP="005026E9">
      <w:pPr>
        <w:spacing w:line="276" w:lineRule="auto"/>
        <w:rPr>
          <w:i/>
          <w:iCs/>
        </w:rPr>
      </w:pPr>
    </w:p>
    <w:p w14:paraId="5B75E17D" w14:textId="77777777" w:rsidR="00A95B63" w:rsidRDefault="00A95B63" w:rsidP="005026E9">
      <w:pPr>
        <w:spacing w:line="276" w:lineRule="auto"/>
        <w:rPr>
          <w:i/>
          <w:iCs/>
        </w:rPr>
      </w:pPr>
    </w:p>
    <w:p w14:paraId="600F7C9A" w14:textId="77777777" w:rsidR="00A95B63" w:rsidRDefault="00A95B63" w:rsidP="005026E9">
      <w:pPr>
        <w:spacing w:line="276" w:lineRule="auto"/>
        <w:rPr>
          <w:i/>
          <w:iCs/>
        </w:rPr>
      </w:pPr>
    </w:p>
    <w:p w14:paraId="301C6C03" w14:textId="77777777" w:rsidR="00A95B63" w:rsidRDefault="00A95B63" w:rsidP="005026E9">
      <w:pPr>
        <w:spacing w:line="276" w:lineRule="auto"/>
        <w:rPr>
          <w:i/>
          <w:iCs/>
        </w:rPr>
      </w:pPr>
    </w:p>
    <w:p w14:paraId="3ECCDEF6" w14:textId="77777777" w:rsidR="00A95B63" w:rsidRDefault="00A95B63" w:rsidP="005026E9">
      <w:pPr>
        <w:spacing w:line="276" w:lineRule="auto"/>
        <w:rPr>
          <w:i/>
          <w:iCs/>
        </w:rPr>
      </w:pPr>
    </w:p>
    <w:p w14:paraId="0C48605D" w14:textId="77777777" w:rsidR="00A95B63" w:rsidRDefault="00A95B63" w:rsidP="005026E9">
      <w:pPr>
        <w:spacing w:line="276" w:lineRule="auto"/>
        <w:rPr>
          <w:i/>
          <w:iCs/>
        </w:rPr>
      </w:pPr>
    </w:p>
    <w:p w14:paraId="1B6FF59A" w14:textId="77777777" w:rsidR="00A95B63" w:rsidRDefault="00A95B63" w:rsidP="005026E9">
      <w:pPr>
        <w:spacing w:line="276" w:lineRule="auto"/>
        <w:rPr>
          <w:i/>
          <w:iCs/>
        </w:rPr>
      </w:pPr>
    </w:p>
    <w:p w14:paraId="4537DFDA" w14:textId="77777777" w:rsidR="00A95B63" w:rsidRDefault="00A95B63" w:rsidP="005026E9">
      <w:pPr>
        <w:spacing w:line="276" w:lineRule="auto"/>
        <w:rPr>
          <w:i/>
          <w:iCs/>
        </w:rPr>
      </w:pPr>
    </w:p>
    <w:p w14:paraId="388873E7" w14:textId="77777777" w:rsidR="00A95B63" w:rsidRDefault="00A95B63" w:rsidP="005026E9">
      <w:pPr>
        <w:spacing w:line="276" w:lineRule="auto"/>
        <w:rPr>
          <w:i/>
          <w:iCs/>
        </w:rPr>
      </w:pPr>
    </w:p>
    <w:p w14:paraId="754C1C70" w14:textId="77777777" w:rsidR="00A95B63" w:rsidRDefault="00A95B63" w:rsidP="005026E9">
      <w:pPr>
        <w:spacing w:line="276" w:lineRule="auto"/>
        <w:rPr>
          <w:i/>
          <w:iCs/>
        </w:rPr>
      </w:pPr>
    </w:p>
    <w:p w14:paraId="0BD43AF6" w14:textId="77777777" w:rsidR="00A95B63" w:rsidRDefault="00A95B63" w:rsidP="005026E9">
      <w:pPr>
        <w:spacing w:line="276" w:lineRule="auto"/>
        <w:rPr>
          <w:i/>
          <w:iCs/>
        </w:rPr>
      </w:pPr>
    </w:p>
    <w:p w14:paraId="167DA495" w14:textId="77777777" w:rsidR="00A95B63" w:rsidRDefault="00A95B63" w:rsidP="005026E9">
      <w:pPr>
        <w:spacing w:line="276" w:lineRule="auto"/>
        <w:rPr>
          <w:i/>
          <w:iCs/>
        </w:rPr>
      </w:pPr>
    </w:p>
    <w:p w14:paraId="72C0A289" w14:textId="77777777" w:rsidR="00A95B63" w:rsidRDefault="00A95B63" w:rsidP="005026E9">
      <w:pPr>
        <w:spacing w:line="276" w:lineRule="auto"/>
        <w:rPr>
          <w:i/>
          <w:iCs/>
        </w:rPr>
      </w:pPr>
    </w:p>
    <w:p w14:paraId="1D7773E6" w14:textId="77777777" w:rsidR="00A95B63" w:rsidRDefault="00A95B63" w:rsidP="005026E9">
      <w:pPr>
        <w:spacing w:line="276" w:lineRule="auto"/>
        <w:rPr>
          <w:i/>
          <w:iCs/>
        </w:rPr>
      </w:pPr>
    </w:p>
    <w:p w14:paraId="1D50F6EA" w14:textId="77777777" w:rsidR="00A95B63" w:rsidRDefault="00A95B63" w:rsidP="005026E9">
      <w:pPr>
        <w:spacing w:line="276" w:lineRule="auto"/>
        <w:rPr>
          <w:i/>
          <w:iCs/>
        </w:rPr>
      </w:pPr>
    </w:p>
    <w:p w14:paraId="68A68ADC" w14:textId="77777777" w:rsidR="00A95B63" w:rsidRDefault="00A95B63" w:rsidP="005026E9">
      <w:pPr>
        <w:spacing w:line="276" w:lineRule="auto"/>
        <w:rPr>
          <w:i/>
          <w:iCs/>
        </w:rPr>
      </w:pPr>
    </w:p>
    <w:p w14:paraId="6144BA4A" w14:textId="77777777" w:rsidR="00A95B63" w:rsidRDefault="00A95B63" w:rsidP="005026E9">
      <w:pPr>
        <w:spacing w:line="276" w:lineRule="auto"/>
        <w:rPr>
          <w:i/>
          <w:iCs/>
        </w:rPr>
      </w:pPr>
    </w:p>
    <w:p w14:paraId="63721CFD" w14:textId="77777777" w:rsidR="00A95B63" w:rsidRDefault="00A95B63" w:rsidP="005026E9">
      <w:pPr>
        <w:spacing w:line="276" w:lineRule="auto"/>
        <w:rPr>
          <w:i/>
          <w:iCs/>
        </w:rPr>
      </w:pPr>
    </w:p>
    <w:p w14:paraId="3F516D95" w14:textId="77777777" w:rsidR="00A95B63" w:rsidRDefault="00A95B63" w:rsidP="005026E9">
      <w:pPr>
        <w:spacing w:line="276" w:lineRule="auto"/>
        <w:rPr>
          <w:i/>
          <w:iCs/>
        </w:rPr>
      </w:pPr>
    </w:p>
    <w:p w14:paraId="573FC791" w14:textId="77777777" w:rsidR="00A95B63" w:rsidRDefault="00A95B63" w:rsidP="005026E9">
      <w:pPr>
        <w:spacing w:line="276" w:lineRule="auto"/>
        <w:rPr>
          <w:i/>
          <w:iCs/>
        </w:rPr>
      </w:pPr>
    </w:p>
    <w:p w14:paraId="60F5E406" w14:textId="5E3BBECA" w:rsidR="005026E9" w:rsidRPr="00A95B63" w:rsidRDefault="00A95B63" w:rsidP="005026E9">
      <w:pPr>
        <w:spacing w:line="276" w:lineRule="auto"/>
        <w:rPr>
          <w:i/>
          <w:iCs/>
        </w:rPr>
      </w:pPr>
      <w:r>
        <w:rPr>
          <w:i/>
          <w:iCs/>
        </w:rPr>
        <w:t>Fig. 4.1</w:t>
      </w:r>
      <w:r w:rsidR="005410AE">
        <w:rPr>
          <w:i/>
          <w:iCs/>
        </w:rPr>
        <w:t>2</w:t>
      </w:r>
      <w:r>
        <w:rPr>
          <w:i/>
          <w:iCs/>
        </w:rPr>
        <w:t>. Locations of red bats during three fall seasons.</w:t>
      </w:r>
      <w:r w:rsidR="002374BC">
        <w:rPr>
          <w:i/>
          <w:iCs/>
        </w:rPr>
        <w:t xml:space="preserve"> </w:t>
      </w:r>
      <w:r w:rsidR="002374BC" w:rsidRPr="002374BC">
        <w:rPr>
          <w:i/>
          <w:iCs/>
        </w:rPr>
        <w:t>Note dots do not indicate exact properties of data collection, and instead are fuzzed for landowner privacy.</w:t>
      </w:r>
    </w:p>
    <w:p w14:paraId="20DBFC19" w14:textId="23E039DA" w:rsidR="00CC235D" w:rsidRDefault="005026E9" w:rsidP="005026E9">
      <w:pPr>
        <w:spacing w:line="276" w:lineRule="auto"/>
        <w:rPr>
          <w:b/>
          <w:bCs/>
        </w:rPr>
      </w:pPr>
      <w:r w:rsidRPr="005026E9">
        <w:rPr>
          <w:b/>
          <w:bCs/>
          <w:noProof/>
        </w:rPr>
        <w:drawing>
          <wp:inline distT="0" distB="0" distL="0" distR="0" wp14:anchorId="3AAE3A44" wp14:editId="65771151">
            <wp:extent cx="5943600" cy="5000625"/>
            <wp:effectExtent l="0" t="0" r="0" b="9525"/>
            <wp:docPr id="1720290803" name="Picture 1" descr="A map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90803" name="Picture 1" descr="A map with red dots&#10;&#10;AI-generated content may be incorrect."/>
                    <pic:cNvPicPr/>
                  </pic:nvPicPr>
                  <pic:blipFill>
                    <a:blip r:embed="rId74"/>
                    <a:stretch>
                      <a:fillRect/>
                    </a:stretch>
                  </pic:blipFill>
                  <pic:spPr>
                    <a:xfrm>
                      <a:off x="0" y="0"/>
                      <a:ext cx="5943600" cy="5000625"/>
                    </a:xfrm>
                    <a:prstGeom prst="rect">
                      <a:avLst/>
                    </a:prstGeom>
                  </pic:spPr>
                </pic:pic>
              </a:graphicData>
            </a:graphic>
          </wp:inline>
        </w:drawing>
      </w:r>
    </w:p>
    <w:p w14:paraId="309299C1" w14:textId="77777777" w:rsidR="005026E9" w:rsidRDefault="005026E9" w:rsidP="005026E9">
      <w:pPr>
        <w:spacing w:line="276" w:lineRule="auto"/>
        <w:rPr>
          <w:b/>
          <w:bCs/>
        </w:rPr>
      </w:pPr>
    </w:p>
    <w:p w14:paraId="2DF67EFE" w14:textId="14B37A3C" w:rsidR="005026E9" w:rsidRDefault="005026E9" w:rsidP="005026E9">
      <w:pPr>
        <w:spacing w:line="276" w:lineRule="auto"/>
        <w:rPr>
          <w:b/>
          <w:bCs/>
        </w:rPr>
      </w:pPr>
    </w:p>
    <w:p w14:paraId="10DB8CEB" w14:textId="77777777" w:rsidR="003D320A" w:rsidRDefault="003D320A" w:rsidP="005026E9">
      <w:pPr>
        <w:spacing w:line="276" w:lineRule="auto"/>
        <w:rPr>
          <w:b/>
          <w:bCs/>
        </w:rPr>
      </w:pPr>
    </w:p>
    <w:p w14:paraId="61196CF7" w14:textId="77777777" w:rsidR="003D320A" w:rsidRDefault="003D320A" w:rsidP="005026E9">
      <w:pPr>
        <w:spacing w:line="276" w:lineRule="auto"/>
        <w:rPr>
          <w:b/>
          <w:bCs/>
        </w:rPr>
      </w:pPr>
    </w:p>
    <w:p w14:paraId="7B43AABD" w14:textId="77777777" w:rsidR="003D320A" w:rsidRDefault="003D320A" w:rsidP="005026E9">
      <w:pPr>
        <w:spacing w:line="276" w:lineRule="auto"/>
        <w:rPr>
          <w:b/>
          <w:bCs/>
        </w:rPr>
      </w:pPr>
    </w:p>
    <w:p w14:paraId="2D91F8F3" w14:textId="77777777" w:rsidR="003D320A" w:rsidRDefault="003D320A" w:rsidP="005026E9">
      <w:pPr>
        <w:spacing w:line="276" w:lineRule="auto"/>
        <w:rPr>
          <w:b/>
          <w:bCs/>
        </w:rPr>
      </w:pPr>
    </w:p>
    <w:p w14:paraId="5B78ADF9" w14:textId="77777777" w:rsidR="003D320A" w:rsidRDefault="003D320A" w:rsidP="005026E9">
      <w:pPr>
        <w:spacing w:line="276" w:lineRule="auto"/>
        <w:rPr>
          <w:b/>
          <w:bCs/>
        </w:rPr>
      </w:pPr>
    </w:p>
    <w:p w14:paraId="6B28CABA" w14:textId="77777777" w:rsidR="003D320A" w:rsidRDefault="003D320A" w:rsidP="005026E9">
      <w:pPr>
        <w:spacing w:line="276" w:lineRule="auto"/>
        <w:rPr>
          <w:b/>
          <w:bCs/>
        </w:rPr>
      </w:pPr>
    </w:p>
    <w:p w14:paraId="7E8B6E97" w14:textId="77777777" w:rsidR="003D320A" w:rsidRDefault="003D320A" w:rsidP="005026E9">
      <w:pPr>
        <w:spacing w:line="276" w:lineRule="auto"/>
        <w:rPr>
          <w:b/>
          <w:bCs/>
        </w:rPr>
      </w:pPr>
    </w:p>
    <w:p w14:paraId="1CEF5F22" w14:textId="77777777" w:rsidR="003D320A" w:rsidRDefault="003D320A" w:rsidP="005026E9">
      <w:pPr>
        <w:spacing w:line="276" w:lineRule="auto"/>
        <w:rPr>
          <w:b/>
          <w:bCs/>
        </w:rPr>
      </w:pPr>
    </w:p>
    <w:p w14:paraId="6B54D916" w14:textId="77777777" w:rsidR="003D320A" w:rsidRDefault="003D320A" w:rsidP="005026E9">
      <w:pPr>
        <w:spacing w:line="276" w:lineRule="auto"/>
        <w:rPr>
          <w:b/>
          <w:bCs/>
        </w:rPr>
      </w:pPr>
    </w:p>
    <w:p w14:paraId="271666A5" w14:textId="77777777" w:rsidR="003D320A" w:rsidRPr="00D66E02" w:rsidRDefault="003D320A" w:rsidP="005026E9">
      <w:pPr>
        <w:spacing w:line="276" w:lineRule="auto"/>
        <w:rPr>
          <w:b/>
          <w:bCs/>
        </w:rPr>
      </w:pPr>
    </w:p>
    <w:p w14:paraId="0E339F8A" w14:textId="769C1475" w:rsidR="0075673B" w:rsidRPr="0075673B" w:rsidRDefault="00C93A55" w:rsidP="005410AE">
      <w:pPr>
        <w:pStyle w:val="Heading4"/>
      </w:pPr>
      <w:r w:rsidRPr="0075673B">
        <w:t>Red Bats Grid-Level Results</w:t>
      </w:r>
      <w:r w:rsidR="0075673B" w:rsidRPr="0075673B">
        <w:t>: habitat and weather associations</w:t>
      </w:r>
    </w:p>
    <w:p w14:paraId="5C2E9A83" w14:textId="5B53E448" w:rsidR="00CC235D" w:rsidRPr="00D66E02" w:rsidRDefault="00CC235D" w:rsidP="007A0985">
      <w:pPr>
        <w:pStyle w:val="Heading5"/>
        <w:spacing w:line="276" w:lineRule="auto"/>
        <w:rPr>
          <w:rFonts w:cs="Times New Roman"/>
          <w:color w:val="auto"/>
        </w:rPr>
      </w:pPr>
      <w:r w:rsidRPr="00D66E02">
        <w:rPr>
          <w:rFonts w:cs="Times New Roman"/>
          <w:color w:val="auto"/>
        </w:rPr>
        <w:t>Fall 2020</w:t>
      </w:r>
    </w:p>
    <w:p w14:paraId="4207C4E0" w14:textId="6EE82699" w:rsidR="00A95B63" w:rsidRDefault="00CC235D" w:rsidP="007A0985">
      <w:pPr>
        <w:spacing w:line="276" w:lineRule="auto"/>
      </w:pPr>
      <w:r w:rsidRPr="00D66E02">
        <w:t>The maximum temperature °C was the BIC top model and had ΔBIC = 0 and had 99% cumulative weight</w:t>
      </w:r>
      <w:r w:rsidR="00A95B63">
        <w:t xml:space="preserve"> (Table 4.10)</w:t>
      </w:r>
      <w:r w:rsidRPr="00D66E02">
        <w:t>. The 50</w:t>
      </w:r>
      <w:r w:rsidR="00A95B63">
        <w:t>-</w:t>
      </w:r>
      <w:r w:rsidRPr="00D66E02">
        <w:t>km Water was the BIC top model for all landcover variables ΔBIC = 145</w:t>
      </w:r>
      <w:r w:rsidR="00A95B63">
        <w:t xml:space="preserve"> and WAT50 was a significant predictor of activity (Table 4.10, Fig. 4.1</w:t>
      </w:r>
      <w:r w:rsidR="005410AE">
        <w:t>3</w:t>
      </w:r>
      <w:r w:rsidR="00A95B63">
        <w:t>).</w:t>
      </w:r>
    </w:p>
    <w:p w14:paraId="02EA7676" w14:textId="1E3067B8" w:rsidR="00CC235D" w:rsidRDefault="00CC235D" w:rsidP="007A0985">
      <w:pPr>
        <w:spacing w:line="276" w:lineRule="auto"/>
      </w:pPr>
      <w:r w:rsidRPr="00D66E02">
        <w:t xml:space="preserve"> </w:t>
      </w:r>
    </w:p>
    <w:p w14:paraId="49DF0637" w14:textId="4CC0BC9F" w:rsidR="00A95B63" w:rsidRPr="0010191C" w:rsidRDefault="00A95B63" w:rsidP="00A95B63">
      <w:pPr>
        <w:spacing w:line="276" w:lineRule="auto"/>
        <w:rPr>
          <w:i/>
          <w:iCs/>
        </w:rPr>
      </w:pPr>
      <w:r>
        <w:rPr>
          <w:i/>
          <w:iCs/>
        </w:rPr>
        <w:t xml:space="preserve">Table 4.10. </w:t>
      </w:r>
      <w:r w:rsidRPr="0010191C">
        <w:rPr>
          <w:i/>
          <w:iCs/>
        </w:rPr>
        <w:t>Model output for</w:t>
      </w:r>
      <w:r>
        <w:rPr>
          <w:i/>
          <w:iCs/>
        </w:rPr>
        <w:t xml:space="preserve"> red bats</w:t>
      </w:r>
      <w:r w:rsidRPr="0010191C">
        <w:rPr>
          <w:i/>
          <w:iCs/>
        </w:rPr>
        <w:t xml:space="preserve"> grid-level activity in Fall 2020.</w:t>
      </w:r>
    </w:p>
    <w:tbl>
      <w:tblPr>
        <w:tblW w:w="5000" w:type="pct"/>
        <w:tblCellMar>
          <w:left w:w="0" w:type="dxa"/>
          <w:right w:w="0" w:type="dxa"/>
        </w:tblCellMar>
        <w:tblLook w:val="04A0" w:firstRow="1" w:lastRow="0" w:firstColumn="1" w:lastColumn="0" w:noHBand="0" w:noVBand="1"/>
      </w:tblPr>
      <w:tblGrid>
        <w:gridCol w:w="2744"/>
        <w:gridCol w:w="202"/>
        <w:gridCol w:w="972"/>
        <w:gridCol w:w="1230"/>
        <w:gridCol w:w="1095"/>
        <w:gridCol w:w="958"/>
        <w:gridCol w:w="1058"/>
        <w:gridCol w:w="1101"/>
      </w:tblGrid>
      <w:tr w:rsidR="00D66E02" w:rsidRPr="00D66E02" w14:paraId="3E72CF32" w14:textId="77777777" w:rsidTr="00364E0E">
        <w:trPr>
          <w:trHeight w:val="491"/>
        </w:trPr>
        <w:tc>
          <w:tcPr>
            <w:tcW w:w="1466" w:type="pct"/>
            <w:tcBorders>
              <w:top w:val="single" w:sz="4" w:space="0" w:color="auto"/>
              <w:left w:val="nil"/>
              <w:bottom w:val="single" w:sz="4" w:space="0" w:color="auto"/>
              <w:right w:val="nil"/>
            </w:tcBorders>
            <w:shd w:val="clear" w:color="auto" w:fill="auto"/>
            <w:noWrap/>
            <w:vAlign w:val="center"/>
            <w:hideMark/>
          </w:tcPr>
          <w:p w14:paraId="77CF4702" w14:textId="77777777" w:rsidR="00CC235D" w:rsidRPr="00D66E02" w:rsidRDefault="00CC235D" w:rsidP="007A0985">
            <w:pPr>
              <w:spacing w:line="276" w:lineRule="auto"/>
              <w:jc w:val="center"/>
              <w:rPr>
                <w:b/>
                <w:bCs/>
              </w:rPr>
            </w:pPr>
            <w:r w:rsidRPr="00D66E02">
              <w:rPr>
                <w:b/>
                <w:bCs/>
              </w:rPr>
              <w:t>Modnames</w:t>
            </w:r>
          </w:p>
        </w:tc>
        <w:tc>
          <w:tcPr>
            <w:tcW w:w="108" w:type="pct"/>
            <w:tcBorders>
              <w:top w:val="single" w:sz="4" w:space="0" w:color="auto"/>
              <w:left w:val="nil"/>
              <w:bottom w:val="single" w:sz="4" w:space="0" w:color="auto"/>
              <w:right w:val="nil"/>
            </w:tcBorders>
            <w:shd w:val="clear" w:color="auto" w:fill="auto"/>
            <w:noWrap/>
            <w:vAlign w:val="center"/>
            <w:hideMark/>
          </w:tcPr>
          <w:p w14:paraId="65E41622" w14:textId="77777777" w:rsidR="00CC235D" w:rsidRPr="00D66E02" w:rsidRDefault="00CC235D" w:rsidP="007A0985">
            <w:pPr>
              <w:spacing w:line="276" w:lineRule="auto"/>
              <w:jc w:val="center"/>
              <w:rPr>
                <w:b/>
                <w:bCs/>
              </w:rPr>
            </w:pPr>
            <w:r w:rsidRPr="00D66E02">
              <w:rPr>
                <w:b/>
                <w:bCs/>
              </w:rPr>
              <w:t>K</w:t>
            </w:r>
          </w:p>
        </w:tc>
        <w:tc>
          <w:tcPr>
            <w:tcW w:w="519" w:type="pct"/>
            <w:tcBorders>
              <w:top w:val="single" w:sz="4" w:space="0" w:color="auto"/>
              <w:left w:val="nil"/>
              <w:bottom w:val="single" w:sz="4" w:space="0" w:color="auto"/>
              <w:right w:val="nil"/>
            </w:tcBorders>
            <w:shd w:val="clear" w:color="auto" w:fill="auto"/>
            <w:noWrap/>
            <w:vAlign w:val="center"/>
            <w:hideMark/>
          </w:tcPr>
          <w:p w14:paraId="7A31F13D" w14:textId="77777777" w:rsidR="00CC235D" w:rsidRPr="00D66E02" w:rsidRDefault="00CC235D" w:rsidP="007A0985">
            <w:pPr>
              <w:spacing w:line="276" w:lineRule="auto"/>
              <w:jc w:val="center"/>
              <w:rPr>
                <w:b/>
                <w:bCs/>
              </w:rPr>
            </w:pPr>
            <w:r w:rsidRPr="00D66E02">
              <w:rPr>
                <w:b/>
                <w:bCs/>
              </w:rPr>
              <w:t>BIC</w:t>
            </w:r>
          </w:p>
        </w:tc>
        <w:tc>
          <w:tcPr>
            <w:tcW w:w="657" w:type="pct"/>
            <w:tcBorders>
              <w:top w:val="single" w:sz="4" w:space="0" w:color="auto"/>
              <w:left w:val="nil"/>
              <w:bottom w:val="single" w:sz="4" w:space="0" w:color="auto"/>
              <w:right w:val="nil"/>
            </w:tcBorders>
            <w:shd w:val="clear" w:color="auto" w:fill="auto"/>
            <w:noWrap/>
            <w:vAlign w:val="center"/>
            <w:hideMark/>
          </w:tcPr>
          <w:p w14:paraId="690097A9" w14:textId="77777777" w:rsidR="00CC235D" w:rsidRPr="00D66E02" w:rsidRDefault="00CC235D" w:rsidP="007A0985">
            <w:pPr>
              <w:spacing w:line="276" w:lineRule="auto"/>
              <w:jc w:val="center"/>
              <w:rPr>
                <w:b/>
                <w:bCs/>
              </w:rPr>
            </w:pPr>
            <w:r w:rsidRPr="00D66E02">
              <w:rPr>
                <w:b/>
                <w:bCs/>
              </w:rPr>
              <w:t>Delta_BIC</w:t>
            </w:r>
          </w:p>
        </w:tc>
        <w:tc>
          <w:tcPr>
            <w:tcW w:w="585" w:type="pct"/>
            <w:tcBorders>
              <w:top w:val="single" w:sz="4" w:space="0" w:color="auto"/>
              <w:left w:val="nil"/>
              <w:bottom w:val="single" w:sz="4" w:space="0" w:color="auto"/>
              <w:right w:val="nil"/>
            </w:tcBorders>
            <w:shd w:val="clear" w:color="auto" w:fill="auto"/>
            <w:noWrap/>
            <w:vAlign w:val="center"/>
            <w:hideMark/>
          </w:tcPr>
          <w:p w14:paraId="56C71AD1" w14:textId="77777777" w:rsidR="00CC235D" w:rsidRPr="00D66E02" w:rsidRDefault="00CC235D" w:rsidP="007A0985">
            <w:pPr>
              <w:spacing w:line="276" w:lineRule="auto"/>
              <w:jc w:val="center"/>
              <w:rPr>
                <w:b/>
                <w:bCs/>
              </w:rPr>
            </w:pPr>
            <w:r w:rsidRPr="00D66E02">
              <w:rPr>
                <w:b/>
                <w:bCs/>
              </w:rPr>
              <w:t>ModelLik</w:t>
            </w:r>
          </w:p>
        </w:tc>
        <w:tc>
          <w:tcPr>
            <w:tcW w:w="512" w:type="pct"/>
            <w:tcBorders>
              <w:top w:val="single" w:sz="4" w:space="0" w:color="auto"/>
              <w:left w:val="nil"/>
              <w:bottom w:val="single" w:sz="4" w:space="0" w:color="auto"/>
              <w:right w:val="nil"/>
            </w:tcBorders>
            <w:shd w:val="clear" w:color="auto" w:fill="auto"/>
            <w:noWrap/>
            <w:vAlign w:val="center"/>
            <w:hideMark/>
          </w:tcPr>
          <w:p w14:paraId="2F5C9766" w14:textId="77777777" w:rsidR="00CC235D" w:rsidRPr="00D66E02" w:rsidRDefault="00CC235D" w:rsidP="007A0985">
            <w:pPr>
              <w:spacing w:line="276" w:lineRule="auto"/>
              <w:jc w:val="center"/>
              <w:rPr>
                <w:b/>
                <w:bCs/>
              </w:rPr>
            </w:pPr>
            <w:r w:rsidRPr="00D66E02">
              <w:rPr>
                <w:b/>
                <w:bCs/>
              </w:rPr>
              <w:t>BICWt</w:t>
            </w:r>
          </w:p>
        </w:tc>
        <w:tc>
          <w:tcPr>
            <w:tcW w:w="565" w:type="pct"/>
            <w:tcBorders>
              <w:top w:val="single" w:sz="4" w:space="0" w:color="auto"/>
              <w:left w:val="nil"/>
              <w:bottom w:val="single" w:sz="4" w:space="0" w:color="auto"/>
              <w:right w:val="nil"/>
            </w:tcBorders>
            <w:shd w:val="clear" w:color="auto" w:fill="auto"/>
            <w:noWrap/>
            <w:vAlign w:val="center"/>
            <w:hideMark/>
          </w:tcPr>
          <w:p w14:paraId="0E28E4DF" w14:textId="77777777" w:rsidR="00CC235D" w:rsidRPr="00D66E02" w:rsidRDefault="00CC235D" w:rsidP="007A0985">
            <w:pPr>
              <w:spacing w:line="276" w:lineRule="auto"/>
              <w:jc w:val="center"/>
              <w:rPr>
                <w:b/>
                <w:bCs/>
              </w:rPr>
            </w:pPr>
            <w:r w:rsidRPr="00D66E02">
              <w:rPr>
                <w:b/>
                <w:bCs/>
              </w:rPr>
              <w:t>LL</w:t>
            </w:r>
          </w:p>
        </w:tc>
        <w:tc>
          <w:tcPr>
            <w:tcW w:w="588" w:type="pct"/>
            <w:tcBorders>
              <w:top w:val="single" w:sz="4" w:space="0" w:color="auto"/>
              <w:left w:val="nil"/>
              <w:bottom w:val="single" w:sz="4" w:space="0" w:color="auto"/>
              <w:right w:val="nil"/>
            </w:tcBorders>
            <w:shd w:val="clear" w:color="auto" w:fill="auto"/>
            <w:noWrap/>
            <w:vAlign w:val="center"/>
            <w:hideMark/>
          </w:tcPr>
          <w:p w14:paraId="51E0F70F"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24879C8F" w14:textId="77777777" w:rsidTr="00364E0E">
        <w:trPr>
          <w:trHeight w:val="491"/>
        </w:trPr>
        <w:tc>
          <w:tcPr>
            <w:tcW w:w="1466" w:type="pct"/>
            <w:tcBorders>
              <w:top w:val="nil"/>
              <w:left w:val="nil"/>
              <w:bottom w:val="nil"/>
              <w:right w:val="nil"/>
            </w:tcBorders>
            <w:shd w:val="clear" w:color="auto" w:fill="auto"/>
            <w:noWrap/>
            <w:vAlign w:val="center"/>
            <w:hideMark/>
          </w:tcPr>
          <w:p w14:paraId="55837559" w14:textId="77777777" w:rsidR="00CC235D" w:rsidRPr="00D66E02" w:rsidRDefault="00CC235D" w:rsidP="007A0985">
            <w:pPr>
              <w:spacing w:line="276" w:lineRule="auto"/>
              <w:jc w:val="center"/>
            </w:pPr>
            <w:r w:rsidRPr="00D66E02">
              <w:t>Maximum Temperature°C</w:t>
            </w:r>
          </w:p>
        </w:tc>
        <w:tc>
          <w:tcPr>
            <w:tcW w:w="108" w:type="pct"/>
            <w:tcBorders>
              <w:top w:val="nil"/>
              <w:left w:val="nil"/>
              <w:bottom w:val="nil"/>
              <w:right w:val="nil"/>
            </w:tcBorders>
            <w:shd w:val="clear" w:color="auto" w:fill="auto"/>
            <w:noWrap/>
            <w:vAlign w:val="center"/>
            <w:hideMark/>
          </w:tcPr>
          <w:p w14:paraId="2F39BC69" w14:textId="77777777" w:rsidR="00CC235D" w:rsidRPr="00D66E02" w:rsidRDefault="00CC235D" w:rsidP="007A0985">
            <w:pPr>
              <w:spacing w:line="276" w:lineRule="auto"/>
              <w:jc w:val="center"/>
            </w:pPr>
            <w:r w:rsidRPr="00D66E02">
              <w:t>5</w:t>
            </w:r>
          </w:p>
        </w:tc>
        <w:tc>
          <w:tcPr>
            <w:tcW w:w="519" w:type="pct"/>
            <w:tcBorders>
              <w:top w:val="nil"/>
              <w:left w:val="nil"/>
              <w:bottom w:val="nil"/>
              <w:right w:val="nil"/>
            </w:tcBorders>
            <w:shd w:val="clear" w:color="auto" w:fill="auto"/>
            <w:noWrap/>
            <w:vAlign w:val="center"/>
            <w:hideMark/>
          </w:tcPr>
          <w:p w14:paraId="54FDE342" w14:textId="77777777" w:rsidR="00CC235D" w:rsidRPr="00D66E02" w:rsidRDefault="00CC235D" w:rsidP="007A0985">
            <w:pPr>
              <w:spacing w:line="276" w:lineRule="auto"/>
              <w:jc w:val="center"/>
            </w:pPr>
            <w:r w:rsidRPr="00D66E02">
              <w:t>2348.812</w:t>
            </w:r>
          </w:p>
        </w:tc>
        <w:tc>
          <w:tcPr>
            <w:tcW w:w="657" w:type="pct"/>
            <w:tcBorders>
              <w:top w:val="nil"/>
              <w:left w:val="nil"/>
              <w:bottom w:val="nil"/>
              <w:right w:val="nil"/>
            </w:tcBorders>
            <w:shd w:val="clear" w:color="auto" w:fill="auto"/>
            <w:noWrap/>
            <w:vAlign w:val="center"/>
            <w:hideMark/>
          </w:tcPr>
          <w:p w14:paraId="2B043006" w14:textId="77777777" w:rsidR="00CC235D" w:rsidRPr="00D66E02" w:rsidRDefault="00CC235D" w:rsidP="007A0985">
            <w:pPr>
              <w:spacing w:line="276" w:lineRule="auto"/>
              <w:jc w:val="center"/>
            </w:pPr>
            <w:r w:rsidRPr="00D66E02">
              <w:t>0</w:t>
            </w:r>
          </w:p>
        </w:tc>
        <w:tc>
          <w:tcPr>
            <w:tcW w:w="585" w:type="pct"/>
            <w:tcBorders>
              <w:top w:val="nil"/>
              <w:left w:val="nil"/>
              <w:bottom w:val="nil"/>
              <w:right w:val="nil"/>
            </w:tcBorders>
            <w:shd w:val="clear" w:color="auto" w:fill="auto"/>
            <w:noWrap/>
            <w:vAlign w:val="center"/>
            <w:hideMark/>
          </w:tcPr>
          <w:p w14:paraId="5AB30FE0" w14:textId="77777777" w:rsidR="00CC235D" w:rsidRPr="00D66E02" w:rsidRDefault="00CC235D" w:rsidP="007A0985">
            <w:pPr>
              <w:spacing w:line="276" w:lineRule="auto"/>
              <w:jc w:val="center"/>
            </w:pPr>
            <w:r w:rsidRPr="00D66E02">
              <w:t>1.00E+00</w:t>
            </w:r>
          </w:p>
        </w:tc>
        <w:tc>
          <w:tcPr>
            <w:tcW w:w="512" w:type="pct"/>
            <w:tcBorders>
              <w:top w:val="nil"/>
              <w:left w:val="nil"/>
              <w:bottom w:val="nil"/>
              <w:right w:val="nil"/>
            </w:tcBorders>
            <w:shd w:val="clear" w:color="auto" w:fill="auto"/>
            <w:noWrap/>
            <w:vAlign w:val="center"/>
            <w:hideMark/>
          </w:tcPr>
          <w:p w14:paraId="2274D8F9" w14:textId="77777777" w:rsidR="00CC235D" w:rsidRPr="00D66E02" w:rsidRDefault="00CC235D" w:rsidP="007A0985">
            <w:pPr>
              <w:spacing w:line="276" w:lineRule="auto"/>
              <w:jc w:val="center"/>
            </w:pPr>
            <w:r w:rsidRPr="00D66E02">
              <w:t>9.92E-01</w:t>
            </w:r>
          </w:p>
        </w:tc>
        <w:tc>
          <w:tcPr>
            <w:tcW w:w="565" w:type="pct"/>
            <w:tcBorders>
              <w:top w:val="nil"/>
              <w:left w:val="nil"/>
              <w:bottom w:val="nil"/>
              <w:right w:val="nil"/>
            </w:tcBorders>
            <w:shd w:val="clear" w:color="auto" w:fill="auto"/>
            <w:noWrap/>
            <w:vAlign w:val="center"/>
            <w:hideMark/>
          </w:tcPr>
          <w:p w14:paraId="77B47EB4" w14:textId="77777777" w:rsidR="00CC235D" w:rsidRPr="00D66E02" w:rsidRDefault="00CC235D" w:rsidP="007A0985">
            <w:pPr>
              <w:spacing w:line="276" w:lineRule="auto"/>
              <w:jc w:val="center"/>
            </w:pPr>
            <w:r w:rsidRPr="00D66E02">
              <w:t>-1157</w:t>
            </w:r>
          </w:p>
        </w:tc>
        <w:tc>
          <w:tcPr>
            <w:tcW w:w="588" w:type="pct"/>
            <w:tcBorders>
              <w:top w:val="nil"/>
              <w:left w:val="nil"/>
              <w:bottom w:val="nil"/>
              <w:right w:val="nil"/>
            </w:tcBorders>
            <w:shd w:val="clear" w:color="auto" w:fill="auto"/>
            <w:noWrap/>
            <w:vAlign w:val="center"/>
            <w:hideMark/>
          </w:tcPr>
          <w:p w14:paraId="626DACB6" w14:textId="65306C74" w:rsidR="00CC235D" w:rsidRPr="00D66E02" w:rsidRDefault="00CC235D" w:rsidP="007A0985">
            <w:pPr>
              <w:spacing w:line="276" w:lineRule="auto"/>
              <w:jc w:val="center"/>
            </w:pPr>
            <w:r w:rsidRPr="00D66E02">
              <w:t>0.991</w:t>
            </w:r>
          </w:p>
        </w:tc>
      </w:tr>
      <w:tr w:rsidR="00D66E02" w:rsidRPr="00D66E02" w14:paraId="253533AB" w14:textId="77777777" w:rsidTr="00364E0E">
        <w:trPr>
          <w:trHeight w:val="491"/>
        </w:trPr>
        <w:tc>
          <w:tcPr>
            <w:tcW w:w="1466" w:type="pct"/>
            <w:tcBorders>
              <w:top w:val="nil"/>
              <w:left w:val="nil"/>
              <w:bottom w:val="nil"/>
              <w:right w:val="nil"/>
            </w:tcBorders>
            <w:shd w:val="clear" w:color="auto" w:fill="auto"/>
            <w:noWrap/>
            <w:vAlign w:val="center"/>
            <w:hideMark/>
          </w:tcPr>
          <w:p w14:paraId="018DD6A5" w14:textId="77777777" w:rsidR="00CC235D" w:rsidRPr="00D66E02" w:rsidRDefault="00CC235D" w:rsidP="007A0985">
            <w:pPr>
              <w:spacing w:line="276" w:lineRule="auto"/>
              <w:jc w:val="center"/>
            </w:pPr>
            <w:r w:rsidRPr="00D66E02">
              <w:t>Temp_2020</w:t>
            </w:r>
          </w:p>
        </w:tc>
        <w:tc>
          <w:tcPr>
            <w:tcW w:w="108" w:type="pct"/>
            <w:tcBorders>
              <w:top w:val="nil"/>
              <w:left w:val="nil"/>
              <w:bottom w:val="nil"/>
              <w:right w:val="nil"/>
            </w:tcBorders>
            <w:shd w:val="clear" w:color="auto" w:fill="auto"/>
            <w:noWrap/>
            <w:vAlign w:val="center"/>
            <w:hideMark/>
          </w:tcPr>
          <w:p w14:paraId="3970305D" w14:textId="77777777" w:rsidR="00CC235D" w:rsidRPr="00D66E02" w:rsidRDefault="00CC235D" w:rsidP="007A0985">
            <w:pPr>
              <w:spacing w:line="276" w:lineRule="auto"/>
              <w:jc w:val="center"/>
            </w:pPr>
            <w:r w:rsidRPr="00D66E02">
              <w:t>7</w:t>
            </w:r>
          </w:p>
        </w:tc>
        <w:tc>
          <w:tcPr>
            <w:tcW w:w="519" w:type="pct"/>
            <w:tcBorders>
              <w:top w:val="nil"/>
              <w:left w:val="nil"/>
              <w:bottom w:val="nil"/>
              <w:right w:val="nil"/>
            </w:tcBorders>
            <w:shd w:val="clear" w:color="auto" w:fill="auto"/>
            <w:noWrap/>
            <w:vAlign w:val="center"/>
            <w:hideMark/>
          </w:tcPr>
          <w:p w14:paraId="1FFC3103" w14:textId="77777777" w:rsidR="00CC235D" w:rsidRPr="00D66E02" w:rsidRDefault="00CC235D" w:rsidP="007A0985">
            <w:pPr>
              <w:spacing w:line="276" w:lineRule="auto"/>
              <w:jc w:val="center"/>
            </w:pPr>
            <w:r w:rsidRPr="00D66E02">
              <w:t>2358.398</w:t>
            </w:r>
          </w:p>
        </w:tc>
        <w:tc>
          <w:tcPr>
            <w:tcW w:w="657" w:type="pct"/>
            <w:tcBorders>
              <w:top w:val="nil"/>
              <w:left w:val="nil"/>
              <w:bottom w:val="nil"/>
              <w:right w:val="nil"/>
            </w:tcBorders>
            <w:shd w:val="clear" w:color="auto" w:fill="auto"/>
            <w:noWrap/>
            <w:vAlign w:val="center"/>
            <w:hideMark/>
          </w:tcPr>
          <w:p w14:paraId="28F0FB23" w14:textId="58D35EAA" w:rsidR="00CC235D" w:rsidRPr="00D66E02" w:rsidRDefault="00CC235D" w:rsidP="007A0985">
            <w:pPr>
              <w:spacing w:line="276" w:lineRule="auto"/>
              <w:jc w:val="center"/>
            </w:pPr>
            <w:r w:rsidRPr="00D66E02">
              <w:t>9.586</w:t>
            </w:r>
          </w:p>
        </w:tc>
        <w:tc>
          <w:tcPr>
            <w:tcW w:w="585" w:type="pct"/>
            <w:tcBorders>
              <w:top w:val="nil"/>
              <w:left w:val="nil"/>
              <w:bottom w:val="nil"/>
              <w:right w:val="nil"/>
            </w:tcBorders>
            <w:shd w:val="clear" w:color="auto" w:fill="auto"/>
            <w:noWrap/>
            <w:vAlign w:val="center"/>
            <w:hideMark/>
          </w:tcPr>
          <w:p w14:paraId="3FDF2649" w14:textId="77777777" w:rsidR="00CC235D" w:rsidRPr="00D66E02" w:rsidRDefault="00CC235D" w:rsidP="007A0985">
            <w:pPr>
              <w:spacing w:line="276" w:lineRule="auto"/>
              <w:jc w:val="center"/>
            </w:pPr>
            <w:r w:rsidRPr="00D66E02">
              <w:t>8.29E-03</w:t>
            </w:r>
          </w:p>
        </w:tc>
        <w:tc>
          <w:tcPr>
            <w:tcW w:w="512" w:type="pct"/>
            <w:tcBorders>
              <w:top w:val="nil"/>
              <w:left w:val="nil"/>
              <w:bottom w:val="nil"/>
              <w:right w:val="nil"/>
            </w:tcBorders>
            <w:shd w:val="clear" w:color="auto" w:fill="auto"/>
            <w:noWrap/>
            <w:vAlign w:val="center"/>
            <w:hideMark/>
          </w:tcPr>
          <w:p w14:paraId="6ECC9DAD" w14:textId="77777777" w:rsidR="00CC235D" w:rsidRPr="00D66E02" w:rsidRDefault="00CC235D" w:rsidP="007A0985">
            <w:pPr>
              <w:spacing w:line="276" w:lineRule="auto"/>
              <w:jc w:val="center"/>
            </w:pPr>
            <w:r w:rsidRPr="00D66E02">
              <w:t>8.22E-03</w:t>
            </w:r>
          </w:p>
        </w:tc>
        <w:tc>
          <w:tcPr>
            <w:tcW w:w="565" w:type="pct"/>
            <w:tcBorders>
              <w:top w:val="nil"/>
              <w:left w:val="nil"/>
              <w:bottom w:val="nil"/>
              <w:right w:val="nil"/>
            </w:tcBorders>
            <w:shd w:val="clear" w:color="auto" w:fill="auto"/>
            <w:noWrap/>
            <w:vAlign w:val="center"/>
            <w:hideMark/>
          </w:tcPr>
          <w:p w14:paraId="3AC9E9EA" w14:textId="77777777" w:rsidR="00CC235D" w:rsidRPr="00D66E02" w:rsidRDefault="00CC235D" w:rsidP="007A0985">
            <w:pPr>
              <w:spacing w:line="276" w:lineRule="auto"/>
              <w:jc w:val="center"/>
            </w:pPr>
            <w:r w:rsidRPr="00D66E02">
              <w:t>-1154.831</w:t>
            </w:r>
          </w:p>
        </w:tc>
        <w:tc>
          <w:tcPr>
            <w:tcW w:w="588" w:type="pct"/>
            <w:tcBorders>
              <w:top w:val="nil"/>
              <w:left w:val="nil"/>
              <w:bottom w:val="nil"/>
              <w:right w:val="nil"/>
            </w:tcBorders>
            <w:shd w:val="clear" w:color="auto" w:fill="auto"/>
            <w:noWrap/>
            <w:vAlign w:val="center"/>
            <w:hideMark/>
          </w:tcPr>
          <w:p w14:paraId="6F1F776B" w14:textId="77777777" w:rsidR="00CC235D" w:rsidRPr="00D66E02" w:rsidRDefault="00CC235D" w:rsidP="007A0985">
            <w:pPr>
              <w:spacing w:line="276" w:lineRule="auto"/>
              <w:jc w:val="center"/>
            </w:pPr>
            <w:r w:rsidRPr="00D66E02">
              <w:t>1</w:t>
            </w:r>
          </w:p>
        </w:tc>
      </w:tr>
      <w:tr w:rsidR="00D66E02" w:rsidRPr="00D66E02" w14:paraId="0294EDD8" w14:textId="77777777" w:rsidTr="00364E0E">
        <w:trPr>
          <w:trHeight w:val="491"/>
        </w:trPr>
        <w:tc>
          <w:tcPr>
            <w:tcW w:w="1466" w:type="pct"/>
            <w:tcBorders>
              <w:top w:val="nil"/>
              <w:left w:val="nil"/>
              <w:bottom w:val="nil"/>
              <w:right w:val="nil"/>
            </w:tcBorders>
            <w:shd w:val="clear" w:color="auto" w:fill="auto"/>
            <w:noWrap/>
            <w:vAlign w:val="center"/>
            <w:hideMark/>
          </w:tcPr>
          <w:p w14:paraId="050BDAE7" w14:textId="77777777" w:rsidR="00CC235D" w:rsidRPr="00D66E02" w:rsidRDefault="00CC235D" w:rsidP="007A0985">
            <w:pPr>
              <w:spacing w:line="276" w:lineRule="auto"/>
              <w:jc w:val="center"/>
            </w:pPr>
            <w:r w:rsidRPr="00D66E02">
              <w:t>50km_Water</w:t>
            </w:r>
          </w:p>
        </w:tc>
        <w:tc>
          <w:tcPr>
            <w:tcW w:w="108" w:type="pct"/>
            <w:tcBorders>
              <w:top w:val="nil"/>
              <w:left w:val="nil"/>
              <w:bottom w:val="nil"/>
              <w:right w:val="nil"/>
            </w:tcBorders>
            <w:shd w:val="clear" w:color="auto" w:fill="auto"/>
            <w:noWrap/>
            <w:vAlign w:val="center"/>
            <w:hideMark/>
          </w:tcPr>
          <w:p w14:paraId="32D970BD" w14:textId="77777777" w:rsidR="00CC235D" w:rsidRPr="00D66E02" w:rsidRDefault="00CC235D" w:rsidP="007A0985">
            <w:pPr>
              <w:spacing w:line="276" w:lineRule="auto"/>
              <w:jc w:val="center"/>
            </w:pPr>
            <w:r w:rsidRPr="00D66E02">
              <w:t>4</w:t>
            </w:r>
          </w:p>
        </w:tc>
        <w:tc>
          <w:tcPr>
            <w:tcW w:w="519" w:type="pct"/>
            <w:tcBorders>
              <w:top w:val="nil"/>
              <w:left w:val="nil"/>
              <w:bottom w:val="nil"/>
              <w:right w:val="nil"/>
            </w:tcBorders>
            <w:shd w:val="clear" w:color="auto" w:fill="auto"/>
            <w:noWrap/>
            <w:vAlign w:val="center"/>
            <w:hideMark/>
          </w:tcPr>
          <w:p w14:paraId="5AC6CB90" w14:textId="77777777" w:rsidR="00CC235D" w:rsidRPr="00D66E02" w:rsidRDefault="00CC235D" w:rsidP="007A0985">
            <w:pPr>
              <w:spacing w:line="276" w:lineRule="auto"/>
              <w:jc w:val="center"/>
            </w:pPr>
            <w:r w:rsidRPr="00D66E02">
              <w:t>2494.017</w:t>
            </w:r>
          </w:p>
        </w:tc>
        <w:tc>
          <w:tcPr>
            <w:tcW w:w="657" w:type="pct"/>
            <w:tcBorders>
              <w:top w:val="nil"/>
              <w:left w:val="nil"/>
              <w:bottom w:val="nil"/>
              <w:right w:val="nil"/>
            </w:tcBorders>
            <w:shd w:val="clear" w:color="auto" w:fill="auto"/>
            <w:noWrap/>
            <w:vAlign w:val="center"/>
            <w:hideMark/>
          </w:tcPr>
          <w:p w14:paraId="177C4967" w14:textId="29AD4EB4" w:rsidR="00CC235D" w:rsidRPr="00D66E02" w:rsidRDefault="00CC235D" w:rsidP="007A0985">
            <w:pPr>
              <w:spacing w:line="276" w:lineRule="auto"/>
              <w:jc w:val="center"/>
            </w:pPr>
            <w:r w:rsidRPr="00D66E02">
              <w:t>145.204</w:t>
            </w:r>
          </w:p>
        </w:tc>
        <w:tc>
          <w:tcPr>
            <w:tcW w:w="585" w:type="pct"/>
            <w:tcBorders>
              <w:top w:val="nil"/>
              <w:left w:val="nil"/>
              <w:bottom w:val="nil"/>
              <w:right w:val="nil"/>
            </w:tcBorders>
            <w:shd w:val="clear" w:color="auto" w:fill="auto"/>
            <w:noWrap/>
            <w:vAlign w:val="center"/>
            <w:hideMark/>
          </w:tcPr>
          <w:p w14:paraId="1618B216" w14:textId="77777777" w:rsidR="00CC235D" w:rsidRPr="00D66E02" w:rsidRDefault="00CC235D" w:rsidP="007A0985">
            <w:pPr>
              <w:spacing w:line="276" w:lineRule="auto"/>
              <w:jc w:val="center"/>
            </w:pPr>
            <w:r w:rsidRPr="00D66E02">
              <w:t>2.95E-32</w:t>
            </w:r>
          </w:p>
        </w:tc>
        <w:tc>
          <w:tcPr>
            <w:tcW w:w="512" w:type="pct"/>
            <w:tcBorders>
              <w:top w:val="nil"/>
              <w:left w:val="nil"/>
              <w:bottom w:val="nil"/>
              <w:right w:val="nil"/>
            </w:tcBorders>
            <w:shd w:val="clear" w:color="auto" w:fill="auto"/>
            <w:noWrap/>
            <w:vAlign w:val="center"/>
            <w:hideMark/>
          </w:tcPr>
          <w:p w14:paraId="4C74BC46" w14:textId="77777777" w:rsidR="00CC235D" w:rsidRPr="00D66E02" w:rsidRDefault="00CC235D" w:rsidP="007A0985">
            <w:pPr>
              <w:spacing w:line="276" w:lineRule="auto"/>
              <w:jc w:val="center"/>
            </w:pPr>
            <w:r w:rsidRPr="00D66E02">
              <w:t>2.92E-32</w:t>
            </w:r>
          </w:p>
        </w:tc>
        <w:tc>
          <w:tcPr>
            <w:tcW w:w="565" w:type="pct"/>
            <w:tcBorders>
              <w:top w:val="nil"/>
              <w:left w:val="nil"/>
              <w:bottom w:val="nil"/>
              <w:right w:val="nil"/>
            </w:tcBorders>
            <w:shd w:val="clear" w:color="auto" w:fill="auto"/>
            <w:noWrap/>
            <w:vAlign w:val="center"/>
            <w:hideMark/>
          </w:tcPr>
          <w:p w14:paraId="3567B1CE" w14:textId="77777777" w:rsidR="00CC235D" w:rsidRPr="00D66E02" w:rsidRDefault="00CC235D" w:rsidP="007A0985">
            <w:pPr>
              <w:spacing w:line="276" w:lineRule="auto"/>
              <w:jc w:val="center"/>
            </w:pPr>
            <w:r w:rsidRPr="00D66E02">
              <w:t>-1233.084</w:t>
            </w:r>
          </w:p>
        </w:tc>
        <w:tc>
          <w:tcPr>
            <w:tcW w:w="588" w:type="pct"/>
            <w:tcBorders>
              <w:top w:val="nil"/>
              <w:left w:val="nil"/>
              <w:bottom w:val="nil"/>
              <w:right w:val="nil"/>
            </w:tcBorders>
            <w:shd w:val="clear" w:color="auto" w:fill="auto"/>
            <w:noWrap/>
            <w:vAlign w:val="center"/>
            <w:hideMark/>
          </w:tcPr>
          <w:p w14:paraId="661D06A6" w14:textId="77777777" w:rsidR="00CC235D" w:rsidRPr="00D66E02" w:rsidRDefault="00CC235D" w:rsidP="007A0985">
            <w:pPr>
              <w:spacing w:line="276" w:lineRule="auto"/>
              <w:jc w:val="center"/>
            </w:pPr>
            <w:r w:rsidRPr="00D66E02">
              <w:t>1</w:t>
            </w:r>
          </w:p>
        </w:tc>
      </w:tr>
      <w:tr w:rsidR="00D66E02" w:rsidRPr="00D66E02" w14:paraId="348A0D33" w14:textId="77777777" w:rsidTr="00364E0E">
        <w:trPr>
          <w:trHeight w:val="491"/>
        </w:trPr>
        <w:tc>
          <w:tcPr>
            <w:tcW w:w="1466" w:type="pct"/>
            <w:tcBorders>
              <w:top w:val="nil"/>
              <w:left w:val="nil"/>
              <w:bottom w:val="nil"/>
              <w:right w:val="nil"/>
            </w:tcBorders>
            <w:shd w:val="clear" w:color="auto" w:fill="auto"/>
            <w:noWrap/>
            <w:vAlign w:val="center"/>
            <w:hideMark/>
          </w:tcPr>
          <w:p w14:paraId="26751B49" w14:textId="77777777" w:rsidR="00CC235D" w:rsidRPr="00D66E02" w:rsidRDefault="00CC235D" w:rsidP="007A0985">
            <w:pPr>
              <w:spacing w:line="276" w:lineRule="auto"/>
              <w:jc w:val="center"/>
            </w:pPr>
            <w:r w:rsidRPr="00D66E02">
              <w:t>Julian</w:t>
            </w:r>
          </w:p>
        </w:tc>
        <w:tc>
          <w:tcPr>
            <w:tcW w:w="108" w:type="pct"/>
            <w:tcBorders>
              <w:top w:val="nil"/>
              <w:left w:val="nil"/>
              <w:bottom w:val="nil"/>
              <w:right w:val="nil"/>
            </w:tcBorders>
            <w:shd w:val="clear" w:color="auto" w:fill="auto"/>
            <w:noWrap/>
            <w:vAlign w:val="center"/>
            <w:hideMark/>
          </w:tcPr>
          <w:p w14:paraId="75A4929D" w14:textId="77777777" w:rsidR="00CC235D" w:rsidRPr="00D66E02" w:rsidRDefault="00CC235D" w:rsidP="007A0985">
            <w:pPr>
              <w:spacing w:line="276" w:lineRule="auto"/>
              <w:jc w:val="center"/>
            </w:pPr>
            <w:r w:rsidRPr="00D66E02">
              <w:t>4</w:t>
            </w:r>
          </w:p>
        </w:tc>
        <w:tc>
          <w:tcPr>
            <w:tcW w:w="519" w:type="pct"/>
            <w:tcBorders>
              <w:top w:val="nil"/>
              <w:left w:val="nil"/>
              <w:bottom w:val="nil"/>
              <w:right w:val="nil"/>
            </w:tcBorders>
            <w:shd w:val="clear" w:color="auto" w:fill="auto"/>
            <w:noWrap/>
            <w:vAlign w:val="center"/>
            <w:hideMark/>
          </w:tcPr>
          <w:p w14:paraId="459992BC" w14:textId="77777777" w:rsidR="00CC235D" w:rsidRPr="00D66E02" w:rsidRDefault="00CC235D" w:rsidP="007A0985">
            <w:pPr>
              <w:spacing w:line="276" w:lineRule="auto"/>
              <w:jc w:val="center"/>
            </w:pPr>
            <w:r w:rsidRPr="00D66E02">
              <w:t>2500.173</w:t>
            </w:r>
          </w:p>
        </w:tc>
        <w:tc>
          <w:tcPr>
            <w:tcW w:w="657" w:type="pct"/>
            <w:tcBorders>
              <w:top w:val="nil"/>
              <w:left w:val="nil"/>
              <w:bottom w:val="nil"/>
              <w:right w:val="nil"/>
            </w:tcBorders>
            <w:shd w:val="clear" w:color="auto" w:fill="auto"/>
            <w:noWrap/>
            <w:vAlign w:val="center"/>
            <w:hideMark/>
          </w:tcPr>
          <w:p w14:paraId="2F9F2052" w14:textId="73DCA8A9" w:rsidR="00CC235D" w:rsidRPr="00D66E02" w:rsidRDefault="00CC235D" w:rsidP="007A0985">
            <w:pPr>
              <w:spacing w:line="276" w:lineRule="auto"/>
              <w:jc w:val="center"/>
            </w:pPr>
            <w:r w:rsidRPr="00D66E02">
              <w:t>151.361</w:t>
            </w:r>
          </w:p>
        </w:tc>
        <w:tc>
          <w:tcPr>
            <w:tcW w:w="585" w:type="pct"/>
            <w:tcBorders>
              <w:top w:val="nil"/>
              <w:left w:val="nil"/>
              <w:bottom w:val="nil"/>
              <w:right w:val="nil"/>
            </w:tcBorders>
            <w:shd w:val="clear" w:color="auto" w:fill="auto"/>
            <w:noWrap/>
            <w:vAlign w:val="center"/>
            <w:hideMark/>
          </w:tcPr>
          <w:p w14:paraId="06A7C475" w14:textId="77777777" w:rsidR="00CC235D" w:rsidRPr="00D66E02" w:rsidRDefault="00CC235D" w:rsidP="007A0985">
            <w:pPr>
              <w:spacing w:line="276" w:lineRule="auto"/>
              <w:jc w:val="center"/>
            </w:pPr>
            <w:r w:rsidRPr="00D66E02">
              <w:t>1.36E-33</w:t>
            </w:r>
          </w:p>
        </w:tc>
        <w:tc>
          <w:tcPr>
            <w:tcW w:w="512" w:type="pct"/>
            <w:tcBorders>
              <w:top w:val="nil"/>
              <w:left w:val="nil"/>
              <w:bottom w:val="nil"/>
              <w:right w:val="nil"/>
            </w:tcBorders>
            <w:shd w:val="clear" w:color="auto" w:fill="auto"/>
            <w:noWrap/>
            <w:vAlign w:val="center"/>
            <w:hideMark/>
          </w:tcPr>
          <w:p w14:paraId="6D2867BC" w14:textId="77777777" w:rsidR="00CC235D" w:rsidRPr="00D66E02" w:rsidRDefault="00CC235D" w:rsidP="007A0985">
            <w:pPr>
              <w:spacing w:line="276" w:lineRule="auto"/>
              <w:jc w:val="center"/>
            </w:pPr>
            <w:r w:rsidRPr="00D66E02">
              <w:t>1.35E-33</w:t>
            </w:r>
          </w:p>
        </w:tc>
        <w:tc>
          <w:tcPr>
            <w:tcW w:w="565" w:type="pct"/>
            <w:tcBorders>
              <w:top w:val="nil"/>
              <w:left w:val="nil"/>
              <w:bottom w:val="nil"/>
              <w:right w:val="nil"/>
            </w:tcBorders>
            <w:shd w:val="clear" w:color="auto" w:fill="auto"/>
            <w:noWrap/>
            <w:vAlign w:val="center"/>
            <w:hideMark/>
          </w:tcPr>
          <w:p w14:paraId="42209015" w14:textId="77777777" w:rsidR="00CC235D" w:rsidRPr="00D66E02" w:rsidRDefault="00CC235D" w:rsidP="007A0985">
            <w:pPr>
              <w:spacing w:line="276" w:lineRule="auto"/>
              <w:jc w:val="center"/>
            </w:pPr>
            <w:r w:rsidRPr="00D66E02">
              <w:t>-1236.162</w:t>
            </w:r>
          </w:p>
        </w:tc>
        <w:tc>
          <w:tcPr>
            <w:tcW w:w="588" w:type="pct"/>
            <w:tcBorders>
              <w:top w:val="nil"/>
              <w:left w:val="nil"/>
              <w:bottom w:val="nil"/>
              <w:right w:val="nil"/>
            </w:tcBorders>
            <w:shd w:val="clear" w:color="auto" w:fill="auto"/>
            <w:noWrap/>
            <w:vAlign w:val="center"/>
            <w:hideMark/>
          </w:tcPr>
          <w:p w14:paraId="764447F9" w14:textId="77777777" w:rsidR="00CC235D" w:rsidRPr="00D66E02" w:rsidRDefault="00CC235D" w:rsidP="007A0985">
            <w:pPr>
              <w:spacing w:line="276" w:lineRule="auto"/>
              <w:jc w:val="center"/>
            </w:pPr>
            <w:r w:rsidRPr="00D66E02">
              <w:t>1</w:t>
            </w:r>
          </w:p>
        </w:tc>
      </w:tr>
      <w:tr w:rsidR="00D66E02" w:rsidRPr="00D66E02" w14:paraId="0E01D20A" w14:textId="77777777" w:rsidTr="00364E0E">
        <w:trPr>
          <w:trHeight w:val="491"/>
        </w:trPr>
        <w:tc>
          <w:tcPr>
            <w:tcW w:w="1466" w:type="pct"/>
            <w:tcBorders>
              <w:top w:val="nil"/>
              <w:left w:val="nil"/>
              <w:bottom w:val="single" w:sz="4" w:space="0" w:color="auto"/>
              <w:right w:val="nil"/>
            </w:tcBorders>
            <w:shd w:val="clear" w:color="auto" w:fill="auto"/>
            <w:noWrap/>
            <w:vAlign w:val="center"/>
            <w:hideMark/>
          </w:tcPr>
          <w:p w14:paraId="2F292D2D" w14:textId="77777777" w:rsidR="00CC235D" w:rsidRPr="00D66E02" w:rsidRDefault="00CC235D" w:rsidP="007A0985">
            <w:pPr>
              <w:spacing w:line="276" w:lineRule="auto"/>
              <w:jc w:val="center"/>
            </w:pPr>
            <w:r w:rsidRPr="00D66E02">
              <w:t>Longitude</w:t>
            </w:r>
          </w:p>
        </w:tc>
        <w:tc>
          <w:tcPr>
            <w:tcW w:w="108" w:type="pct"/>
            <w:tcBorders>
              <w:top w:val="nil"/>
              <w:left w:val="nil"/>
              <w:bottom w:val="single" w:sz="4" w:space="0" w:color="auto"/>
              <w:right w:val="nil"/>
            </w:tcBorders>
            <w:shd w:val="clear" w:color="auto" w:fill="auto"/>
            <w:noWrap/>
            <w:vAlign w:val="center"/>
            <w:hideMark/>
          </w:tcPr>
          <w:p w14:paraId="59B6F468" w14:textId="77777777" w:rsidR="00CC235D" w:rsidRPr="00D66E02" w:rsidRDefault="00CC235D" w:rsidP="007A0985">
            <w:pPr>
              <w:spacing w:line="276" w:lineRule="auto"/>
              <w:jc w:val="center"/>
            </w:pPr>
            <w:r w:rsidRPr="00D66E02">
              <w:t>4</w:t>
            </w:r>
          </w:p>
        </w:tc>
        <w:tc>
          <w:tcPr>
            <w:tcW w:w="519" w:type="pct"/>
            <w:tcBorders>
              <w:top w:val="nil"/>
              <w:left w:val="nil"/>
              <w:bottom w:val="single" w:sz="4" w:space="0" w:color="auto"/>
              <w:right w:val="nil"/>
            </w:tcBorders>
            <w:shd w:val="clear" w:color="auto" w:fill="auto"/>
            <w:noWrap/>
            <w:vAlign w:val="center"/>
            <w:hideMark/>
          </w:tcPr>
          <w:p w14:paraId="5ACB2A8C" w14:textId="77777777" w:rsidR="00CC235D" w:rsidRPr="00D66E02" w:rsidRDefault="00CC235D" w:rsidP="007A0985">
            <w:pPr>
              <w:spacing w:line="276" w:lineRule="auto"/>
              <w:jc w:val="center"/>
            </w:pPr>
            <w:r w:rsidRPr="00D66E02">
              <w:t>2504.678</w:t>
            </w:r>
          </w:p>
        </w:tc>
        <w:tc>
          <w:tcPr>
            <w:tcW w:w="657" w:type="pct"/>
            <w:tcBorders>
              <w:top w:val="nil"/>
              <w:left w:val="nil"/>
              <w:bottom w:val="single" w:sz="4" w:space="0" w:color="auto"/>
              <w:right w:val="nil"/>
            </w:tcBorders>
            <w:shd w:val="clear" w:color="auto" w:fill="auto"/>
            <w:noWrap/>
            <w:vAlign w:val="center"/>
            <w:hideMark/>
          </w:tcPr>
          <w:p w14:paraId="3F2C24DC" w14:textId="73B06A8B" w:rsidR="00CC235D" w:rsidRPr="00D66E02" w:rsidRDefault="00CC235D" w:rsidP="007A0985">
            <w:pPr>
              <w:spacing w:line="276" w:lineRule="auto"/>
              <w:jc w:val="center"/>
            </w:pPr>
            <w:r w:rsidRPr="00D66E02">
              <w:t>155.865</w:t>
            </w:r>
          </w:p>
        </w:tc>
        <w:tc>
          <w:tcPr>
            <w:tcW w:w="585" w:type="pct"/>
            <w:tcBorders>
              <w:top w:val="nil"/>
              <w:left w:val="nil"/>
              <w:bottom w:val="single" w:sz="4" w:space="0" w:color="auto"/>
              <w:right w:val="nil"/>
            </w:tcBorders>
            <w:shd w:val="clear" w:color="auto" w:fill="auto"/>
            <w:noWrap/>
            <w:vAlign w:val="center"/>
            <w:hideMark/>
          </w:tcPr>
          <w:p w14:paraId="1B8EEA42" w14:textId="77777777" w:rsidR="00CC235D" w:rsidRPr="00D66E02" w:rsidRDefault="00CC235D" w:rsidP="007A0985">
            <w:pPr>
              <w:spacing w:line="276" w:lineRule="auto"/>
              <w:jc w:val="center"/>
            </w:pPr>
            <w:r w:rsidRPr="00D66E02">
              <w:t>1.43E-34</w:t>
            </w:r>
          </w:p>
        </w:tc>
        <w:tc>
          <w:tcPr>
            <w:tcW w:w="512" w:type="pct"/>
            <w:tcBorders>
              <w:top w:val="nil"/>
              <w:left w:val="nil"/>
              <w:bottom w:val="single" w:sz="4" w:space="0" w:color="auto"/>
              <w:right w:val="nil"/>
            </w:tcBorders>
            <w:shd w:val="clear" w:color="auto" w:fill="auto"/>
            <w:noWrap/>
            <w:vAlign w:val="center"/>
            <w:hideMark/>
          </w:tcPr>
          <w:p w14:paraId="54BDB3C0" w14:textId="77777777" w:rsidR="00CC235D" w:rsidRPr="00D66E02" w:rsidRDefault="00CC235D" w:rsidP="007A0985">
            <w:pPr>
              <w:spacing w:line="276" w:lineRule="auto"/>
              <w:jc w:val="center"/>
            </w:pPr>
            <w:r w:rsidRPr="00D66E02">
              <w:t>1.41E-34</w:t>
            </w:r>
          </w:p>
        </w:tc>
        <w:tc>
          <w:tcPr>
            <w:tcW w:w="565" w:type="pct"/>
            <w:tcBorders>
              <w:top w:val="nil"/>
              <w:left w:val="nil"/>
              <w:bottom w:val="single" w:sz="4" w:space="0" w:color="auto"/>
              <w:right w:val="nil"/>
            </w:tcBorders>
            <w:shd w:val="clear" w:color="auto" w:fill="auto"/>
            <w:noWrap/>
            <w:vAlign w:val="center"/>
            <w:hideMark/>
          </w:tcPr>
          <w:p w14:paraId="0CA5BB6C" w14:textId="77777777" w:rsidR="00CC235D" w:rsidRPr="00D66E02" w:rsidRDefault="00CC235D" w:rsidP="007A0985">
            <w:pPr>
              <w:spacing w:line="276" w:lineRule="auto"/>
              <w:jc w:val="center"/>
            </w:pPr>
            <w:r w:rsidRPr="00D66E02">
              <w:t>-1238.414</w:t>
            </w:r>
          </w:p>
        </w:tc>
        <w:tc>
          <w:tcPr>
            <w:tcW w:w="588" w:type="pct"/>
            <w:tcBorders>
              <w:top w:val="nil"/>
              <w:left w:val="nil"/>
              <w:bottom w:val="single" w:sz="4" w:space="0" w:color="auto"/>
              <w:right w:val="nil"/>
            </w:tcBorders>
            <w:shd w:val="clear" w:color="auto" w:fill="auto"/>
            <w:noWrap/>
            <w:vAlign w:val="center"/>
            <w:hideMark/>
          </w:tcPr>
          <w:p w14:paraId="4D13DC93" w14:textId="77777777" w:rsidR="00CC235D" w:rsidRPr="00D66E02" w:rsidRDefault="00CC235D" w:rsidP="007A0985">
            <w:pPr>
              <w:spacing w:line="276" w:lineRule="auto"/>
              <w:jc w:val="center"/>
            </w:pPr>
            <w:r w:rsidRPr="00D66E02">
              <w:t>1</w:t>
            </w:r>
          </w:p>
        </w:tc>
      </w:tr>
    </w:tbl>
    <w:p w14:paraId="12A1F18F" w14:textId="77777777" w:rsidR="00CC235D" w:rsidRPr="00D66E02" w:rsidRDefault="00CC235D" w:rsidP="007A0985">
      <w:pPr>
        <w:spacing w:line="276" w:lineRule="auto"/>
        <w:rPr>
          <w:b/>
          <w:bCs/>
        </w:rPr>
      </w:pPr>
    </w:p>
    <w:tbl>
      <w:tblPr>
        <w:tblW w:w="6146" w:type="dxa"/>
        <w:tblLook w:val="04A0" w:firstRow="1" w:lastRow="0" w:firstColumn="1" w:lastColumn="0" w:noHBand="0" w:noVBand="1"/>
      </w:tblPr>
      <w:tblGrid>
        <w:gridCol w:w="1618"/>
        <w:gridCol w:w="1132"/>
        <w:gridCol w:w="1132"/>
        <w:gridCol w:w="1132"/>
        <w:gridCol w:w="1132"/>
      </w:tblGrid>
      <w:tr w:rsidR="00D66E02" w:rsidRPr="00D66E02" w14:paraId="7E8C9E1F" w14:textId="77777777" w:rsidTr="00A95B63">
        <w:trPr>
          <w:trHeight w:val="489"/>
        </w:trPr>
        <w:tc>
          <w:tcPr>
            <w:tcW w:w="1618" w:type="dxa"/>
            <w:tcBorders>
              <w:top w:val="single" w:sz="4" w:space="0" w:color="auto"/>
              <w:left w:val="nil"/>
              <w:bottom w:val="single" w:sz="4" w:space="0" w:color="auto"/>
              <w:right w:val="nil"/>
            </w:tcBorders>
            <w:shd w:val="clear" w:color="auto" w:fill="auto"/>
            <w:noWrap/>
            <w:vAlign w:val="center"/>
            <w:hideMark/>
          </w:tcPr>
          <w:p w14:paraId="69BCBADC" w14:textId="77777777" w:rsidR="00CC235D" w:rsidRPr="00D66E02" w:rsidRDefault="00CC235D" w:rsidP="007A0985">
            <w:pPr>
              <w:spacing w:line="276" w:lineRule="auto"/>
              <w:jc w:val="center"/>
              <w:rPr>
                <w:b/>
                <w:bCs/>
              </w:rPr>
            </w:pPr>
            <w:r w:rsidRPr="00D66E02">
              <w:rPr>
                <w:b/>
                <w:bCs/>
              </w:rPr>
              <w:t>Term</w:t>
            </w:r>
          </w:p>
        </w:tc>
        <w:tc>
          <w:tcPr>
            <w:tcW w:w="1132" w:type="dxa"/>
            <w:tcBorders>
              <w:top w:val="single" w:sz="4" w:space="0" w:color="auto"/>
              <w:left w:val="nil"/>
              <w:bottom w:val="single" w:sz="4" w:space="0" w:color="auto"/>
              <w:right w:val="nil"/>
            </w:tcBorders>
            <w:shd w:val="clear" w:color="auto" w:fill="auto"/>
            <w:noWrap/>
            <w:vAlign w:val="center"/>
            <w:hideMark/>
          </w:tcPr>
          <w:p w14:paraId="085987CE" w14:textId="77777777" w:rsidR="00CC235D" w:rsidRPr="00D66E02" w:rsidRDefault="00CC235D" w:rsidP="007A0985">
            <w:pPr>
              <w:spacing w:line="276" w:lineRule="auto"/>
              <w:jc w:val="center"/>
              <w:rPr>
                <w:b/>
                <w:bCs/>
              </w:rPr>
            </w:pPr>
            <w:r w:rsidRPr="00D66E02">
              <w:rPr>
                <w:b/>
                <w:bCs/>
              </w:rPr>
              <w:t>Estimate</w:t>
            </w:r>
          </w:p>
        </w:tc>
        <w:tc>
          <w:tcPr>
            <w:tcW w:w="1132" w:type="dxa"/>
            <w:tcBorders>
              <w:top w:val="single" w:sz="4" w:space="0" w:color="auto"/>
              <w:left w:val="nil"/>
              <w:bottom w:val="single" w:sz="4" w:space="0" w:color="auto"/>
              <w:right w:val="nil"/>
            </w:tcBorders>
            <w:shd w:val="clear" w:color="auto" w:fill="auto"/>
            <w:noWrap/>
            <w:vAlign w:val="center"/>
            <w:hideMark/>
          </w:tcPr>
          <w:p w14:paraId="6DBBA34E" w14:textId="77777777" w:rsidR="00CC235D" w:rsidRPr="00D66E02" w:rsidRDefault="00CC235D" w:rsidP="007A0985">
            <w:pPr>
              <w:spacing w:line="276" w:lineRule="auto"/>
              <w:jc w:val="center"/>
              <w:rPr>
                <w:b/>
                <w:bCs/>
              </w:rPr>
            </w:pPr>
            <w:r w:rsidRPr="00D66E02">
              <w:rPr>
                <w:b/>
                <w:bCs/>
              </w:rPr>
              <w:t>Std. Error</w:t>
            </w:r>
          </w:p>
        </w:tc>
        <w:tc>
          <w:tcPr>
            <w:tcW w:w="1132" w:type="dxa"/>
            <w:tcBorders>
              <w:top w:val="single" w:sz="4" w:space="0" w:color="auto"/>
              <w:left w:val="nil"/>
              <w:bottom w:val="single" w:sz="4" w:space="0" w:color="auto"/>
              <w:right w:val="nil"/>
            </w:tcBorders>
            <w:shd w:val="clear" w:color="auto" w:fill="auto"/>
            <w:noWrap/>
            <w:vAlign w:val="center"/>
            <w:hideMark/>
          </w:tcPr>
          <w:p w14:paraId="5274CD63" w14:textId="77777777" w:rsidR="00CC235D" w:rsidRPr="00D66E02" w:rsidRDefault="00CC235D" w:rsidP="007A0985">
            <w:pPr>
              <w:spacing w:line="276" w:lineRule="auto"/>
              <w:jc w:val="center"/>
              <w:rPr>
                <w:b/>
                <w:bCs/>
              </w:rPr>
            </w:pPr>
            <w:r w:rsidRPr="00D66E02">
              <w:rPr>
                <w:b/>
                <w:bCs/>
              </w:rPr>
              <w:t>z value</w:t>
            </w:r>
          </w:p>
        </w:tc>
        <w:tc>
          <w:tcPr>
            <w:tcW w:w="1132" w:type="dxa"/>
            <w:tcBorders>
              <w:top w:val="single" w:sz="4" w:space="0" w:color="auto"/>
              <w:left w:val="nil"/>
              <w:bottom w:val="single" w:sz="4" w:space="0" w:color="auto"/>
              <w:right w:val="nil"/>
            </w:tcBorders>
            <w:shd w:val="clear" w:color="auto" w:fill="auto"/>
            <w:noWrap/>
            <w:vAlign w:val="center"/>
            <w:hideMark/>
          </w:tcPr>
          <w:p w14:paraId="65F83816"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0B4E0C31" w14:textId="77777777" w:rsidTr="00A95B63">
        <w:trPr>
          <w:trHeight w:val="489"/>
        </w:trPr>
        <w:tc>
          <w:tcPr>
            <w:tcW w:w="1618" w:type="dxa"/>
            <w:tcBorders>
              <w:top w:val="nil"/>
              <w:left w:val="nil"/>
              <w:bottom w:val="nil"/>
              <w:right w:val="nil"/>
            </w:tcBorders>
            <w:shd w:val="clear" w:color="auto" w:fill="auto"/>
            <w:noWrap/>
            <w:vAlign w:val="center"/>
            <w:hideMark/>
          </w:tcPr>
          <w:p w14:paraId="739B0E4F" w14:textId="77777777" w:rsidR="00CC235D" w:rsidRPr="00D66E02" w:rsidRDefault="00CC235D" w:rsidP="007A0985">
            <w:pPr>
              <w:spacing w:line="276" w:lineRule="auto"/>
              <w:jc w:val="center"/>
            </w:pPr>
            <w:r w:rsidRPr="00D66E02">
              <w:t>(Intercept)</w:t>
            </w:r>
          </w:p>
        </w:tc>
        <w:tc>
          <w:tcPr>
            <w:tcW w:w="1132" w:type="dxa"/>
            <w:tcBorders>
              <w:top w:val="nil"/>
              <w:left w:val="nil"/>
              <w:bottom w:val="nil"/>
              <w:right w:val="nil"/>
            </w:tcBorders>
            <w:shd w:val="clear" w:color="auto" w:fill="auto"/>
            <w:noWrap/>
            <w:vAlign w:val="center"/>
            <w:hideMark/>
          </w:tcPr>
          <w:p w14:paraId="1E80E111" w14:textId="77777777" w:rsidR="00CC235D" w:rsidRPr="00D66E02" w:rsidRDefault="00CC235D" w:rsidP="007A0985">
            <w:pPr>
              <w:spacing w:line="276" w:lineRule="auto"/>
              <w:jc w:val="center"/>
            </w:pPr>
            <w:r w:rsidRPr="00D66E02">
              <w:t>-0.92</w:t>
            </w:r>
          </w:p>
        </w:tc>
        <w:tc>
          <w:tcPr>
            <w:tcW w:w="1132" w:type="dxa"/>
            <w:tcBorders>
              <w:top w:val="nil"/>
              <w:left w:val="nil"/>
              <w:bottom w:val="nil"/>
              <w:right w:val="nil"/>
            </w:tcBorders>
            <w:shd w:val="clear" w:color="auto" w:fill="auto"/>
            <w:noWrap/>
            <w:vAlign w:val="center"/>
            <w:hideMark/>
          </w:tcPr>
          <w:p w14:paraId="51470019" w14:textId="77777777" w:rsidR="00CC235D" w:rsidRPr="00D66E02" w:rsidRDefault="00CC235D" w:rsidP="007A0985">
            <w:pPr>
              <w:spacing w:line="276" w:lineRule="auto"/>
              <w:jc w:val="center"/>
            </w:pPr>
            <w:r w:rsidRPr="00D66E02">
              <w:t>0.63</w:t>
            </w:r>
          </w:p>
        </w:tc>
        <w:tc>
          <w:tcPr>
            <w:tcW w:w="1132" w:type="dxa"/>
            <w:tcBorders>
              <w:top w:val="nil"/>
              <w:left w:val="nil"/>
              <w:bottom w:val="nil"/>
              <w:right w:val="nil"/>
            </w:tcBorders>
            <w:shd w:val="clear" w:color="auto" w:fill="auto"/>
            <w:noWrap/>
            <w:vAlign w:val="center"/>
            <w:hideMark/>
          </w:tcPr>
          <w:p w14:paraId="2BDB9E64" w14:textId="77777777" w:rsidR="00CC235D" w:rsidRPr="00D66E02" w:rsidRDefault="00CC235D" w:rsidP="007A0985">
            <w:pPr>
              <w:spacing w:line="276" w:lineRule="auto"/>
              <w:jc w:val="center"/>
            </w:pPr>
            <w:r w:rsidRPr="00D66E02">
              <w:t>-1.461</w:t>
            </w:r>
          </w:p>
        </w:tc>
        <w:tc>
          <w:tcPr>
            <w:tcW w:w="1132" w:type="dxa"/>
            <w:tcBorders>
              <w:top w:val="nil"/>
              <w:left w:val="nil"/>
              <w:bottom w:val="nil"/>
              <w:right w:val="nil"/>
            </w:tcBorders>
            <w:shd w:val="clear" w:color="auto" w:fill="auto"/>
            <w:noWrap/>
            <w:vAlign w:val="center"/>
            <w:hideMark/>
          </w:tcPr>
          <w:p w14:paraId="23583DF8" w14:textId="77777777" w:rsidR="00CC235D" w:rsidRPr="00D66E02" w:rsidRDefault="00CC235D" w:rsidP="007A0985">
            <w:pPr>
              <w:spacing w:line="276" w:lineRule="auto"/>
              <w:jc w:val="center"/>
            </w:pPr>
            <w:r w:rsidRPr="00D66E02">
              <w:t>0.144</w:t>
            </w:r>
          </w:p>
        </w:tc>
      </w:tr>
      <w:tr w:rsidR="00D66E02" w:rsidRPr="00D66E02" w14:paraId="7CB69829" w14:textId="77777777" w:rsidTr="00A95B63">
        <w:trPr>
          <w:trHeight w:val="489"/>
        </w:trPr>
        <w:tc>
          <w:tcPr>
            <w:tcW w:w="1618" w:type="dxa"/>
            <w:tcBorders>
              <w:top w:val="nil"/>
              <w:left w:val="nil"/>
              <w:bottom w:val="nil"/>
              <w:right w:val="nil"/>
            </w:tcBorders>
            <w:shd w:val="clear" w:color="auto" w:fill="auto"/>
            <w:noWrap/>
            <w:vAlign w:val="center"/>
            <w:hideMark/>
          </w:tcPr>
          <w:p w14:paraId="4C367703" w14:textId="68590760" w:rsidR="00CC235D" w:rsidRPr="00D66E02" w:rsidRDefault="00CC235D" w:rsidP="007A0985">
            <w:pPr>
              <w:spacing w:line="276" w:lineRule="auto"/>
              <w:jc w:val="center"/>
            </w:pPr>
            <w:r w:rsidRPr="00D66E02">
              <w:t>Scale(</w:t>
            </w:r>
            <w:r w:rsidR="00640652">
              <w:t>TMAX</w:t>
            </w:r>
            <w:r w:rsidRPr="00D66E02">
              <w:t>)</w:t>
            </w:r>
          </w:p>
        </w:tc>
        <w:tc>
          <w:tcPr>
            <w:tcW w:w="1132" w:type="dxa"/>
            <w:tcBorders>
              <w:top w:val="nil"/>
              <w:left w:val="nil"/>
              <w:bottom w:val="nil"/>
              <w:right w:val="nil"/>
            </w:tcBorders>
            <w:shd w:val="clear" w:color="auto" w:fill="auto"/>
            <w:noWrap/>
            <w:vAlign w:val="center"/>
            <w:hideMark/>
          </w:tcPr>
          <w:p w14:paraId="6080854E" w14:textId="77777777" w:rsidR="00CC235D" w:rsidRPr="00D66E02" w:rsidRDefault="00CC235D" w:rsidP="007A0985">
            <w:pPr>
              <w:spacing w:line="276" w:lineRule="auto"/>
              <w:jc w:val="center"/>
            </w:pPr>
            <w:r w:rsidRPr="00D66E02">
              <w:t>0.004</w:t>
            </w:r>
          </w:p>
        </w:tc>
        <w:tc>
          <w:tcPr>
            <w:tcW w:w="1132" w:type="dxa"/>
            <w:tcBorders>
              <w:top w:val="nil"/>
              <w:left w:val="nil"/>
              <w:bottom w:val="nil"/>
              <w:right w:val="nil"/>
            </w:tcBorders>
            <w:shd w:val="clear" w:color="auto" w:fill="auto"/>
            <w:noWrap/>
            <w:vAlign w:val="center"/>
            <w:hideMark/>
          </w:tcPr>
          <w:p w14:paraId="3D86EBA9" w14:textId="77777777" w:rsidR="00CC235D" w:rsidRPr="00D66E02" w:rsidRDefault="00CC235D" w:rsidP="007A0985">
            <w:pPr>
              <w:spacing w:line="276" w:lineRule="auto"/>
              <w:jc w:val="center"/>
            </w:pPr>
            <w:r w:rsidRPr="00D66E02">
              <w:t>0.018</w:t>
            </w:r>
          </w:p>
        </w:tc>
        <w:tc>
          <w:tcPr>
            <w:tcW w:w="1132" w:type="dxa"/>
            <w:tcBorders>
              <w:top w:val="nil"/>
              <w:left w:val="nil"/>
              <w:bottom w:val="nil"/>
              <w:right w:val="nil"/>
            </w:tcBorders>
            <w:shd w:val="clear" w:color="auto" w:fill="auto"/>
            <w:noWrap/>
            <w:vAlign w:val="center"/>
            <w:hideMark/>
          </w:tcPr>
          <w:p w14:paraId="7C0B8291" w14:textId="77777777" w:rsidR="00CC235D" w:rsidRPr="00D66E02" w:rsidRDefault="00CC235D" w:rsidP="007A0985">
            <w:pPr>
              <w:spacing w:line="276" w:lineRule="auto"/>
              <w:jc w:val="center"/>
            </w:pPr>
            <w:r w:rsidRPr="00D66E02">
              <w:t>0.24</w:t>
            </w:r>
          </w:p>
        </w:tc>
        <w:tc>
          <w:tcPr>
            <w:tcW w:w="1132" w:type="dxa"/>
            <w:tcBorders>
              <w:top w:val="nil"/>
              <w:left w:val="nil"/>
              <w:bottom w:val="nil"/>
              <w:right w:val="nil"/>
            </w:tcBorders>
            <w:shd w:val="clear" w:color="auto" w:fill="auto"/>
            <w:noWrap/>
            <w:vAlign w:val="center"/>
            <w:hideMark/>
          </w:tcPr>
          <w:p w14:paraId="609CDC26" w14:textId="77777777" w:rsidR="00CC235D" w:rsidRPr="00D66E02" w:rsidRDefault="00CC235D" w:rsidP="007A0985">
            <w:pPr>
              <w:spacing w:line="276" w:lineRule="auto"/>
              <w:jc w:val="center"/>
            </w:pPr>
            <w:r w:rsidRPr="00D66E02">
              <w:t>0.81</w:t>
            </w:r>
          </w:p>
        </w:tc>
      </w:tr>
      <w:tr w:rsidR="00D66E02" w:rsidRPr="00D66E02" w14:paraId="7013E218" w14:textId="77777777" w:rsidTr="00A95B63">
        <w:trPr>
          <w:trHeight w:val="489"/>
        </w:trPr>
        <w:tc>
          <w:tcPr>
            <w:tcW w:w="1618" w:type="dxa"/>
            <w:tcBorders>
              <w:top w:val="single" w:sz="4" w:space="0" w:color="auto"/>
              <w:left w:val="nil"/>
              <w:bottom w:val="single" w:sz="4" w:space="0" w:color="auto"/>
              <w:right w:val="nil"/>
            </w:tcBorders>
            <w:shd w:val="clear" w:color="auto" w:fill="auto"/>
            <w:noWrap/>
            <w:vAlign w:val="center"/>
            <w:hideMark/>
          </w:tcPr>
          <w:p w14:paraId="63E71191" w14:textId="77777777" w:rsidR="00CC235D" w:rsidRPr="00D66E02" w:rsidRDefault="00CC235D" w:rsidP="007A0985">
            <w:pPr>
              <w:spacing w:line="276" w:lineRule="auto"/>
              <w:jc w:val="center"/>
              <w:rPr>
                <w:b/>
                <w:bCs/>
              </w:rPr>
            </w:pPr>
            <w:r w:rsidRPr="00D66E02">
              <w:rPr>
                <w:b/>
                <w:bCs/>
              </w:rPr>
              <w:t>Term</w:t>
            </w:r>
          </w:p>
        </w:tc>
        <w:tc>
          <w:tcPr>
            <w:tcW w:w="1132" w:type="dxa"/>
            <w:tcBorders>
              <w:top w:val="single" w:sz="4" w:space="0" w:color="auto"/>
              <w:left w:val="nil"/>
              <w:bottom w:val="single" w:sz="4" w:space="0" w:color="auto"/>
              <w:right w:val="nil"/>
            </w:tcBorders>
            <w:shd w:val="clear" w:color="auto" w:fill="auto"/>
            <w:noWrap/>
            <w:vAlign w:val="center"/>
            <w:hideMark/>
          </w:tcPr>
          <w:p w14:paraId="3299CF74" w14:textId="77777777" w:rsidR="00CC235D" w:rsidRPr="00D66E02" w:rsidRDefault="00CC235D" w:rsidP="007A0985">
            <w:pPr>
              <w:spacing w:line="276" w:lineRule="auto"/>
              <w:jc w:val="center"/>
              <w:rPr>
                <w:b/>
                <w:bCs/>
              </w:rPr>
            </w:pPr>
            <w:r w:rsidRPr="00D66E02">
              <w:rPr>
                <w:b/>
                <w:bCs/>
              </w:rPr>
              <w:t>Estimate</w:t>
            </w:r>
          </w:p>
        </w:tc>
        <w:tc>
          <w:tcPr>
            <w:tcW w:w="1132" w:type="dxa"/>
            <w:tcBorders>
              <w:top w:val="single" w:sz="4" w:space="0" w:color="auto"/>
              <w:left w:val="nil"/>
              <w:bottom w:val="single" w:sz="4" w:space="0" w:color="auto"/>
              <w:right w:val="nil"/>
            </w:tcBorders>
            <w:shd w:val="clear" w:color="auto" w:fill="auto"/>
            <w:noWrap/>
            <w:vAlign w:val="center"/>
            <w:hideMark/>
          </w:tcPr>
          <w:p w14:paraId="51B85E92" w14:textId="77777777" w:rsidR="00CC235D" w:rsidRPr="00D66E02" w:rsidRDefault="00CC235D" w:rsidP="007A0985">
            <w:pPr>
              <w:spacing w:line="276" w:lineRule="auto"/>
              <w:jc w:val="center"/>
              <w:rPr>
                <w:b/>
                <w:bCs/>
              </w:rPr>
            </w:pPr>
            <w:r w:rsidRPr="00D66E02">
              <w:rPr>
                <w:b/>
                <w:bCs/>
              </w:rPr>
              <w:t>Std. Error</w:t>
            </w:r>
          </w:p>
        </w:tc>
        <w:tc>
          <w:tcPr>
            <w:tcW w:w="1132" w:type="dxa"/>
            <w:tcBorders>
              <w:top w:val="single" w:sz="4" w:space="0" w:color="auto"/>
              <w:left w:val="nil"/>
              <w:bottom w:val="single" w:sz="4" w:space="0" w:color="auto"/>
              <w:right w:val="nil"/>
            </w:tcBorders>
            <w:shd w:val="clear" w:color="auto" w:fill="auto"/>
            <w:noWrap/>
            <w:vAlign w:val="center"/>
            <w:hideMark/>
          </w:tcPr>
          <w:p w14:paraId="2910E12E" w14:textId="77777777" w:rsidR="00CC235D" w:rsidRPr="00D66E02" w:rsidRDefault="00CC235D" w:rsidP="007A0985">
            <w:pPr>
              <w:spacing w:line="276" w:lineRule="auto"/>
              <w:jc w:val="center"/>
              <w:rPr>
                <w:b/>
                <w:bCs/>
              </w:rPr>
            </w:pPr>
            <w:r w:rsidRPr="00D66E02">
              <w:rPr>
                <w:b/>
                <w:bCs/>
              </w:rPr>
              <w:t>z value</w:t>
            </w:r>
          </w:p>
        </w:tc>
        <w:tc>
          <w:tcPr>
            <w:tcW w:w="1132" w:type="dxa"/>
            <w:tcBorders>
              <w:top w:val="single" w:sz="4" w:space="0" w:color="auto"/>
              <w:left w:val="nil"/>
              <w:bottom w:val="single" w:sz="4" w:space="0" w:color="auto"/>
              <w:right w:val="nil"/>
            </w:tcBorders>
            <w:shd w:val="clear" w:color="auto" w:fill="auto"/>
            <w:noWrap/>
            <w:vAlign w:val="center"/>
            <w:hideMark/>
          </w:tcPr>
          <w:p w14:paraId="079B68E6"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4E12A11E" w14:textId="77777777" w:rsidTr="00A95B63">
        <w:trPr>
          <w:trHeight w:val="489"/>
        </w:trPr>
        <w:tc>
          <w:tcPr>
            <w:tcW w:w="1618" w:type="dxa"/>
            <w:tcBorders>
              <w:top w:val="nil"/>
              <w:left w:val="nil"/>
              <w:right w:val="nil"/>
            </w:tcBorders>
            <w:shd w:val="clear" w:color="auto" w:fill="auto"/>
            <w:noWrap/>
            <w:vAlign w:val="center"/>
            <w:hideMark/>
          </w:tcPr>
          <w:p w14:paraId="45D5A8CE" w14:textId="77777777" w:rsidR="00CC235D" w:rsidRPr="00D66E02" w:rsidRDefault="00CC235D" w:rsidP="007A0985">
            <w:pPr>
              <w:spacing w:line="276" w:lineRule="auto"/>
              <w:jc w:val="center"/>
            </w:pPr>
            <w:r w:rsidRPr="00D66E02">
              <w:t>(Intercept)</w:t>
            </w:r>
          </w:p>
        </w:tc>
        <w:tc>
          <w:tcPr>
            <w:tcW w:w="1132" w:type="dxa"/>
            <w:tcBorders>
              <w:top w:val="nil"/>
              <w:left w:val="nil"/>
              <w:right w:val="nil"/>
            </w:tcBorders>
            <w:shd w:val="clear" w:color="auto" w:fill="auto"/>
            <w:noWrap/>
            <w:vAlign w:val="center"/>
            <w:hideMark/>
          </w:tcPr>
          <w:p w14:paraId="30B9CADE" w14:textId="77777777" w:rsidR="00CC235D" w:rsidRPr="00D66E02" w:rsidRDefault="00CC235D" w:rsidP="007A0985">
            <w:pPr>
              <w:spacing w:line="276" w:lineRule="auto"/>
              <w:jc w:val="center"/>
            </w:pPr>
            <w:r w:rsidRPr="00D66E02">
              <w:t>0.277</w:t>
            </w:r>
          </w:p>
        </w:tc>
        <w:tc>
          <w:tcPr>
            <w:tcW w:w="1132" w:type="dxa"/>
            <w:tcBorders>
              <w:top w:val="nil"/>
              <w:left w:val="nil"/>
              <w:right w:val="nil"/>
            </w:tcBorders>
            <w:shd w:val="clear" w:color="auto" w:fill="auto"/>
            <w:noWrap/>
            <w:vAlign w:val="center"/>
            <w:hideMark/>
          </w:tcPr>
          <w:p w14:paraId="62A86CEE" w14:textId="77777777" w:rsidR="00CC235D" w:rsidRPr="00D66E02" w:rsidRDefault="00CC235D" w:rsidP="007A0985">
            <w:pPr>
              <w:spacing w:line="276" w:lineRule="auto"/>
              <w:jc w:val="center"/>
            </w:pPr>
            <w:r w:rsidRPr="00D66E02">
              <w:t>0.205</w:t>
            </w:r>
          </w:p>
        </w:tc>
        <w:tc>
          <w:tcPr>
            <w:tcW w:w="1132" w:type="dxa"/>
            <w:tcBorders>
              <w:top w:val="nil"/>
              <w:left w:val="nil"/>
              <w:right w:val="nil"/>
            </w:tcBorders>
            <w:shd w:val="clear" w:color="auto" w:fill="auto"/>
            <w:noWrap/>
            <w:vAlign w:val="center"/>
            <w:hideMark/>
          </w:tcPr>
          <w:p w14:paraId="7267CED5" w14:textId="77777777" w:rsidR="00CC235D" w:rsidRPr="00D66E02" w:rsidRDefault="00CC235D" w:rsidP="007A0985">
            <w:pPr>
              <w:spacing w:line="276" w:lineRule="auto"/>
              <w:jc w:val="center"/>
            </w:pPr>
            <w:r w:rsidRPr="00D66E02">
              <w:t>1.347</w:t>
            </w:r>
          </w:p>
        </w:tc>
        <w:tc>
          <w:tcPr>
            <w:tcW w:w="1132" w:type="dxa"/>
            <w:tcBorders>
              <w:top w:val="nil"/>
              <w:left w:val="nil"/>
              <w:right w:val="nil"/>
            </w:tcBorders>
            <w:shd w:val="clear" w:color="auto" w:fill="auto"/>
            <w:noWrap/>
            <w:vAlign w:val="center"/>
            <w:hideMark/>
          </w:tcPr>
          <w:p w14:paraId="1376C28F" w14:textId="77777777" w:rsidR="00CC235D" w:rsidRPr="00D66E02" w:rsidRDefault="00CC235D" w:rsidP="007A0985">
            <w:pPr>
              <w:spacing w:line="276" w:lineRule="auto"/>
              <w:jc w:val="center"/>
            </w:pPr>
            <w:r w:rsidRPr="00D66E02">
              <w:t>0.178</w:t>
            </w:r>
          </w:p>
        </w:tc>
      </w:tr>
      <w:tr w:rsidR="00D66E02" w:rsidRPr="00D66E02" w14:paraId="0FB6D1A2" w14:textId="77777777" w:rsidTr="00A95B63">
        <w:trPr>
          <w:trHeight w:val="489"/>
        </w:trPr>
        <w:tc>
          <w:tcPr>
            <w:tcW w:w="1618" w:type="dxa"/>
            <w:tcBorders>
              <w:top w:val="nil"/>
              <w:left w:val="nil"/>
              <w:bottom w:val="single" w:sz="4" w:space="0" w:color="auto"/>
              <w:right w:val="nil"/>
            </w:tcBorders>
            <w:shd w:val="clear" w:color="auto" w:fill="auto"/>
            <w:noWrap/>
            <w:vAlign w:val="center"/>
            <w:hideMark/>
          </w:tcPr>
          <w:p w14:paraId="3BBBEC71" w14:textId="77777777" w:rsidR="00CC235D" w:rsidRPr="00D66E02" w:rsidRDefault="00CC235D" w:rsidP="007A0985">
            <w:pPr>
              <w:spacing w:line="276" w:lineRule="auto"/>
              <w:jc w:val="center"/>
            </w:pPr>
            <w:r w:rsidRPr="00D66E02">
              <w:t>Water50</w:t>
            </w:r>
          </w:p>
        </w:tc>
        <w:tc>
          <w:tcPr>
            <w:tcW w:w="1132" w:type="dxa"/>
            <w:tcBorders>
              <w:top w:val="nil"/>
              <w:left w:val="nil"/>
              <w:bottom w:val="single" w:sz="4" w:space="0" w:color="auto"/>
              <w:right w:val="nil"/>
            </w:tcBorders>
            <w:shd w:val="clear" w:color="auto" w:fill="auto"/>
            <w:noWrap/>
            <w:vAlign w:val="center"/>
            <w:hideMark/>
          </w:tcPr>
          <w:p w14:paraId="336A7E26" w14:textId="77777777" w:rsidR="00CC235D" w:rsidRPr="00D66E02" w:rsidRDefault="00CC235D" w:rsidP="007A0985">
            <w:pPr>
              <w:spacing w:line="276" w:lineRule="auto"/>
              <w:jc w:val="center"/>
            </w:pPr>
            <w:r w:rsidRPr="00D66E02">
              <w:t>1.028</w:t>
            </w:r>
          </w:p>
        </w:tc>
        <w:tc>
          <w:tcPr>
            <w:tcW w:w="1132" w:type="dxa"/>
            <w:tcBorders>
              <w:top w:val="nil"/>
              <w:left w:val="nil"/>
              <w:bottom w:val="single" w:sz="4" w:space="0" w:color="auto"/>
              <w:right w:val="nil"/>
            </w:tcBorders>
            <w:shd w:val="clear" w:color="auto" w:fill="auto"/>
            <w:noWrap/>
            <w:vAlign w:val="center"/>
            <w:hideMark/>
          </w:tcPr>
          <w:p w14:paraId="17763C24" w14:textId="77777777" w:rsidR="00CC235D" w:rsidRPr="00D66E02" w:rsidRDefault="00CC235D" w:rsidP="007A0985">
            <w:pPr>
              <w:spacing w:line="276" w:lineRule="auto"/>
              <w:jc w:val="center"/>
            </w:pPr>
            <w:r w:rsidRPr="00D66E02">
              <w:t>0.164</w:t>
            </w:r>
          </w:p>
        </w:tc>
        <w:tc>
          <w:tcPr>
            <w:tcW w:w="1132" w:type="dxa"/>
            <w:tcBorders>
              <w:top w:val="nil"/>
              <w:left w:val="nil"/>
              <w:bottom w:val="single" w:sz="4" w:space="0" w:color="auto"/>
              <w:right w:val="nil"/>
            </w:tcBorders>
            <w:shd w:val="clear" w:color="auto" w:fill="auto"/>
            <w:noWrap/>
            <w:vAlign w:val="center"/>
            <w:hideMark/>
          </w:tcPr>
          <w:p w14:paraId="2DEDFDBB" w14:textId="77777777" w:rsidR="00CC235D" w:rsidRPr="00D66E02" w:rsidRDefault="00CC235D" w:rsidP="007A0985">
            <w:pPr>
              <w:spacing w:line="276" w:lineRule="auto"/>
              <w:jc w:val="center"/>
            </w:pPr>
            <w:r w:rsidRPr="00D66E02">
              <w:t>6.263</w:t>
            </w:r>
          </w:p>
        </w:tc>
        <w:tc>
          <w:tcPr>
            <w:tcW w:w="1132" w:type="dxa"/>
            <w:tcBorders>
              <w:top w:val="nil"/>
              <w:left w:val="nil"/>
              <w:bottom w:val="single" w:sz="4" w:space="0" w:color="auto"/>
              <w:right w:val="nil"/>
            </w:tcBorders>
            <w:shd w:val="clear" w:color="auto" w:fill="auto"/>
            <w:noWrap/>
            <w:vAlign w:val="center"/>
            <w:hideMark/>
          </w:tcPr>
          <w:p w14:paraId="1E2BC1CF" w14:textId="7CA3F286" w:rsidR="00CC235D" w:rsidRPr="00D66E02" w:rsidRDefault="00A95B63" w:rsidP="007A0985">
            <w:pPr>
              <w:spacing w:line="276" w:lineRule="auto"/>
              <w:jc w:val="center"/>
            </w:pPr>
            <w:r>
              <w:t>&lt;</w:t>
            </w:r>
            <w:r w:rsidR="00CC235D" w:rsidRPr="00D66E02">
              <w:t>0</w:t>
            </w:r>
            <w:r>
              <w:t>.01</w:t>
            </w:r>
          </w:p>
        </w:tc>
      </w:tr>
    </w:tbl>
    <w:p w14:paraId="7394E680" w14:textId="7FE2F044" w:rsidR="00CC235D" w:rsidRPr="00D66E02" w:rsidRDefault="00CC235D" w:rsidP="007A0985">
      <w:pPr>
        <w:spacing w:line="276" w:lineRule="auto"/>
        <w:rPr>
          <w:b/>
          <w:bCs/>
        </w:rPr>
      </w:pPr>
    </w:p>
    <w:p w14:paraId="6FDC527F" w14:textId="77777777" w:rsidR="00CC235D" w:rsidRDefault="00CC235D" w:rsidP="007A0985">
      <w:pPr>
        <w:spacing w:line="276" w:lineRule="auto"/>
        <w:rPr>
          <w:b/>
          <w:bCs/>
          <w:i/>
          <w:iCs/>
        </w:rPr>
      </w:pPr>
    </w:p>
    <w:p w14:paraId="325BB49C" w14:textId="469B81FA" w:rsidR="00A95B63" w:rsidRPr="00A95B63" w:rsidRDefault="00A95B63" w:rsidP="007A0985">
      <w:pPr>
        <w:spacing w:line="276" w:lineRule="auto"/>
        <w:rPr>
          <w:b/>
          <w:bCs/>
          <w:i/>
          <w:iCs/>
        </w:rPr>
        <w:sectPr w:rsidR="00A95B63" w:rsidRPr="00A95B63" w:rsidSect="00CC235D">
          <w:headerReference w:type="default" r:id="rId75"/>
          <w:pgSz w:w="12240" w:h="15840"/>
          <w:pgMar w:top="1440" w:right="1440" w:bottom="1440" w:left="1440" w:header="720" w:footer="720" w:gutter="0"/>
          <w:cols w:space="720"/>
          <w:docGrid w:linePitch="360"/>
        </w:sectPr>
      </w:pPr>
    </w:p>
    <w:p w14:paraId="69A7242E" w14:textId="1F3B39E0" w:rsidR="00A95B63" w:rsidRDefault="00A95B63" w:rsidP="007A0985">
      <w:pPr>
        <w:pStyle w:val="Heading5"/>
        <w:spacing w:line="276" w:lineRule="auto"/>
        <w:rPr>
          <w:rFonts w:cs="Times New Roman"/>
          <w:i/>
          <w:iCs/>
          <w:color w:val="auto"/>
        </w:rPr>
      </w:pPr>
      <w:r>
        <w:rPr>
          <w:rFonts w:cs="Times New Roman"/>
          <w:i/>
          <w:iCs/>
          <w:color w:val="auto"/>
        </w:rPr>
        <w:t>Fig. 4.1</w:t>
      </w:r>
      <w:r w:rsidR="005410AE">
        <w:rPr>
          <w:rFonts w:cs="Times New Roman"/>
          <w:i/>
          <w:iCs/>
          <w:color w:val="auto"/>
        </w:rPr>
        <w:t>3</w:t>
      </w:r>
      <w:r>
        <w:rPr>
          <w:rFonts w:cs="Times New Roman"/>
          <w:i/>
          <w:iCs/>
          <w:color w:val="auto"/>
        </w:rPr>
        <w:t>. Red bat activity was positively correlated with water at the 50-km scale in Fall 2020.</w:t>
      </w:r>
    </w:p>
    <w:p w14:paraId="0EFF035B" w14:textId="6830855C" w:rsidR="00A95B63" w:rsidRPr="00A95B63" w:rsidRDefault="00A95B63" w:rsidP="00A95B63">
      <w:r w:rsidRPr="00D66E02">
        <w:rPr>
          <w:b/>
          <w:bCs/>
          <w:noProof/>
        </w:rPr>
        <w:drawing>
          <wp:inline distT="0" distB="0" distL="0" distR="0" wp14:anchorId="28790951" wp14:editId="2980C73F">
            <wp:extent cx="4917414" cy="2339975"/>
            <wp:effectExtent l="0" t="0" r="0" b="3175"/>
            <wp:docPr id="855368033" name="Picture 4" descr="A grid of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68033" name="Picture 4" descr="A grid of white lines&#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18824" cy="2340646"/>
                    </a:xfrm>
                    <a:prstGeom prst="rect">
                      <a:avLst/>
                    </a:prstGeom>
                    <a:noFill/>
                    <a:ln>
                      <a:noFill/>
                    </a:ln>
                  </pic:spPr>
                </pic:pic>
              </a:graphicData>
            </a:graphic>
          </wp:inline>
        </w:drawing>
      </w:r>
    </w:p>
    <w:p w14:paraId="032CA51C" w14:textId="40286B3F" w:rsidR="00CC235D" w:rsidRPr="00D66E02" w:rsidRDefault="00CC235D" w:rsidP="007A0985">
      <w:pPr>
        <w:pStyle w:val="Heading5"/>
        <w:spacing w:line="276" w:lineRule="auto"/>
        <w:rPr>
          <w:rFonts w:cs="Times New Roman"/>
          <w:color w:val="auto"/>
        </w:rPr>
      </w:pPr>
      <w:r w:rsidRPr="00D66E02">
        <w:rPr>
          <w:rFonts w:cs="Times New Roman"/>
          <w:color w:val="auto"/>
        </w:rPr>
        <w:t>Fall 2021</w:t>
      </w:r>
    </w:p>
    <w:p w14:paraId="62C6CDE1" w14:textId="73622CE0" w:rsidR="00CC235D" w:rsidRDefault="00CC235D" w:rsidP="007A0985">
      <w:pPr>
        <w:spacing w:line="276" w:lineRule="auto"/>
      </w:pPr>
      <w:r w:rsidRPr="00D66E02">
        <w:t>The maximum temperature °C was the BIC top model and had ΔBIC = 0 and had 99% cumulative weight</w:t>
      </w:r>
      <w:r w:rsidR="00A95B63">
        <w:t xml:space="preserve"> (Table 4.11)</w:t>
      </w:r>
      <w:r w:rsidRPr="00D66E02">
        <w:t>. The 50</w:t>
      </w:r>
      <w:r w:rsidR="00A95B63">
        <w:t>-</w:t>
      </w:r>
      <w:r w:rsidRPr="00D66E02">
        <w:t>km Water was the BIC top model for all landcover variables ΔBIC = 151</w:t>
      </w:r>
      <w:r w:rsidR="00A95B63">
        <w:t xml:space="preserve"> and WAT50 was a significant predictor of red bat activity (Table 4.11, Fig. 4.1</w:t>
      </w:r>
      <w:r w:rsidR="005410AE">
        <w:t>4</w:t>
      </w:r>
      <w:r w:rsidR="00A95B63">
        <w:t xml:space="preserve">). </w:t>
      </w:r>
    </w:p>
    <w:p w14:paraId="61879216" w14:textId="77777777" w:rsidR="00A95B63" w:rsidRDefault="00A95B63" w:rsidP="007A0985">
      <w:pPr>
        <w:spacing w:line="276" w:lineRule="auto"/>
      </w:pPr>
    </w:p>
    <w:p w14:paraId="68BEC3FC" w14:textId="2ABE7415" w:rsidR="00A95B63" w:rsidRPr="00A95B63" w:rsidRDefault="00A95B63" w:rsidP="007A0985">
      <w:pPr>
        <w:spacing w:line="276" w:lineRule="auto"/>
        <w:rPr>
          <w:i/>
          <w:iCs/>
        </w:rPr>
      </w:pPr>
      <w:r>
        <w:rPr>
          <w:i/>
          <w:iCs/>
        </w:rPr>
        <w:t xml:space="preserve">Table 4.11. </w:t>
      </w:r>
      <w:r w:rsidRPr="0010191C">
        <w:rPr>
          <w:i/>
          <w:iCs/>
        </w:rPr>
        <w:t>Model output for</w:t>
      </w:r>
      <w:r>
        <w:rPr>
          <w:i/>
          <w:iCs/>
        </w:rPr>
        <w:t xml:space="preserve"> red bats</w:t>
      </w:r>
      <w:r w:rsidRPr="0010191C">
        <w:rPr>
          <w:i/>
          <w:iCs/>
        </w:rPr>
        <w:t xml:space="preserve"> grid-level activity in Fall 20</w:t>
      </w:r>
      <w:r>
        <w:rPr>
          <w:i/>
          <w:iCs/>
        </w:rPr>
        <w:t>21.</w:t>
      </w:r>
    </w:p>
    <w:tbl>
      <w:tblPr>
        <w:tblW w:w="5000" w:type="pct"/>
        <w:tblCellMar>
          <w:left w:w="0" w:type="dxa"/>
          <w:right w:w="0" w:type="dxa"/>
        </w:tblCellMar>
        <w:tblLook w:val="04A0" w:firstRow="1" w:lastRow="0" w:firstColumn="1" w:lastColumn="0" w:noHBand="0" w:noVBand="1"/>
      </w:tblPr>
      <w:tblGrid>
        <w:gridCol w:w="2542"/>
        <w:gridCol w:w="446"/>
        <w:gridCol w:w="1031"/>
        <w:gridCol w:w="1190"/>
        <w:gridCol w:w="1122"/>
        <w:gridCol w:w="1007"/>
        <w:gridCol w:w="991"/>
        <w:gridCol w:w="1031"/>
      </w:tblGrid>
      <w:tr w:rsidR="00D66E02" w:rsidRPr="00D66E02" w14:paraId="3FB65FA8" w14:textId="77777777" w:rsidTr="00364E0E">
        <w:trPr>
          <w:trHeight w:val="354"/>
        </w:trPr>
        <w:tc>
          <w:tcPr>
            <w:tcW w:w="1230" w:type="pct"/>
            <w:tcBorders>
              <w:top w:val="single" w:sz="4" w:space="0" w:color="auto"/>
              <w:left w:val="nil"/>
              <w:bottom w:val="single" w:sz="4" w:space="0" w:color="auto"/>
              <w:right w:val="nil"/>
            </w:tcBorders>
            <w:shd w:val="clear" w:color="auto" w:fill="auto"/>
            <w:noWrap/>
            <w:vAlign w:val="center"/>
            <w:hideMark/>
          </w:tcPr>
          <w:p w14:paraId="7FD51F1B" w14:textId="77777777" w:rsidR="00CC235D" w:rsidRPr="00D66E02" w:rsidRDefault="00CC235D" w:rsidP="007A0985">
            <w:pPr>
              <w:spacing w:line="276" w:lineRule="auto"/>
              <w:jc w:val="center"/>
              <w:rPr>
                <w:b/>
                <w:bCs/>
              </w:rPr>
            </w:pPr>
            <w:r w:rsidRPr="00D66E02">
              <w:rPr>
                <w:b/>
                <w:bCs/>
              </w:rPr>
              <w:t>Modnames</w:t>
            </w:r>
          </w:p>
        </w:tc>
        <w:tc>
          <w:tcPr>
            <w:tcW w:w="261" w:type="pct"/>
            <w:tcBorders>
              <w:top w:val="single" w:sz="4" w:space="0" w:color="auto"/>
              <w:left w:val="nil"/>
              <w:bottom w:val="single" w:sz="4" w:space="0" w:color="auto"/>
              <w:right w:val="nil"/>
            </w:tcBorders>
            <w:shd w:val="clear" w:color="auto" w:fill="auto"/>
            <w:noWrap/>
            <w:vAlign w:val="center"/>
            <w:hideMark/>
          </w:tcPr>
          <w:p w14:paraId="2E175502" w14:textId="77777777" w:rsidR="00CC235D" w:rsidRPr="00D66E02" w:rsidRDefault="00CC235D" w:rsidP="007A0985">
            <w:pPr>
              <w:spacing w:line="276" w:lineRule="auto"/>
              <w:jc w:val="center"/>
              <w:rPr>
                <w:b/>
                <w:bCs/>
              </w:rPr>
            </w:pPr>
            <w:r w:rsidRPr="00D66E02">
              <w:rPr>
                <w:b/>
                <w:bCs/>
              </w:rPr>
              <w:t>K</w:t>
            </w:r>
          </w:p>
        </w:tc>
        <w:tc>
          <w:tcPr>
            <w:tcW w:w="573" w:type="pct"/>
            <w:tcBorders>
              <w:top w:val="single" w:sz="4" w:space="0" w:color="auto"/>
              <w:left w:val="nil"/>
              <w:bottom w:val="single" w:sz="4" w:space="0" w:color="auto"/>
              <w:right w:val="nil"/>
            </w:tcBorders>
            <w:shd w:val="clear" w:color="auto" w:fill="auto"/>
            <w:noWrap/>
            <w:vAlign w:val="center"/>
            <w:hideMark/>
          </w:tcPr>
          <w:p w14:paraId="5024ED7D" w14:textId="77777777" w:rsidR="00CC235D" w:rsidRPr="00D66E02" w:rsidRDefault="00CC235D" w:rsidP="007A0985">
            <w:pPr>
              <w:spacing w:line="276" w:lineRule="auto"/>
              <w:jc w:val="center"/>
              <w:rPr>
                <w:b/>
                <w:bCs/>
              </w:rPr>
            </w:pPr>
            <w:r w:rsidRPr="00D66E02">
              <w:rPr>
                <w:b/>
                <w:bCs/>
              </w:rPr>
              <w:t>BIC</w:t>
            </w:r>
          </w:p>
        </w:tc>
        <w:tc>
          <w:tcPr>
            <w:tcW w:w="658" w:type="pct"/>
            <w:tcBorders>
              <w:top w:val="single" w:sz="4" w:space="0" w:color="auto"/>
              <w:left w:val="nil"/>
              <w:bottom w:val="single" w:sz="4" w:space="0" w:color="auto"/>
              <w:right w:val="nil"/>
            </w:tcBorders>
            <w:shd w:val="clear" w:color="auto" w:fill="auto"/>
            <w:noWrap/>
            <w:vAlign w:val="center"/>
            <w:hideMark/>
          </w:tcPr>
          <w:p w14:paraId="33B7C45B" w14:textId="77777777" w:rsidR="00CC235D" w:rsidRPr="00D66E02" w:rsidRDefault="00CC235D" w:rsidP="007A0985">
            <w:pPr>
              <w:spacing w:line="276" w:lineRule="auto"/>
              <w:jc w:val="center"/>
              <w:rPr>
                <w:b/>
                <w:bCs/>
              </w:rPr>
            </w:pPr>
            <w:r w:rsidRPr="00D66E02">
              <w:rPr>
                <w:b/>
                <w:bCs/>
              </w:rPr>
              <w:t>Delta_BIC</w:t>
            </w:r>
          </w:p>
        </w:tc>
        <w:tc>
          <w:tcPr>
            <w:tcW w:w="622" w:type="pct"/>
            <w:tcBorders>
              <w:top w:val="single" w:sz="4" w:space="0" w:color="auto"/>
              <w:left w:val="nil"/>
              <w:bottom w:val="single" w:sz="4" w:space="0" w:color="auto"/>
              <w:right w:val="nil"/>
            </w:tcBorders>
            <w:shd w:val="clear" w:color="auto" w:fill="auto"/>
            <w:noWrap/>
            <w:vAlign w:val="center"/>
            <w:hideMark/>
          </w:tcPr>
          <w:p w14:paraId="2BF498C6" w14:textId="77777777" w:rsidR="00CC235D" w:rsidRPr="00D66E02" w:rsidRDefault="00CC235D" w:rsidP="007A0985">
            <w:pPr>
              <w:spacing w:line="276" w:lineRule="auto"/>
              <w:jc w:val="center"/>
              <w:rPr>
                <w:b/>
                <w:bCs/>
              </w:rPr>
            </w:pPr>
            <w:r w:rsidRPr="00D66E02">
              <w:rPr>
                <w:b/>
                <w:bCs/>
              </w:rPr>
              <w:t>ModelLik</w:t>
            </w:r>
          </w:p>
        </w:tc>
        <w:tc>
          <w:tcPr>
            <w:tcW w:w="531" w:type="pct"/>
            <w:tcBorders>
              <w:top w:val="single" w:sz="4" w:space="0" w:color="auto"/>
              <w:left w:val="nil"/>
              <w:bottom w:val="single" w:sz="4" w:space="0" w:color="auto"/>
              <w:right w:val="nil"/>
            </w:tcBorders>
            <w:shd w:val="clear" w:color="auto" w:fill="auto"/>
            <w:noWrap/>
            <w:vAlign w:val="center"/>
            <w:hideMark/>
          </w:tcPr>
          <w:p w14:paraId="6195A2DE" w14:textId="77777777" w:rsidR="00CC235D" w:rsidRPr="00D66E02" w:rsidRDefault="00CC235D" w:rsidP="007A0985">
            <w:pPr>
              <w:spacing w:line="276" w:lineRule="auto"/>
              <w:jc w:val="center"/>
              <w:rPr>
                <w:b/>
                <w:bCs/>
              </w:rPr>
            </w:pPr>
            <w:r w:rsidRPr="00D66E02">
              <w:rPr>
                <w:b/>
                <w:bCs/>
              </w:rPr>
              <w:t>BICWt</w:t>
            </w:r>
          </w:p>
        </w:tc>
        <w:tc>
          <w:tcPr>
            <w:tcW w:w="552" w:type="pct"/>
            <w:tcBorders>
              <w:top w:val="single" w:sz="4" w:space="0" w:color="auto"/>
              <w:left w:val="nil"/>
              <w:bottom w:val="single" w:sz="4" w:space="0" w:color="auto"/>
              <w:right w:val="nil"/>
            </w:tcBorders>
            <w:shd w:val="clear" w:color="auto" w:fill="auto"/>
            <w:noWrap/>
            <w:vAlign w:val="center"/>
            <w:hideMark/>
          </w:tcPr>
          <w:p w14:paraId="44960EAB" w14:textId="77777777" w:rsidR="00CC235D" w:rsidRPr="00D66E02" w:rsidRDefault="00CC235D" w:rsidP="007A0985">
            <w:pPr>
              <w:spacing w:line="276" w:lineRule="auto"/>
              <w:jc w:val="center"/>
              <w:rPr>
                <w:b/>
                <w:bCs/>
              </w:rPr>
            </w:pPr>
            <w:r w:rsidRPr="00D66E02">
              <w:rPr>
                <w:b/>
                <w:bCs/>
              </w:rPr>
              <w:t>LL</w:t>
            </w:r>
          </w:p>
        </w:tc>
        <w:tc>
          <w:tcPr>
            <w:tcW w:w="573" w:type="pct"/>
            <w:tcBorders>
              <w:top w:val="single" w:sz="4" w:space="0" w:color="auto"/>
              <w:left w:val="nil"/>
              <w:bottom w:val="single" w:sz="4" w:space="0" w:color="auto"/>
              <w:right w:val="nil"/>
            </w:tcBorders>
            <w:shd w:val="clear" w:color="auto" w:fill="auto"/>
            <w:noWrap/>
            <w:vAlign w:val="center"/>
            <w:hideMark/>
          </w:tcPr>
          <w:p w14:paraId="4BBD7ECD" w14:textId="77777777" w:rsidR="00CC235D" w:rsidRPr="00D66E02" w:rsidRDefault="00CC235D" w:rsidP="007A0985">
            <w:pPr>
              <w:spacing w:line="276" w:lineRule="auto"/>
              <w:jc w:val="center"/>
              <w:rPr>
                <w:b/>
                <w:bCs/>
              </w:rPr>
            </w:pPr>
            <w:r w:rsidRPr="00D66E02">
              <w:rPr>
                <w:b/>
                <w:bCs/>
              </w:rPr>
              <w:t xml:space="preserve">Cum.Wt </w:t>
            </w:r>
          </w:p>
        </w:tc>
      </w:tr>
      <w:tr w:rsidR="00D66E02" w:rsidRPr="00D66E02" w14:paraId="202B3A55" w14:textId="77777777" w:rsidTr="00364E0E">
        <w:trPr>
          <w:trHeight w:val="354"/>
        </w:trPr>
        <w:tc>
          <w:tcPr>
            <w:tcW w:w="1230" w:type="pct"/>
            <w:tcBorders>
              <w:top w:val="nil"/>
              <w:left w:val="nil"/>
              <w:bottom w:val="nil"/>
              <w:right w:val="nil"/>
            </w:tcBorders>
            <w:shd w:val="clear" w:color="auto" w:fill="auto"/>
            <w:noWrap/>
            <w:vAlign w:val="center"/>
            <w:hideMark/>
          </w:tcPr>
          <w:p w14:paraId="52807A0F" w14:textId="77777777" w:rsidR="00CC235D" w:rsidRPr="00D66E02" w:rsidRDefault="00CC235D" w:rsidP="007A0985">
            <w:pPr>
              <w:spacing w:line="276" w:lineRule="auto"/>
            </w:pPr>
            <w:r w:rsidRPr="00D66E02">
              <w:t>Maximum Temperature°C</w:t>
            </w:r>
          </w:p>
        </w:tc>
        <w:tc>
          <w:tcPr>
            <w:tcW w:w="261" w:type="pct"/>
            <w:tcBorders>
              <w:top w:val="nil"/>
              <w:left w:val="nil"/>
              <w:bottom w:val="nil"/>
              <w:right w:val="nil"/>
            </w:tcBorders>
            <w:shd w:val="clear" w:color="auto" w:fill="auto"/>
            <w:noWrap/>
            <w:vAlign w:val="center"/>
            <w:hideMark/>
          </w:tcPr>
          <w:p w14:paraId="25D77CF9" w14:textId="77777777" w:rsidR="00CC235D" w:rsidRPr="00D66E02" w:rsidRDefault="00CC235D" w:rsidP="007A0985">
            <w:pPr>
              <w:spacing w:line="276" w:lineRule="auto"/>
              <w:jc w:val="center"/>
            </w:pPr>
            <w:r w:rsidRPr="00D66E02">
              <w:t>5</w:t>
            </w:r>
          </w:p>
        </w:tc>
        <w:tc>
          <w:tcPr>
            <w:tcW w:w="573" w:type="pct"/>
            <w:tcBorders>
              <w:top w:val="nil"/>
              <w:left w:val="nil"/>
              <w:bottom w:val="nil"/>
              <w:right w:val="nil"/>
            </w:tcBorders>
            <w:shd w:val="clear" w:color="auto" w:fill="auto"/>
            <w:noWrap/>
            <w:vAlign w:val="center"/>
            <w:hideMark/>
          </w:tcPr>
          <w:p w14:paraId="56E22908" w14:textId="77777777" w:rsidR="00CC235D" w:rsidRPr="00D66E02" w:rsidRDefault="00CC235D" w:rsidP="007A0985">
            <w:pPr>
              <w:spacing w:line="276" w:lineRule="auto"/>
              <w:jc w:val="center"/>
            </w:pPr>
            <w:r w:rsidRPr="00D66E02">
              <w:t>2535.599</w:t>
            </w:r>
          </w:p>
        </w:tc>
        <w:tc>
          <w:tcPr>
            <w:tcW w:w="658" w:type="pct"/>
            <w:tcBorders>
              <w:top w:val="nil"/>
              <w:left w:val="nil"/>
              <w:bottom w:val="nil"/>
              <w:right w:val="nil"/>
            </w:tcBorders>
            <w:shd w:val="clear" w:color="auto" w:fill="auto"/>
            <w:noWrap/>
            <w:vAlign w:val="center"/>
            <w:hideMark/>
          </w:tcPr>
          <w:p w14:paraId="3D4D0A2C" w14:textId="77777777" w:rsidR="00CC235D" w:rsidRPr="00D66E02" w:rsidRDefault="00CC235D" w:rsidP="007A0985">
            <w:pPr>
              <w:spacing w:line="276" w:lineRule="auto"/>
              <w:jc w:val="center"/>
            </w:pPr>
            <w:r w:rsidRPr="00D66E02">
              <w:t>0</w:t>
            </w:r>
          </w:p>
        </w:tc>
        <w:tc>
          <w:tcPr>
            <w:tcW w:w="622" w:type="pct"/>
            <w:tcBorders>
              <w:top w:val="nil"/>
              <w:left w:val="nil"/>
              <w:bottom w:val="nil"/>
              <w:right w:val="nil"/>
            </w:tcBorders>
            <w:shd w:val="clear" w:color="auto" w:fill="auto"/>
            <w:noWrap/>
            <w:vAlign w:val="center"/>
            <w:hideMark/>
          </w:tcPr>
          <w:p w14:paraId="4F8C13E6" w14:textId="77777777" w:rsidR="00CC235D" w:rsidRPr="00D66E02" w:rsidRDefault="00CC235D" w:rsidP="007A0985">
            <w:pPr>
              <w:spacing w:line="276" w:lineRule="auto"/>
              <w:jc w:val="center"/>
            </w:pPr>
            <w:r w:rsidRPr="00D66E02">
              <w:t>1.00E+00</w:t>
            </w:r>
          </w:p>
        </w:tc>
        <w:tc>
          <w:tcPr>
            <w:tcW w:w="531" w:type="pct"/>
            <w:tcBorders>
              <w:top w:val="nil"/>
              <w:left w:val="nil"/>
              <w:bottom w:val="nil"/>
              <w:right w:val="nil"/>
            </w:tcBorders>
            <w:shd w:val="clear" w:color="auto" w:fill="auto"/>
            <w:noWrap/>
            <w:vAlign w:val="center"/>
            <w:hideMark/>
          </w:tcPr>
          <w:p w14:paraId="4BE43732" w14:textId="77777777" w:rsidR="00CC235D" w:rsidRPr="00D66E02" w:rsidRDefault="00CC235D" w:rsidP="007A0985">
            <w:pPr>
              <w:spacing w:line="276" w:lineRule="auto"/>
              <w:jc w:val="center"/>
            </w:pPr>
            <w:r w:rsidRPr="00D66E02">
              <w:t>9.99E-01</w:t>
            </w:r>
          </w:p>
        </w:tc>
        <w:tc>
          <w:tcPr>
            <w:tcW w:w="552" w:type="pct"/>
            <w:tcBorders>
              <w:top w:val="nil"/>
              <w:left w:val="nil"/>
              <w:bottom w:val="nil"/>
              <w:right w:val="nil"/>
            </w:tcBorders>
            <w:shd w:val="clear" w:color="auto" w:fill="auto"/>
            <w:noWrap/>
            <w:vAlign w:val="center"/>
            <w:hideMark/>
          </w:tcPr>
          <w:p w14:paraId="0D264E70" w14:textId="77777777" w:rsidR="00CC235D" w:rsidRPr="00D66E02" w:rsidRDefault="00CC235D" w:rsidP="007A0985">
            <w:pPr>
              <w:spacing w:line="276" w:lineRule="auto"/>
              <w:jc w:val="center"/>
            </w:pPr>
            <w:r w:rsidRPr="00D66E02">
              <w:t>-1250.074</w:t>
            </w:r>
          </w:p>
        </w:tc>
        <w:tc>
          <w:tcPr>
            <w:tcW w:w="573" w:type="pct"/>
            <w:tcBorders>
              <w:top w:val="nil"/>
              <w:left w:val="nil"/>
              <w:bottom w:val="nil"/>
              <w:right w:val="nil"/>
            </w:tcBorders>
            <w:shd w:val="clear" w:color="auto" w:fill="auto"/>
            <w:noWrap/>
            <w:vAlign w:val="center"/>
            <w:hideMark/>
          </w:tcPr>
          <w:p w14:paraId="119BC6ED" w14:textId="094F99A3" w:rsidR="00CC235D" w:rsidRPr="00D66E02" w:rsidRDefault="00CC235D" w:rsidP="007A0985">
            <w:pPr>
              <w:spacing w:line="276" w:lineRule="auto"/>
              <w:jc w:val="center"/>
            </w:pPr>
            <w:r w:rsidRPr="00D66E02">
              <w:t>0.999</w:t>
            </w:r>
          </w:p>
        </w:tc>
      </w:tr>
      <w:tr w:rsidR="00D66E02" w:rsidRPr="00D66E02" w14:paraId="54E43524" w14:textId="77777777" w:rsidTr="00364E0E">
        <w:trPr>
          <w:trHeight w:val="354"/>
        </w:trPr>
        <w:tc>
          <w:tcPr>
            <w:tcW w:w="1230" w:type="pct"/>
            <w:tcBorders>
              <w:top w:val="nil"/>
              <w:left w:val="nil"/>
              <w:bottom w:val="nil"/>
              <w:right w:val="nil"/>
            </w:tcBorders>
            <w:shd w:val="clear" w:color="auto" w:fill="auto"/>
            <w:noWrap/>
            <w:vAlign w:val="center"/>
            <w:hideMark/>
          </w:tcPr>
          <w:p w14:paraId="35698640" w14:textId="77777777" w:rsidR="00CC235D" w:rsidRPr="00D66E02" w:rsidRDefault="00CC235D" w:rsidP="007A0985">
            <w:pPr>
              <w:spacing w:line="276" w:lineRule="auto"/>
            </w:pPr>
            <w:r w:rsidRPr="00D66E02">
              <w:t>Temp_2021</w:t>
            </w:r>
          </w:p>
        </w:tc>
        <w:tc>
          <w:tcPr>
            <w:tcW w:w="261" w:type="pct"/>
            <w:tcBorders>
              <w:top w:val="nil"/>
              <w:left w:val="nil"/>
              <w:bottom w:val="nil"/>
              <w:right w:val="nil"/>
            </w:tcBorders>
            <w:shd w:val="clear" w:color="auto" w:fill="auto"/>
            <w:noWrap/>
            <w:vAlign w:val="center"/>
            <w:hideMark/>
          </w:tcPr>
          <w:p w14:paraId="2C502802" w14:textId="77777777" w:rsidR="00CC235D" w:rsidRPr="00D66E02" w:rsidRDefault="00CC235D" w:rsidP="007A0985">
            <w:pPr>
              <w:spacing w:line="276" w:lineRule="auto"/>
              <w:jc w:val="center"/>
            </w:pPr>
            <w:r w:rsidRPr="00D66E02">
              <w:t>7</w:t>
            </w:r>
          </w:p>
        </w:tc>
        <w:tc>
          <w:tcPr>
            <w:tcW w:w="573" w:type="pct"/>
            <w:tcBorders>
              <w:top w:val="nil"/>
              <w:left w:val="nil"/>
              <w:bottom w:val="nil"/>
              <w:right w:val="nil"/>
            </w:tcBorders>
            <w:shd w:val="clear" w:color="auto" w:fill="auto"/>
            <w:noWrap/>
            <w:vAlign w:val="center"/>
            <w:hideMark/>
          </w:tcPr>
          <w:p w14:paraId="1A1B97A4" w14:textId="77777777" w:rsidR="00CC235D" w:rsidRPr="00D66E02" w:rsidRDefault="00CC235D" w:rsidP="007A0985">
            <w:pPr>
              <w:spacing w:line="276" w:lineRule="auto"/>
              <w:jc w:val="center"/>
            </w:pPr>
            <w:r w:rsidRPr="00D66E02">
              <w:t>2549.554</w:t>
            </w:r>
          </w:p>
        </w:tc>
        <w:tc>
          <w:tcPr>
            <w:tcW w:w="658" w:type="pct"/>
            <w:tcBorders>
              <w:top w:val="nil"/>
              <w:left w:val="nil"/>
              <w:bottom w:val="nil"/>
              <w:right w:val="nil"/>
            </w:tcBorders>
            <w:shd w:val="clear" w:color="auto" w:fill="auto"/>
            <w:noWrap/>
            <w:vAlign w:val="center"/>
            <w:hideMark/>
          </w:tcPr>
          <w:p w14:paraId="2F9529EC" w14:textId="35147642" w:rsidR="00CC235D" w:rsidRPr="00D66E02" w:rsidRDefault="00CC235D" w:rsidP="007A0985">
            <w:pPr>
              <w:spacing w:line="276" w:lineRule="auto"/>
              <w:jc w:val="center"/>
            </w:pPr>
            <w:r w:rsidRPr="00D66E02">
              <w:t>13.954</w:t>
            </w:r>
          </w:p>
        </w:tc>
        <w:tc>
          <w:tcPr>
            <w:tcW w:w="622" w:type="pct"/>
            <w:tcBorders>
              <w:top w:val="nil"/>
              <w:left w:val="nil"/>
              <w:bottom w:val="nil"/>
              <w:right w:val="nil"/>
            </w:tcBorders>
            <w:shd w:val="clear" w:color="auto" w:fill="auto"/>
            <w:noWrap/>
            <w:vAlign w:val="center"/>
            <w:hideMark/>
          </w:tcPr>
          <w:p w14:paraId="0876172F" w14:textId="77777777" w:rsidR="00CC235D" w:rsidRPr="00D66E02" w:rsidRDefault="00CC235D" w:rsidP="007A0985">
            <w:pPr>
              <w:spacing w:line="276" w:lineRule="auto"/>
              <w:jc w:val="center"/>
            </w:pPr>
            <w:r w:rsidRPr="00D66E02">
              <w:t>9.33E-04</w:t>
            </w:r>
          </w:p>
        </w:tc>
        <w:tc>
          <w:tcPr>
            <w:tcW w:w="531" w:type="pct"/>
            <w:tcBorders>
              <w:top w:val="nil"/>
              <w:left w:val="nil"/>
              <w:bottom w:val="nil"/>
              <w:right w:val="nil"/>
            </w:tcBorders>
            <w:shd w:val="clear" w:color="auto" w:fill="auto"/>
            <w:noWrap/>
            <w:vAlign w:val="center"/>
            <w:hideMark/>
          </w:tcPr>
          <w:p w14:paraId="35640E63" w14:textId="77777777" w:rsidR="00CC235D" w:rsidRPr="00D66E02" w:rsidRDefault="00CC235D" w:rsidP="007A0985">
            <w:pPr>
              <w:spacing w:line="276" w:lineRule="auto"/>
              <w:jc w:val="center"/>
            </w:pPr>
            <w:r w:rsidRPr="00D66E02">
              <w:t>9.32E-04</w:t>
            </w:r>
          </w:p>
        </w:tc>
        <w:tc>
          <w:tcPr>
            <w:tcW w:w="552" w:type="pct"/>
            <w:tcBorders>
              <w:top w:val="nil"/>
              <w:left w:val="nil"/>
              <w:bottom w:val="nil"/>
              <w:right w:val="nil"/>
            </w:tcBorders>
            <w:shd w:val="clear" w:color="auto" w:fill="auto"/>
            <w:noWrap/>
            <w:vAlign w:val="center"/>
            <w:hideMark/>
          </w:tcPr>
          <w:p w14:paraId="5A88BB2A" w14:textId="77777777" w:rsidR="00CC235D" w:rsidRPr="00D66E02" w:rsidRDefault="00CC235D" w:rsidP="007A0985">
            <w:pPr>
              <w:spacing w:line="276" w:lineRule="auto"/>
              <w:jc w:val="center"/>
            </w:pPr>
            <w:r w:rsidRPr="00D66E02">
              <w:t>-1249.962</w:t>
            </w:r>
          </w:p>
        </w:tc>
        <w:tc>
          <w:tcPr>
            <w:tcW w:w="573" w:type="pct"/>
            <w:tcBorders>
              <w:top w:val="nil"/>
              <w:left w:val="nil"/>
              <w:bottom w:val="nil"/>
              <w:right w:val="nil"/>
            </w:tcBorders>
            <w:shd w:val="clear" w:color="auto" w:fill="auto"/>
            <w:noWrap/>
            <w:vAlign w:val="center"/>
            <w:hideMark/>
          </w:tcPr>
          <w:p w14:paraId="4A8113DF" w14:textId="77777777" w:rsidR="00CC235D" w:rsidRPr="00D66E02" w:rsidRDefault="00CC235D" w:rsidP="007A0985">
            <w:pPr>
              <w:spacing w:line="276" w:lineRule="auto"/>
              <w:jc w:val="center"/>
            </w:pPr>
            <w:r w:rsidRPr="00D66E02">
              <w:t>1</w:t>
            </w:r>
          </w:p>
        </w:tc>
      </w:tr>
      <w:tr w:rsidR="00D66E02" w:rsidRPr="00D66E02" w14:paraId="49E63926" w14:textId="77777777" w:rsidTr="00364E0E">
        <w:trPr>
          <w:trHeight w:val="354"/>
        </w:trPr>
        <w:tc>
          <w:tcPr>
            <w:tcW w:w="1230" w:type="pct"/>
            <w:tcBorders>
              <w:top w:val="nil"/>
              <w:left w:val="nil"/>
              <w:bottom w:val="nil"/>
              <w:right w:val="nil"/>
            </w:tcBorders>
            <w:shd w:val="clear" w:color="auto" w:fill="auto"/>
            <w:noWrap/>
            <w:vAlign w:val="center"/>
            <w:hideMark/>
          </w:tcPr>
          <w:p w14:paraId="51D78BD4" w14:textId="77777777" w:rsidR="00CC235D" w:rsidRPr="00D66E02" w:rsidRDefault="00CC235D" w:rsidP="007A0985">
            <w:pPr>
              <w:spacing w:line="276" w:lineRule="auto"/>
            </w:pPr>
            <w:r w:rsidRPr="00D66E02">
              <w:t>Minimum Temperature°C</w:t>
            </w:r>
          </w:p>
        </w:tc>
        <w:tc>
          <w:tcPr>
            <w:tcW w:w="261" w:type="pct"/>
            <w:tcBorders>
              <w:top w:val="nil"/>
              <w:left w:val="nil"/>
              <w:bottom w:val="nil"/>
              <w:right w:val="nil"/>
            </w:tcBorders>
            <w:shd w:val="clear" w:color="auto" w:fill="auto"/>
            <w:noWrap/>
            <w:vAlign w:val="center"/>
            <w:hideMark/>
          </w:tcPr>
          <w:p w14:paraId="551C377B" w14:textId="77777777" w:rsidR="00CC235D" w:rsidRPr="00D66E02" w:rsidRDefault="00CC235D" w:rsidP="007A0985">
            <w:pPr>
              <w:spacing w:line="276" w:lineRule="auto"/>
              <w:jc w:val="center"/>
            </w:pPr>
            <w:r w:rsidRPr="00D66E02">
              <w:t>4</w:t>
            </w:r>
          </w:p>
        </w:tc>
        <w:tc>
          <w:tcPr>
            <w:tcW w:w="573" w:type="pct"/>
            <w:tcBorders>
              <w:top w:val="nil"/>
              <w:left w:val="nil"/>
              <w:bottom w:val="nil"/>
              <w:right w:val="nil"/>
            </w:tcBorders>
            <w:shd w:val="clear" w:color="auto" w:fill="auto"/>
            <w:noWrap/>
            <w:vAlign w:val="center"/>
            <w:hideMark/>
          </w:tcPr>
          <w:p w14:paraId="36894000" w14:textId="77777777" w:rsidR="00CC235D" w:rsidRPr="00D66E02" w:rsidRDefault="00CC235D" w:rsidP="007A0985">
            <w:pPr>
              <w:spacing w:line="276" w:lineRule="auto"/>
              <w:jc w:val="center"/>
            </w:pPr>
            <w:r w:rsidRPr="00D66E02">
              <w:t>2960.808</w:t>
            </w:r>
          </w:p>
        </w:tc>
        <w:tc>
          <w:tcPr>
            <w:tcW w:w="658" w:type="pct"/>
            <w:tcBorders>
              <w:top w:val="nil"/>
              <w:left w:val="nil"/>
              <w:bottom w:val="nil"/>
              <w:right w:val="nil"/>
            </w:tcBorders>
            <w:shd w:val="clear" w:color="auto" w:fill="auto"/>
            <w:noWrap/>
            <w:vAlign w:val="center"/>
            <w:hideMark/>
          </w:tcPr>
          <w:p w14:paraId="4A69236E" w14:textId="2321A451" w:rsidR="00CC235D" w:rsidRPr="00D66E02" w:rsidRDefault="00CC235D" w:rsidP="007A0985">
            <w:pPr>
              <w:spacing w:line="276" w:lineRule="auto"/>
              <w:jc w:val="center"/>
            </w:pPr>
            <w:r w:rsidRPr="00D66E02">
              <w:t>425.209</w:t>
            </w:r>
          </w:p>
        </w:tc>
        <w:tc>
          <w:tcPr>
            <w:tcW w:w="622" w:type="pct"/>
            <w:tcBorders>
              <w:top w:val="nil"/>
              <w:left w:val="nil"/>
              <w:bottom w:val="nil"/>
              <w:right w:val="nil"/>
            </w:tcBorders>
            <w:shd w:val="clear" w:color="auto" w:fill="auto"/>
            <w:noWrap/>
            <w:vAlign w:val="center"/>
            <w:hideMark/>
          </w:tcPr>
          <w:p w14:paraId="3E810E39" w14:textId="77777777" w:rsidR="00CC235D" w:rsidRPr="00D66E02" w:rsidRDefault="00CC235D" w:rsidP="007A0985">
            <w:pPr>
              <w:spacing w:line="276" w:lineRule="auto"/>
              <w:jc w:val="center"/>
            </w:pPr>
            <w:r w:rsidRPr="00D66E02">
              <w:t>4.64E-93</w:t>
            </w:r>
          </w:p>
        </w:tc>
        <w:tc>
          <w:tcPr>
            <w:tcW w:w="531" w:type="pct"/>
            <w:tcBorders>
              <w:top w:val="nil"/>
              <w:left w:val="nil"/>
              <w:bottom w:val="nil"/>
              <w:right w:val="nil"/>
            </w:tcBorders>
            <w:shd w:val="clear" w:color="auto" w:fill="auto"/>
            <w:noWrap/>
            <w:vAlign w:val="center"/>
            <w:hideMark/>
          </w:tcPr>
          <w:p w14:paraId="780B83AF" w14:textId="77777777" w:rsidR="00CC235D" w:rsidRPr="00D66E02" w:rsidRDefault="00CC235D" w:rsidP="007A0985">
            <w:pPr>
              <w:spacing w:line="276" w:lineRule="auto"/>
              <w:jc w:val="center"/>
            </w:pPr>
            <w:r w:rsidRPr="00D66E02">
              <w:t>4.64E-93</w:t>
            </w:r>
          </w:p>
        </w:tc>
        <w:tc>
          <w:tcPr>
            <w:tcW w:w="552" w:type="pct"/>
            <w:tcBorders>
              <w:top w:val="nil"/>
              <w:left w:val="nil"/>
              <w:bottom w:val="nil"/>
              <w:right w:val="nil"/>
            </w:tcBorders>
            <w:shd w:val="clear" w:color="auto" w:fill="auto"/>
            <w:noWrap/>
            <w:vAlign w:val="center"/>
            <w:hideMark/>
          </w:tcPr>
          <w:p w14:paraId="6CC7CEC0" w14:textId="77777777" w:rsidR="00CC235D" w:rsidRPr="00D66E02" w:rsidRDefault="00CC235D" w:rsidP="007A0985">
            <w:pPr>
              <w:spacing w:line="276" w:lineRule="auto"/>
              <w:jc w:val="center"/>
            </w:pPr>
            <w:r w:rsidRPr="00D66E02">
              <w:t>-1466.224</w:t>
            </w:r>
          </w:p>
        </w:tc>
        <w:tc>
          <w:tcPr>
            <w:tcW w:w="573" w:type="pct"/>
            <w:tcBorders>
              <w:top w:val="nil"/>
              <w:left w:val="nil"/>
              <w:bottom w:val="nil"/>
              <w:right w:val="nil"/>
            </w:tcBorders>
            <w:shd w:val="clear" w:color="auto" w:fill="auto"/>
            <w:noWrap/>
            <w:vAlign w:val="center"/>
            <w:hideMark/>
          </w:tcPr>
          <w:p w14:paraId="48539775" w14:textId="77777777" w:rsidR="00CC235D" w:rsidRPr="00D66E02" w:rsidRDefault="00CC235D" w:rsidP="007A0985">
            <w:pPr>
              <w:spacing w:line="276" w:lineRule="auto"/>
              <w:jc w:val="center"/>
            </w:pPr>
            <w:r w:rsidRPr="00D66E02">
              <w:t>1</w:t>
            </w:r>
          </w:p>
        </w:tc>
      </w:tr>
      <w:tr w:rsidR="00D66E02" w:rsidRPr="00D66E02" w14:paraId="5CA9CE05" w14:textId="77777777" w:rsidTr="00364E0E">
        <w:trPr>
          <w:trHeight w:val="354"/>
        </w:trPr>
        <w:tc>
          <w:tcPr>
            <w:tcW w:w="1230" w:type="pct"/>
            <w:tcBorders>
              <w:top w:val="nil"/>
              <w:left w:val="nil"/>
              <w:bottom w:val="nil"/>
              <w:right w:val="nil"/>
            </w:tcBorders>
            <w:shd w:val="clear" w:color="auto" w:fill="auto"/>
            <w:noWrap/>
            <w:vAlign w:val="center"/>
            <w:hideMark/>
          </w:tcPr>
          <w:p w14:paraId="202B31E3" w14:textId="77777777" w:rsidR="00CC235D" w:rsidRPr="00D66E02" w:rsidRDefault="00CC235D" w:rsidP="007A0985">
            <w:pPr>
              <w:spacing w:line="276" w:lineRule="auto"/>
            </w:pPr>
            <w:r w:rsidRPr="00D66E02">
              <w:t>50km_Water</w:t>
            </w:r>
          </w:p>
        </w:tc>
        <w:tc>
          <w:tcPr>
            <w:tcW w:w="261" w:type="pct"/>
            <w:tcBorders>
              <w:top w:val="nil"/>
              <w:left w:val="nil"/>
              <w:bottom w:val="nil"/>
              <w:right w:val="nil"/>
            </w:tcBorders>
            <w:shd w:val="clear" w:color="auto" w:fill="auto"/>
            <w:noWrap/>
            <w:vAlign w:val="center"/>
            <w:hideMark/>
          </w:tcPr>
          <w:p w14:paraId="34258517" w14:textId="77777777" w:rsidR="00CC235D" w:rsidRPr="00D66E02" w:rsidRDefault="00CC235D" w:rsidP="007A0985">
            <w:pPr>
              <w:spacing w:line="276" w:lineRule="auto"/>
              <w:jc w:val="center"/>
            </w:pPr>
            <w:r w:rsidRPr="00D66E02">
              <w:t>4</w:t>
            </w:r>
          </w:p>
        </w:tc>
        <w:tc>
          <w:tcPr>
            <w:tcW w:w="573" w:type="pct"/>
            <w:tcBorders>
              <w:top w:val="nil"/>
              <w:left w:val="nil"/>
              <w:bottom w:val="nil"/>
              <w:right w:val="nil"/>
            </w:tcBorders>
            <w:shd w:val="clear" w:color="auto" w:fill="auto"/>
            <w:noWrap/>
            <w:vAlign w:val="center"/>
            <w:hideMark/>
          </w:tcPr>
          <w:p w14:paraId="1E6FA2F7" w14:textId="77777777" w:rsidR="00CC235D" w:rsidRPr="00D66E02" w:rsidRDefault="00CC235D" w:rsidP="007A0985">
            <w:pPr>
              <w:spacing w:line="276" w:lineRule="auto"/>
              <w:jc w:val="center"/>
            </w:pPr>
            <w:r w:rsidRPr="00D66E02">
              <w:t>3016.426</w:t>
            </w:r>
          </w:p>
        </w:tc>
        <w:tc>
          <w:tcPr>
            <w:tcW w:w="658" w:type="pct"/>
            <w:tcBorders>
              <w:top w:val="nil"/>
              <w:left w:val="nil"/>
              <w:bottom w:val="nil"/>
              <w:right w:val="nil"/>
            </w:tcBorders>
            <w:shd w:val="clear" w:color="auto" w:fill="auto"/>
            <w:noWrap/>
            <w:vAlign w:val="center"/>
            <w:hideMark/>
          </w:tcPr>
          <w:p w14:paraId="3BCBAEE1" w14:textId="6E8782C5" w:rsidR="00CC235D" w:rsidRPr="00D66E02" w:rsidRDefault="00CC235D" w:rsidP="007A0985">
            <w:pPr>
              <w:spacing w:line="276" w:lineRule="auto"/>
              <w:jc w:val="center"/>
            </w:pPr>
            <w:r w:rsidRPr="00D66E02">
              <w:t>480.827</w:t>
            </w:r>
          </w:p>
        </w:tc>
        <w:tc>
          <w:tcPr>
            <w:tcW w:w="622" w:type="pct"/>
            <w:tcBorders>
              <w:top w:val="nil"/>
              <w:left w:val="nil"/>
              <w:bottom w:val="nil"/>
              <w:right w:val="nil"/>
            </w:tcBorders>
            <w:shd w:val="clear" w:color="auto" w:fill="auto"/>
            <w:noWrap/>
            <w:vAlign w:val="center"/>
            <w:hideMark/>
          </w:tcPr>
          <w:p w14:paraId="1000BCB7" w14:textId="77777777" w:rsidR="00CC235D" w:rsidRPr="00D66E02" w:rsidRDefault="00CC235D" w:rsidP="007A0985">
            <w:pPr>
              <w:spacing w:line="276" w:lineRule="auto"/>
              <w:jc w:val="center"/>
            </w:pPr>
            <w:r w:rsidRPr="00D66E02">
              <w:t>3.89E-105</w:t>
            </w:r>
          </w:p>
        </w:tc>
        <w:tc>
          <w:tcPr>
            <w:tcW w:w="531" w:type="pct"/>
            <w:tcBorders>
              <w:top w:val="nil"/>
              <w:left w:val="nil"/>
              <w:bottom w:val="nil"/>
              <w:right w:val="nil"/>
            </w:tcBorders>
            <w:shd w:val="clear" w:color="auto" w:fill="auto"/>
            <w:noWrap/>
            <w:vAlign w:val="center"/>
            <w:hideMark/>
          </w:tcPr>
          <w:p w14:paraId="07547D32" w14:textId="77777777" w:rsidR="00CC235D" w:rsidRPr="00D66E02" w:rsidRDefault="00CC235D" w:rsidP="007A0985">
            <w:pPr>
              <w:spacing w:line="276" w:lineRule="auto"/>
              <w:jc w:val="center"/>
            </w:pPr>
            <w:r w:rsidRPr="00D66E02">
              <w:t>3.88E-105</w:t>
            </w:r>
          </w:p>
        </w:tc>
        <w:tc>
          <w:tcPr>
            <w:tcW w:w="552" w:type="pct"/>
            <w:tcBorders>
              <w:top w:val="nil"/>
              <w:left w:val="nil"/>
              <w:bottom w:val="nil"/>
              <w:right w:val="nil"/>
            </w:tcBorders>
            <w:shd w:val="clear" w:color="auto" w:fill="auto"/>
            <w:noWrap/>
            <w:vAlign w:val="center"/>
            <w:hideMark/>
          </w:tcPr>
          <w:p w14:paraId="4F5389EE" w14:textId="77777777" w:rsidR="00CC235D" w:rsidRPr="00D66E02" w:rsidRDefault="00CC235D" w:rsidP="007A0985">
            <w:pPr>
              <w:spacing w:line="276" w:lineRule="auto"/>
              <w:jc w:val="center"/>
            </w:pPr>
            <w:r w:rsidRPr="00D66E02">
              <w:t>-1493.806</w:t>
            </w:r>
          </w:p>
        </w:tc>
        <w:tc>
          <w:tcPr>
            <w:tcW w:w="573" w:type="pct"/>
            <w:tcBorders>
              <w:top w:val="nil"/>
              <w:left w:val="nil"/>
              <w:bottom w:val="nil"/>
              <w:right w:val="nil"/>
            </w:tcBorders>
            <w:shd w:val="clear" w:color="auto" w:fill="auto"/>
            <w:noWrap/>
            <w:vAlign w:val="center"/>
            <w:hideMark/>
          </w:tcPr>
          <w:p w14:paraId="52DF5417" w14:textId="77777777" w:rsidR="00CC235D" w:rsidRPr="00D66E02" w:rsidRDefault="00CC235D" w:rsidP="007A0985">
            <w:pPr>
              <w:spacing w:line="276" w:lineRule="auto"/>
              <w:jc w:val="center"/>
            </w:pPr>
            <w:r w:rsidRPr="00D66E02">
              <w:t>1</w:t>
            </w:r>
          </w:p>
        </w:tc>
      </w:tr>
      <w:tr w:rsidR="00D66E02" w:rsidRPr="00D66E02" w14:paraId="6A668373" w14:textId="77777777" w:rsidTr="00364E0E">
        <w:trPr>
          <w:trHeight w:val="354"/>
        </w:trPr>
        <w:tc>
          <w:tcPr>
            <w:tcW w:w="1230" w:type="pct"/>
            <w:tcBorders>
              <w:top w:val="nil"/>
              <w:left w:val="nil"/>
              <w:bottom w:val="single" w:sz="4" w:space="0" w:color="auto"/>
              <w:right w:val="nil"/>
            </w:tcBorders>
            <w:shd w:val="clear" w:color="auto" w:fill="auto"/>
            <w:noWrap/>
            <w:vAlign w:val="center"/>
            <w:hideMark/>
          </w:tcPr>
          <w:p w14:paraId="79518395" w14:textId="77777777" w:rsidR="00CC235D" w:rsidRPr="00D66E02" w:rsidRDefault="00CC235D" w:rsidP="007A0985">
            <w:pPr>
              <w:spacing w:line="276" w:lineRule="auto"/>
            </w:pPr>
            <w:r w:rsidRPr="00D66E02">
              <w:t>Longitude</w:t>
            </w:r>
          </w:p>
        </w:tc>
        <w:tc>
          <w:tcPr>
            <w:tcW w:w="261" w:type="pct"/>
            <w:tcBorders>
              <w:top w:val="nil"/>
              <w:left w:val="nil"/>
              <w:bottom w:val="single" w:sz="4" w:space="0" w:color="auto"/>
              <w:right w:val="nil"/>
            </w:tcBorders>
            <w:shd w:val="clear" w:color="auto" w:fill="auto"/>
            <w:noWrap/>
            <w:vAlign w:val="center"/>
            <w:hideMark/>
          </w:tcPr>
          <w:p w14:paraId="4731EF4D" w14:textId="77777777" w:rsidR="00CC235D" w:rsidRPr="00D66E02" w:rsidRDefault="00CC235D" w:rsidP="007A0985">
            <w:pPr>
              <w:spacing w:line="276" w:lineRule="auto"/>
              <w:jc w:val="center"/>
            </w:pPr>
            <w:r w:rsidRPr="00D66E02">
              <w:t>4</w:t>
            </w:r>
          </w:p>
        </w:tc>
        <w:tc>
          <w:tcPr>
            <w:tcW w:w="573" w:type="pct"/>
            <w:tcBorders>
              <w:top w:val="nil"/>
              <w:left w:val="nil"/>
              <w:bottom w:val="single" w:sz="4" w:space="0" w:color="auto"/>
              <w:right w:val="nil"/>
            </w:tcBorders>
            <w:shd w:val="clear" w:color="auto" w:fill="auto"/>
            <w:noWrap/>
            <w:vAlign w:val="center"/>
            <w:hideMark/>
          </w:tcPr>
          <w:p w14:paraId="61B646B2" w14:textId="77777777" w:rsidR="00CC235D" w:rsidRPr="00D66E02" w:rsidRDefault="00CC235D" w:rsidP="007A0985">
            <w:pPr>
              <w:spacing w:line="276" w:lineRule="auto"/>
              <w:jc w:val="center"/>
            </w:pPr>
            <w:r w:rsidRPr="00D66E02">
              <w:t>3021.25</w:t>
            </w:r>
          </w:p>
        </w:tc>
        <w:tc>
          <w:tcPr>
            <w:tcW w:w="658" w:type="pct"/>
            <w:tcBorders>
              <w:top w:val="nil"/>
              <w:left w:val="nil"/>
              <w:bottom w:val="single" w:sz="4" w:space="0" w:color="auto"/>
              <w:right w:val="nil"/>
            </w:tcBorders>
            <w:shd w:val="clear" w:color="auto" w:fill="auto"/>
            <w:noWrap/>
            <w:vAlign w:val="center"/>
            <w:hideMark/>
          </w:tcPr>
          <w:p w14:paraId="28C2FFD2" w14:textId="1B4F3397" w:rsidR="00CC235D" w:rsidRPr="00D66E02" w:rsidRDefault="00CC235D" w:rsidP="007A0985">
            <w:pPr>
              <w:spacing w:line="276" w:lineRule="auto"/>
              <w:jc w:val="center"/>
            </w:pPr>
            <w:r w:rsidRPr="00D66E02">
              <w:t>485.651</w:t>
            </w:r>
          </w:p>
        </w:tc>
        <w:tc>
          <w:tcPr>
            <w:tcW w:w="622" w:type="pct"/>
            <w:tcBorders>
              <w:top w:val="nil"/>
              <w:left w:val="nil"/>
              <w:bottom w:val="single" w:sz="4" w:space="0" w:color="auto"/>
              <w:right w:val="nil"/>
            </w:tcBorders>
            <w:shd w:val="clear" w:color="auto" w:fill="auto"/>
            <w:noWrap/>
            <w:vAlign w:val="center"/>
            <w:hideMark/>
          </w:tcPr>
          <w:p w14:paraId="5BDCD701" w14:textId="77777777" w:rsidR="00CC235D" w:rsidRPr="00D66E02" w:rsidRDefault="00CC235D" w:rsidP="007A0985">
            <w:pPr>
              <w:spacing w:line="276" w:lineRule="auto"/>
              <w:jc w:val="center"/>
            </w:pPr>
            <w:r w:rsidRPr="00D66E02">
              <w:t>3.49E-106</w:t>
            </w:r>
          </w:p>
        </w:tc>
        <w:tc>
          <w:tcPr>
            <w:tcW w:w="531" w:type="pct"/>
            <w:tcBorders>
              <w:top w:val="nil"/>
              <w:left w:val="nil"/>
              <w:bottom w:val="single" w:sz="4" w:space="0" w:color="auto"/>
              <w:right w:val="nil"/>
            </w:tcBorders>
            <w:shd w:val="clear" w:color="auto" w:fill="auto"/>
            <w:noWrap/>
            <w:vAlign w:val="center"/>
            <w:hideMark/>
          </w:tcPr>
          <w:p w14:paraId="423138A6" w14:textId="77777777" w:rsidR="00CC235D" w:rsidRPr="00D66E02" w:rsidRDefault="00CC235D" w:rsidP="007A0985">
            <w:pPr>
              <w:spacing w:line="276" w:lineRule="auto"/>
              <w:jc w:val="center"/>
            </w:pPr>
            <w:r w:rsidRPr="00D66E02">
              <w:t>3.48E-106</w:t>
            </w:r>
          </w:p>
        </w:tc>
        <w:tc>
          <w:tcPr>
            <w:tcW w:w="552" w:type="pct"/>
            <w:tcBorders>
              <w:top w:val="nil"/>
              <w:left w:val="nil"/>
              <w:bottom w:val="single" w:sz="4" w:space="0" w:color="auto"/>
              <w:right w:val="nil"/>
            </w:tcBorders>
            <w:shd w:val="clear" w:color="auto" w:fill="auto"/>
            <w:noWrap/>
            <w:vAlign w:val="center"/>
            <w:hideMark/>
          </w:tcPr>
          <w:p w14:paraId="755718BC" w14:textId="77777777" w:rsidR="00CC235D" w:rsidRPr="00D66E02" w:rsidRDefault="00CC235D" w:rsidP="007A0985">
            <w:pPr>
              <w:spacing w:line="276" w:lineRule="auto"/>
              <w:jc w:val="center"/>
            </w:pPr>
            <w:r w:rsidRPr="00D66E02">
              <w:t>-1496.218</w:t>
            </w:r>
          </w:p>
        </w:tc>
        <w:tc>
          <w:tcPr>
            <w:tcW w:w="573" w:type="pct"/>
            <w:tcBorders>
              <w:top w:val="nil"/>
              <w:left w:val="nil"/>
              <w:bottom w:val="single" w:sz="4" w:space="0" w:color="auto"/>
              <w:right w:val="nil"/>
            </w:tcBorders>
            <w:shd w:val="clear" w:color="auto" w:fill="auto"/>
            <w:noWrap/>
            <w:vAlign w:val="center"/>
            <w:hideMark/>
          </w:tcPr>
          <w:p w14:paraId="295CDBBC" w14:textId="77777777" w:rsidR="00CC235D" w:rsidRPr="00D66E02" w:rsidRDefault="00CC235D" w:rsidP="007A0985">
            <w:pPr>
              <w:spacing w:line="276" w:lineRule="auto"/>
              <w:jc w:val="center"/>
            </w:pPr>
            <w:r w:rsidRPr="00D66E02">
              <w:t>1</w:t>
            </w:r>
          </w:p>
        </w:tc>
      </w:tr>
    </w:tbl>
    <w:p w14:paraId="79CDCFE8" w14:textId="77777777" w:rsidR="00CC235D" w:rsidRPr="00D66E02" w:rsidRDefault="00CC235D" w:rsidP="007A0985">
      <w:pPr>
        <w:spacing w:line="276" w:lineRule="auto"/>
        <w:rPr>
          <w:b/>
          <w:bCs/>
        </w:rPr>
      </w:pPr>
    </w:p>
    <w:tbl>
      <w:tblPr>
        <w:tblW w:w="7398" w:type="dxa"/>
        <w:tblLook w:val="04A0" w:firstRow="1" w:lastRow="0" w:firstColumn="1" w:lastColumn="0" w:noHBand="0" w:noVBand="1"/>
      </w:tblPr>
      <w:tblGrid>
        <w:gridCol w:w="1820"/>
        <w:gridCol w:w="1440"/>
        <w:gridCol w:w="1617"/>
        <w:gridCol w:w="1227"/>
        <w:gridCol w:w="1294"/>
      </w:tblGrid>
      <w:tr w:rsidR="00D66E02" w:rsidRPr="00D66E02" w14:paraId="4F51820E" w14:textId="77777777" w:rsidTr="00A95B63">
        <w:trPr>
          <w:trHeight w:val="449"/>
        </w:trPr>
        <w:tc>
          <w:tcPr>
            <w:tcW w:w="1820" w:type="dxa"/>
            <w:tcBorders>
              <w:top w:val="single" w:sz="4" w:space="0" w:color="auto"/>
              <w:left w:val="nil"/>
              <w:bottom w:val="single" w:sz="4" w:space="0" w:color="auto"/>
              <w:right w:val="nil"/>
            </w:tcBorders>
            <w:shd w:val="clear" w:color="auto" w:fill="auto"/>
            <w:noWrap/>
            <w:vAlign w:val="center"/>
            <w:hideMark/>
          </w:tcPr>
          <w:p w14:paraId="14308D82" w14:textId="77777777" w:rsidR="00CC235D" w:rsidRPr="00D66E02" w:rsidRDefault="00CC235D" w:rsidP="007A0985">
            <w:pPr>
              <w:spacing w:line="276" w:lineRule="auto"/>
              <w:jc w:val="center"/>
              <w:rPr>
                <w:b/>
                <w:bCs/>
              </w:rPr>
            </w:pPr>
            <w:r w:rsidRPr="00D66E02">
              <w:rPr>
                <w:b/>
                <w:bCs/>
              </w:rPr>
              <w:t>Term</w:t>
            </w:r>
          </w:p>
        </w:tc>
        <w:tc>
          <w:tcPr>
            <w:tcW w:w="1440" w:type="dxa"/>
            <w:tcBorders>
              <w:top w:val="single" w:sz="4" w:space="0" w:color="auto"/>
              <w:left w:val="nil"/>
              <w:bottom w:val="single" w:sz="4" w:space="0" w:color="auto"/>
              <w:right w:val="nil"/>
            </w:tcBorders>
            <w:shd w:val="clear" w:color="auto" w:fill="auto"/>
            <w:noWrap/>
            <w:vAlign w:val="center"/>
            <w:hideMark/>
          </w:tcPr>
          <w:p w14:paraId="25B17A10" w14:textId="77777777" w:rsidR="00CC235D" w:rsidRPr="00D66E02" w:rsidRDefault="00CC235D" w:rsidP="007A0985">
            <w:pPr>
              <w:spacing w:line="276" w:lineRule="auto"/>
              <w:jc w:val="center"/>
              <w:rPr>
                <w:b/>
                <w:bCs/>
              </w:rPr>
            </w:pPr>
            <w:r w:rsidRPr="00D66E02">
              <w:rPr>
                <w:b/>
                <w:bCs/>
              </w:rPr>
              <w:t>Estimate</w:t>
            </w:r>
          </w:p>
        </w:tc>
        <w:tc>
          <w:tcPr>
            <w:tcW w:w="1617" w:type="dxa"/>
            <w:tcBorders>
              <w:top w:val="single" w:sz="4" w:space="0" w:color="auto"/>
              <w:left w:val="nil"/>
              <w:bottom w:val="single" w:sz="4" w:space="0" w:color="auto"/>
              <w:right w:val="nil"/>
            </w:tcBorders>
            <w:shd w:val="clear" w:color="auto" w:fill="auto"/>
            <w:noWrap/>
            <w:vAlign w:val="center"/>
            <w:hideMark/>
          </w:tcPr>
          <w:p w14:paraId="24A47661" w14:textId="77777777" w:rsidR="00CC235D" w:rsidRPr="00D66E02" w:rsidRDefault="00CC235D" w:rsidP="007A0985">
            <w:pPr>
              <w:spacing w:line="276" w:lineRule="auto"/>
              <w:jc w:val="center"/>
              <w:rPr>
                <w:b/>
                <w:bCs/>
              </w:rPr>
            </w:pPr>
            <w:r w:rsidRPr="00D66E02">
              <w:rPr>
                <w:b/>
                <w:bCs/>
              </w:rPr>
              <w:t>Std. Error</w:t>
            </w:r>
          </w:p>
        </w:tc>
        <w:tc>
          <w:tcPr>
            <w:tcW w:w="1227" w:type="dxa"/>
            <w:tcBorders>
              <w:top w:val="single" w:sz="4" w:space="0" w:color="auto"/>
              <w:left w:val="nil"/>
              <w:bottom w:val="single" w:sz="4" w:space="0" w:color="auto"/>
              <w:right w:val="nil"/>
            </w:tcBorders>
            <w:shd w:val="clear" w:color="auto" w:fill="auto"/>
            <w:noWrap/>
            <w:vAlign w:val="center"/>
            <w:hideMark/>
          </w:tcPr>
          <w:p w14:paraId="545E346A" w14:textId="77777777" w:rsidR="00CC235D" w:rsidRPr="00D66E02" w:rsidRDefault="00CC235D" w:rsidP="007A0985">
            <w:pPr>
              <w:spacing w:line="276" w:lineRule="auto"/>
              <w:jc w:val="center"/>
              <w:rPr>
                <w:b/>
                <w:bCs/>
              </w:rPr>
            </w:pPr>
            <w:r w:rsidRPr="00D66E02">
              <w:rPr>
                <w:b/>
                <w:bCs/>
              </w:rPr>
              <w:t>z value</w:t>
            </w:r>
          </w:p>
        </w:tc>
        <w:tc>
          <w:tcPr>
            <w:tcW w:w="1294" w:type="dxa"/>
            <w:tcBorders>
              <w:top w:val="single" w:sz="4" w:space="0" w:color="auto"/>
              <w:left w:val="nil"/>
              <w:bottom w:val="single" w:sz="4" w:space="0" w:color="auto"/>
              <w:right w:val="nil"/>
            </w:tcBorders>
            <w:shd w:val="clear" w:color="auto" w:fill="auto"/>
            <w:noWrap/>
            <w:vAlign w:val="center"/>
            <w:hideMark/>
          </w:tcPr>
          <w:p w14:paraId="3D0DA3CB"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7ADADE3E" w14:textId="77777777" w:rsidTr="00A95B63">
        <w:trPr>
          <w:trHeight w:val="449"/>
        </w:trPr>
        <w:tc>
          <w:tcPr>
            <w:tcW w:w="1820" w:type="dxa"/>
            <w:tcBorders>
              <w:top w:val="nil"/>
              <w:left w:val="nil"/>
              <w:bottom w:val="nil"/>
              <w:right w:val="nil"/>
            </w:tcBorders>
            <w:shd w:val="clear" w:color="auto" w:fill="auto"/>
            <w:noWrap/>
            <w:vAlign w:val="center"/>
            <w:hideMark/>
          </w:tcPr>
          <w:p w14:paraId="04F72EBA" w14:textId="77777777" w:rsidR="00CC235D" w:rsidRPr="00D66E02" w:rsidRDefault="00CC235D" w:rsidP="007A0985">
            <w:pPr>
              <w:spacing w:line="276" w:lineRule="auto"/>
            </w:pPr>
            <w:r w:rsidRPr="00D66E02">
              <w:t>(Intercept)</w:t>
            </w:r>
          </w:p>
        </w:tc>
        <w:tc>
          <w:tcPr>
            <w:tcW w:w="1440" w:type="dxa"/>
            <w:tcBorders>
              <w:top w:val="nil"/>
              <w:left w:val="nil"/>
              <w:bottom w:val="nil"/>
              <w:right w:val="nil"/>
            </w:tcBorders>
            <w:shd w:val="clear" w:color="auto" w:fill="auto"/>
            <w:noWrap/>
            <w:vAlign w:val="center"/>
            <w:hideMark/>
          </w:tcPr>
          <w:p w14:paraId="19C84EAB" w14:textId="77777777" w:rsidR="00CC235D" w:rsidRPr="00D66E02" w:rsidRDefault="00CC235D" w:rsidP="007A0985">
            <w:pPr>
              <w:spacing w:line="276" w:lineRule="auto"/>
              <w:jc w:val="center"/>
            </w:pPr>
            <w:r w:rsidRPr="00D66E02">
              <w:t>-1.581</w:t>
            </w:r>
          </w:p>
        </w:tc>
        <w:tc>
          <w:tcPr>
            <w:tcW w:w="1617" w:type="dxa"/>
            <w:tcBorders>
              <w:top w:val="nil"/>
              <w:left w:val="nil"/>
              <w:bottom w:val="nil"/>
              <w:right w:val="nil"/>
            </w:tcBorders>
            <w:shd w:val="clear" w:color="auto" w:fill="auto"/>
            <w:noWrap/>
            <w:vAlign w:val="center"/>
            <w:hideMark/>
          </w:tcPr>
          <w:p w14:paraId="347EB955" w14:textId="77777777" w:rsidR="00CC235D" w:rsidRPr="00D66E02" w:rsidRDefault="00CC235D" w:rsidP="007A0985">
            <w:pPr>
              <w:spacing w:line="276" w:lineRule="auto"/>
              <w:jc w:val="center"/>
            </w:pPr>
            <w:r w:rsidRPr="00D66E02">
              <w:t>0.742</w:t>
            </w:r>
          </w:p>
        </w:tc>
        <w:tc>
          <w:tcPr>
            <w:tcW w:w="1227" w:type="dxa"/>
            <w:tcBorders>
              <w:top w:val="nil"/>
              <w:left w:val="nil"/>
              <w:bottom w:val="nil"/>
              <w:right w:val="nil"/>
            </w:tcBorders>
            <w:shd w:val="clear" w:color="auto" w:fill="auto"/>
            <w:noWrap/>
            <w:vAlign w:val="center"/>
            <w:hideMark/>
          </w:tcPr>
          <w:p w14:paraId="7C98C918" w14:textId="77777777" w:rsidR="00CC235D" w:rsidRPr="00D66E02" w:rsidRDefault="00CC235D" w:rsidP="007A0985">
            <w:pPr>
              <w:spacing w:line="276" w:lineRule="auto"/>
              <w:jc w:val="center"/>
            </w:pPr>
            <w:r w:rsidRPr="00D66E02">
              <w:t>-2.131</w:t>
            </w:r>
          </w:p>
        </w:tc>
        <w:tc>
          <w:tcPr>
            <w:tcW w:w="1294" w:type="dxa"/>
            <w:tcBorders>
              <w:top w:val="nil"/>
              <w:left w:val="nil"/>
              <w:bottom w:val="nil"/>
              <w:right w:val="nil"/>
            </w:tcBorders>
            <w:shd w:val="clear" w:color="auto" w:fill="auto"/>
            <w:noWrap/>
            <w:vAlign w:val="center"/>
            <w:hideMark/>
          </w:tcPr>
          <w:p w14:paraId="0C67880C" w14:textId="77777777" w:rsidR="00CC235D" w:rsidRPr="00D66E02" w:rsidRDefault="00CC235D" w:rsidP="007A0985">
            <w:pPr>
              <w:spacing w:line="276" w:lineRule="auto"/>
              <w:jc w:val="center"/>
            </w:pPr>
            <w:r w:rsidRPr="00D66E02">
              <w:t>0.033</w:t>
            </w:r>
          </w:p>
        </w:tc>
      </w:tr>
      <w:tr w:rsidR="00D66E02" w:rsidRPr="00D66E02" w14:paraId="612DFAE5" w14:textId="77777777" w:rsidTr="00A95B63">
        <w:trPr>
          <w:trHeight w:val="449"/>
        </w:trPr>
        <w:tc>
          <w:tcPr>
            <w:tcW w:w="1820" w:type="dxa"/>
            <w:tcBorders>
              <w:top w:val="nil"/>
              <w:left w:val="nil"/>
              <w:bottom w:val="single" w:sz="4" w:space="0" w:color="auto"/>
              <w:right w:val="nil"/>
            </w:tcBorders>
            <w:shd w:val="clear" w:color="auto" w:fill="auto"/>
            <w:noWrap/>
            <w:vAlign w:val="center"/>
            <w:hideMark/>
          </w:tcPr>
          <w:p w14:paraId="398CDEF8" w14:textId="61E9736C" w:rsidR="00CC235D" w:rsidRPr="00D66E02" w:rsidRDefault="00CC235D" w:rsidP="007A0985">
            <w:pPr>
              <w:spacing w:line="276" w:lineRule="auto"/>
            </w:pPr>
            <w:r w:rsidRPr="00D66E02">
              <w:t>Scale(</w:t>
            </w:r>
            <w:r w:rsidR="00640652">
              <w:t>TMAX</w:t>
            </w:r>
            <w:r w:rsidRPr="00D66E02">
              <w:t>)</w:t>
            </w:r>
          </w:p>
        </w:tc>
        <w:tc>
          <w:tcPr>
            <w:tcW w:w="1440" w:type="dxa"/>
            <w:tcBorders>
              <w:top w:val="nil"/>
              <w:left w:val="nil"/>
              <w:bottom w:val="single" w:sz="4" w:space="0" w:color="auto"/>
              <w:right w:val="nil"/>
            </w:tcBorders>
            <w:shd w:val="clear" w:color="auto" w:fill="auto"/>
            <w:noWrap/>
            <w:vAlign w:val="center"/>
            <w:hideMark/>
          </w:tcPr>
          <w:p w14:paraId="6C52A00A" w14:textId="77777777" w:rsidR="00CC235D" w:rsidRPr="00D66E02" w:rsidRDefault="00CC235D" w:rsidP="007A0985">
            <w:pPr>
              <w:spacing w:line="276" w:lineRule="auto"/>
              <w:jc w:val="center"/>
            </w:pPr>
            <w:r w:rsidRPr="00D66E02">
              <w:t>0.022</w:t>
            </w:r>
          </w:p>
        </w:tc>
        <w:tc>
          <w:tcPr>
            <w:tcW w:w="1617" w:type="dxa"/>
            <w:tcBorders>
              <w:top w:val="nil"/>
              <w:left w:val="nil"/>
              <w:bottom w:val="single" w:sz="4" w:space="0" w:color="auto"/>
              <w:right w:val="nil"/>
            </w:tcBorders>
            <w:shd w:val="clear" w:color="auto" w:fill="auto"/>
            <w:noWrap/>
            <w:vAlign w:val="center"/>
            <w:hideMark/>
          </w:tcPr>
          <w:p w14:paraId="38D29891" w14:textId="77777777" w:rsidR="00CC235D" w:rsidRPr="00D66E02" w:rsidRDefault="00CC235D" w:rsidP="007A0985">
            <w:pPr>
              <w:spacing w:line="276" w:lineRule="auto"/>
              <w:jc w:val="center"/>
            </w:pPr>
            <w:r w:rsidRPr="00D66E02">
              <w:t>0.019</w:t>
            </w:r>
          </w:p>
        </w:tc>
        <w:tc>
          <w:tcPr>
            <w:tcW w:w="1227" w:type="dxa"/>
            <w:tcBorders>
              <w:top w:val="nil"/>
              <w:left w:val="nil"/>
              <w:bottom w:val="single" w:sz="4" w:space="0" w:color="auto"/>
              <w:right w:val="nil"/>
            </w:tcBorders>
            <w:shd w:val="clear" w:color="auto" w:fill="auto"/>
            <w:noWrap/>
            <w:vAlign w:val="center"/>
            <w:hideMark/>
          </w:tcPr>
          <w:p w14:paraId="0233D31D" w14:textId="77777777" w:rsidR="00CC235D" w:rsidRPr="00D66E02" w:rsidRDefault="00CC235D" w:rsidP="007A0985">
            <w:pPr>
              <w:spacing w:line="276" w:lineRule="auto"/>
              <w:jc w:val="center"/>
            </w:pPr>
            <w:r w:rsidRPr="00D66E02">
              <w:t>1.202</w:t>
            </w:r>
          </w:p>
        </w:tc>
        <w:tc>
          <w:tcPr>
            <w:tcW w:w="1294" w:type="dxa"/>
            <w:tcBorders>
              <w:top w:val="nil"/>
              <w:left w:val="nil"/>
              <w:bottom w:val="single" w:sz="4" w:space="0" w:color="auto"/>
              <w:right w:val="nil"/>
            </w:tcBorders>
            <w:shd w:val="clear" w:color="auto" w:fill="auto"/>
            <w:noWrap/>
            <w:vAlign w:val="center"/>
            <w:hideMark/>
          </w:tcPr>
          <w:p w14:paraId="1936AA3F" w14:textId="77777777" w:rsidR="00CC235D" w:rsidRPr="00D66E02" w:rsidRDefault="00CC235D" w:rsidP="007A0985">
            <w:pPr>
              <w:spacing w:line="276" w:lineRule="auto"/>
              <w:jc w:val="center"/>
            </w:pPr>
            <w:r w:rsidRPr="00D66E02">
              <w:t>0.23</w:t>
            </w:r>
          </w:p>
        </w:tc>
      </w:tr>
      <w:tr w:rsidR="00D66E02" w:rsidRPr="00D66E02" w14:paraId="4DA2FDED" w14:textId="77777777" w:rsidTr="00A95B63">
        <w:trPr>
          <w:trHeight w:val="449"/>
        </w:trPr>
        <w:tc>
          <w:tcPr>
            <w:tcW w:w="1820" w:type="dxa"/>
            <w:tcBorders>
              <w:top w:val="nil"/>
              <w:left w:val="nil"/>
              <w:bottom w:val="nil"/>
              <w:right w:val="nil"/>
            </w:tcBorders>
            <w:shd w:val="clear" w:color="auto" w:fill="auto"/>
            <w:noWrap/>
            <w:vAlign w:val="bottom"/>
            <w:hideMark/>
          </w:tcPr>
          <w:p w14:paraId="3BFF0306" w14:textId="77777777" w:rsidR="00CC235D" w:rsidRPr="00D66E02" w:rsidRDefault="00CC235D" w:rsidP="007A0985">
            <w:pPr>
              <w:spacing w:line="276" w:lineRule="auto"/>
            </w:pPr>
          </w:p>
        </w:tc>
        <w:tc>
          <w:tcPr>
            <w:tcW w:w="1440" w:type="dxa"/>
            <w:tcBorders>
              <w:top w:val="nil"/>
              <w:left w:val="nil"/>
              <w:bottom w:val="nil"/>
              <w:right w:val="nil"/>
            </w:tcBorders>
            <w:shd w:val="clear" w:color="auto" w:fill="auto"/>
            <w:noWrap/>
            <w:vAlign w:val="bottom"/>
            <w:hideMark/>
          </w:tcPr>
          <w:p w14:paraId="4123E33B" w14:textId="77777777" w:rsidR="00CC235D" w:rsidRPr="00D66E02" w:rsidRDefault="00CC235D" w:rsidP="007A0985">
            <w:pPr>
              <w:spacing w:line="276" w:lineRule="auto"/>
              <w:jc w:val="center"/>
            </w:pPr>
          </w:p>
        </w:tc>
        <w:tc>
          <w:tcPr>
            <w:tcW w:w="1617" w:type="dxa"/>
            <w:tcBorders>
              <w:top w:val="nil"/>
              <w:left w:val="nil"/>
              <w:bottom w:val="nil"/>
              <w:right w:val="nil"/>
            </w:tcBorders>
            <w:shd w:val="clear" w:color="auto" w:fill="auto"/>
            <w:noWrap/>
            <w:vAlign w:val="bottom"/>
            <w:hideMark/>
          </w:tcPr>
          <w:p w14:paraId="18D13769" w14:textId="77777777" w:rsidR="00CC235D" w:rsidRPr="00D66E02" w:rsidRDefault="00CC235D" w:rsidP="007A0985">
            <w:pPr>
              <w:spacing w:line="276" w:lineRule="auto"/>
              <w:jc w:val="center"/>
            </w:pPr>
          </w:p>
        </w:tc>
        <w:tc>
          <w:tcPr>
            <w:tcW w:w="1227" w:type="dxa"/>
            <w:tcBorders>
              <w:top w:val="nil"/>
              <w:left w:val="nil"/>
              <w:bottom w:val="nil"/>
              <w:right w:val="nil"/>
            </w:tcBorders>
            <w:shd w:val="clear" w:color="auto" w:fill="auto"/>
            <w:noWrap/>
            <w:vAlign w:val="bottom"/>
            <w:hideMark/>
          </w:tcPr>
          <w:p w14:paraId="2D477CFB" w14:textId="77777777" w:rsidR="00CC235D" w:rsidRPr="00D66E02" w:rsidRDefault="00CC235D" w:rsidP="007A0985">
            <w:pPr>
              <w:spacing w:line="276" w:lineRule="auto"/>
              <w:jc w:val="center"/>
            </w:pPr>
          </w:p>
        </w:tc>
        <w:tc>
          <w:tcPr>
            <w:tcW w:w="1294" w:type="dxa"/>
            <w:tcBorders>
              <w:top w:val="nil"/>
              <w:left w:val="nil"/>
              <w:bottom w:val="nil"/>
              <w:right w:val="nil"/>
            </w:tcBorders>
            <w:shd w:val="clear" w:color="auto" w:fill="auto"/>
            <w:noWrap/>
            <w:vAlign w:val="bottom"/>
            <w:hideMark/>
          </w:tcPr>
          <w:p w14:paraId="2A9267C0" w14:textId="77777777" w:rsidR="00CC235D" w:rsidRPr="00D66E02" w:rsidRDefault="00CC235D" w:rsidP="007A0985">
            <w:pPr>
              <w:spacing w:line="276" w:lineRule="auto"/>
              <w:jc w:val="center"/>
            </w:pPr>
          </w:p>
        </w:tc>
      </w:tr>
      <w:tr w:rsidR="00D66E02" w:rsidRPr="00D66E02" w14:paraId="352F302A" w14:textId="77777777" w:rsidTr="00A95B63">
        <w:trPr>
          <w:trHeight w:val="449"/>
        </w:trPr>
        <w:tc>
          <w:tcPr>
            <w:tcW w:w="1820" w:type="dxa"/>
            <w:tcBorders>
              <w:top w:val="single" w:sz="4" w:space="0" w:color="auto"/>
              <w:left w:val="nil"/>
              <w:bottom w:val="single" w:sz="4" w:space="0" w:color="auto"/>
              <w:right w:val="nil"/>
            </w:tcBorders>
            <w:shd w:val="clear" w:color="auto" w:fill="auto"/>
            <w:noWrap/>
            <w:vAlign w:val="center"/>
            <w:hideMark/>
          </w:tcPr>
          <w:p w14:paraId="00F44A63" w14:textId="77777777" w:rsidR="00CC235D" w:rsidRPr="00D66E02" w:rsidRDefault="00CC235D" w:rsidP="007A0985">
            <w:pPr>
              <w:spacing w:line="276" w:lineRule="auto"/>
              <w:rPr>
                <w:b/>
                <w:bCs/>
              </w:rPr>
            </w:pPr>
            <w:r w:rsidRPr="00D66E02">
              <w:rPr>
                <w:b/>
                <w:bCs/>
              </w:rPr>
              <w:t>Term</w:t>
            </w:r>
          </w:p>
        </w:tc>
        <w:tc>
          <w:tcPr>
            <w:tcW w:w="1440" w:type="dxa"/>
            <w:tcBorders>
              <w:top w:val="single" w:sz="4" w:space="0" w:color="auto"/>
              <w:left w:val="nil"/>
              <w:bottom w:val="single" w:sz="4" w:space="0" w:color="auto"/>
              <w:right w:val="nil"/>
            </w:tcBorders>
            <w:shd w:val="clear" w:color="auto" w:fill="auto"/>
            <w:noWrap/>
            <w:vAlign w:val="center"/>
            <w:hideMark/>
          </w:tcPr>
          <w:p w14:paraId="36D670E9" w14:textId="77777777" w:rsidR="00CC235D" w:rsidRPr="00D66E02" w:rsidRDefault="00CC235D" w:rsidP="007A0985">
            <w:pPr>
              <w:spacing w:line="276" w:lineRule="auto"/>
              <w:jc w:val="center"/>
              <w:rPr>
                <w:b/>
                <w:bCs/>
              </w:rPr>
            </w:pPr>
            <w:r w:rsidRPr="00D66E02">
              <w:rPr>
                <w:b/>
                <w:bCs/>
              </w:rPr>
              <w:t>Estimate</w:t>
            </w:r>
          </w:p>
        </w:tc>
        <w:tc>
          <w:tcPr>
            <w:tcW w:w="1617" w:type="dxa"/>
            <w:tcBorders>
              <w:top w:val="single" w:sz="4" w:space="0" w:color="auto"/>
              <w:left w:val="nil"/>
              <w:bottom w:val="single" w:sz="4" w:space="0" w:color="auto"/>
              <w:right w:val="nil"/>
            </w:tcBorders>
            <w:shd w:val="clear" w:color="auto" w:fill="auto"/>
            <w:noWrap/>
            <w:vAlign w:val="center"/>
            <w:hideMark/>
          </w:tcPr>
          <w:p w14:paraId="5BB67648" w14:textId="77777777" w:rsidR="00CC235D" w:rsidRPr="00D66E02" w:rsidRDefault="00CC235D" w:rsidP="007A0985">
            <w:pPr>
              <w:spacing w:line="276" w:lineRule="auto"/>
              <w:jc w:val="center"/>
              <w:rPr>
                <w:b/>
                <w:bCs/>
              </w:rPr>
            </w:pPr>
            <w:r w:rsidRPr="00D66E02">
              <w:rPr>
                <w:b/>
                <w:bCs/>
              </w:rPr>
              <w:t>Std. Error</w:t>
            </w:r>
          </w:p>
        </w:tc>
        <w:tc>
          <w:tcPr>
            <w:tcW w:w="1227" w:type="dxa"/>
            <w:tcBorders>
              <w:top w:val="single" w:sz="4" w:space="0" w:color="auto"/>
              <w:left w:val="nil"/>
              <w:bottom w:val="single" w:sz="4" w:space="0" w:color="auto"/>
              <w:right w:val="nil"/>
            </w:tcBorders>
            <w:shd w:val="clear" w:color="auto" w:fill="auto"/>
            <w:noWrap/>
            <w:vAlign w:val="center"/>
            <w:hideMark/>
          </w:tcPr>
          <w:p w14:paraId="01E49315" w14:textId="77777777" w:rsidR="00CC235D" w:rsidRPr="00D66E02" w:rsidRDefault="00CC235D" w:rsidP="007A0985">
            <w:pPr>
              <w:spacing w:line="276" w:lineRule="auto"/>
              <w:jc w:val="center"/>
              <w:rPr>
                <w:b/>
                <w:bCs/>
              </w:rPr>
            </w:pPr>
            <w:r w:rsidRPr="00D66E02">
              <w:rPr>
                <w:b/>
                <w:bCs/>
              </w:rPr>
              <w:t>z value</w:t>
            </w:r>
          </w:p>
        </w:tc>
        <w:tc>
          <w:tcPr>
            <w:tcW w:w="1294" w:type="dxa"/>
            <w:tcBorders>
              <w:top w:val="single" w:sz="4" w:space="0" w:color="auto"/>
              <w:left w:val="nil"/>
              <w:bottom w:val="single" w:sz="4" w:space="0" w:color="auto"/>
              <w:right w:val="nil"/>
            </w:tcBorders>
            <w:shd w:val="clear" w:color="auto" w:fill="auto"/>
            <w:noWrap/>
            <w:vAlign w:val="center"/>
            <w:hideMark/>
          </w:tcPr>
          <w:p w14:paraId="38EB47D3" w14:textId="77777777" w:rsidR="00CC235D" w:rsidRPr="00D66E02" w:rsidRDefault="00CC235D" w:rsidP="007A0985">
            <w:pPr>
              <w:spacing w:line="276" w:lineRule="auto"/>
              <w:jc w:val="center"/>
              <w:rPr>
                <w:b/>
                <w:bCs/>
              </w:rPr>
            </w:pPr>
            <w:r w:rsidRPr="00D66E02">
              <w:rPr>
                <w:b/>
                <w:bCs/>
              </w:rPr>
              <w:t xml:space="preserve">P-value </w:t>
            </w:r>
          </w:p>
        </w:tc>
      </w:tr>
      <w:tr w:rsidR="00D66E02" w:rsidRPr="00D66E02" w14:paraId="0B0E3463" w14:textId="77777777" w:rsidTr="00A95B63">
        <w:trPr>
          <w:trHeight w:val="449"/>
        </w:trPr>
        <w:tc>
          <w:tcPr>
            <w:tcW w:w="1820" w:type="dxa"/>
            <w:tcBorders>
              <w:top w:val="nil"/>
              <w:left w:val="nil"/>
              <w:bottom w:val="nil"/>
              <w:right w:val="nil"/>
            </w:tcBorders>
            <w:shd w:val="clear" w:color="auto" w:fill="auto"/>
            <w:noWrap/>
            <w:vAlign w:val="center"/>
            <w:hideMark/>
          </w:tcPr>
          <w:p w14:paraId="6E5782D0" w14:textId="77777777" w:rsidR="00CC235D" w:rsidRPr="00D66E02" w:rsidRDefault="00CC235D" w:rsidP="007A0985">
            <w:pPr>
              <w:spacing w:line="276" w:lineRule="auto"/>
            </w:pPr>
            <w:r w:rsidRPr="00D66E02">
              <w:t>(Intercept)</w:t>
            </w:r>
          </w:p>
        </w:tc>
        <w:tc>
          <w:tcPr>
            <w:tcW w:w="1440" w:type="dxa"/>
            <w:tcBorders>
              <w:top w:val="nil"/>
              <w:left w:val="nil"/>
              <w:bottom w:val="nil"/>
              <w:right w:val="nil"/>
            </w:tcBorders>
            <w:shd w:val="clear" w:color="auto" w:fill="auto"/>
            <w:noWrap/>
            <w:vAlign w:val="center"/>
            <w:hideMark/>
          </w:tcPr>
          <w:p w14:paraId="2E425150" w14:textId="77777777" w:rsidR="00CC235D" w:rsidRPr="00D66E02" w:rsidRDefault="00CC235D" w:rsidP="007A0985">
            <w:pPr>
              <w:spacing w:line="276" w:lineRule="auto"/>
              <w:jc w:val="center"/>
            </w:pPr>
            <w:r w:rsidRPr="00D66E02">
              <w:t>0.895</w:t>
            </w:r>
          </w:p>
        </w:tc>
        <w:tc>
          <w:tcPr>
            <w:tcW w:w="1617" w:type="dxa"/>
            <w:tcBorders>
              <w:top w:val="nil"/>
              <w:left w:val="nil"/>
              <w:bottom w:val="nil"/>
              <w:right w:val="nil"/>
            </w:tcBorders>
            <w:shd w:val="clear" w:color="auto" w:fill="auto"/>
            <w:noWrap/>
            <w:vAlign w:val="center"/>
            <w:hideMark/>
          </w:tcPr>
          <w:p w14:paraId="41362555" w14:textId="77777777" w:rsidR="00CC235D" w:rsidRPr="00D66E02" w:rsidRDefault="00CC235D" w:rsidP="007A0985">
            <w:pPr>
              <w:spacing w:line="276" w:lineRule="auto"/>
              <w:jc w:val="center"/>
            </w:pPr>
            <w:r w:rsidRPr="00D66E02">
              <w:t>0.188</w:t>
            </w:r>
          </w:p>
        </w:tc>
        <w:tc>
          <w:tcPr>
            <w:tcW w:w="1227" w:type="dxa"/>
            <w:tcBorders>
              <w:top w:val="nil"/>
              <w:left w:val="nil"/>
              <w:bottom w:val="nil"/>
              <w:right w:val="nil"/>
            </w:tcBorders>
            <w:shd w:val="clear" w:color="auto" w:fill="auto"/>
            <w:noWrap/>
            <w:vAlign w:val="center"/>
            <w:hideMark/>
          </w:tcPr>
          <w:p w14:paraId="5542FB5B" w14:textId="77777777" w:rsidR="00CC235D" w:rsidRPr="00D66E02" w:rsidRDefault="00CC235D" w:rsidP="007A0985">
            <w:pPr>
              <w:spacing w:line="276" w:lineRule="auto"/>
              <w:jc w:val="center"/>
            </w:pPr>
            <w:r w:rsidRPr="00D66E02">
              <w:t>4.771</w:t>
            </w:r>
          </w:p>
        </w:tc>
        <w:tc>
          <w:tcPr>
            <w:tcW w:w="1294" w:type="dxa"/>
            <w:tcBorders>
              <w:top w:val="nil"/>
              <w:left w:val="nil"/>
              <w:bottom w:val="nil"/>
              <w:right w:val="nil"/>
            </w:tcBorders>
            <w:shd w:val="clear" w:color="auto" w:fill="auto"/>
            <w:noWrap/>
            <w:vAlign w:val="center"/>
            <w:hideMark/>
          </w:tcPr>
          <w:p w14:paraId="05B1A4DC" w14:textId="77777777" w:rsidR="00CC235D" w:rsidRPr="00D66E02" w:rsidRDefault="00CC235D" w:rsidP="007A0985">
            <w:pPr>
              <w:spacing w:line="276" w:lineRule="auto"/>
              <w:jc w:val="center"/>
            </w:pPr>
            <w:r w:rsidRPr="00D66E02">
              <w:t>0</w:t>
            </w:r>
          </w:p>
        </w:tc>
      </w:tr>
      <w:tr w:rsidR="00D66E02" w:rsidRPr="00D66E02" w14:paraId="60858EB6" w14:textId="77777777" w:rsidTr="00A95B63">
        <w:trPr>
          <w:trHeight w:val="449"/>
        </w:trPr>
        <w:tc>
          <w:tcPr>
            <w:tcW w:w="1820" w:type="dxa"/>
            <w:tcBorders>
              <w:top w:val="nil"/>
              <w:left w:val="nil"/>
              <w:bottom w:val="single" w:sz="4" w:space="0" w:color="auto"/>
              <w:right w:val="nil"/>
            </w:tcBorders>
            <w:shd w:val="clear" w:color="auto" w:fill="auto"/>
            <w:noWrap/>
            <w:vAlign w:val="center"/>
            <w:hideMark/>
          </w:tcPr>
          <w:p w14:paraId="3AFC70BD" w14:textId="77777777" w:rsidR="00CC235D" w:rsidRPr="00D66E02" w:rsidRDefault="00CC235D" w:rsidP="007A0985">
            <w:pPr>
              <w:spacing w:line="276" w:lineRule="auto"/>
            </w:pPr>
            <w:r w:rsidRPr="00D66E02">
              <w:t>Water50</w:t>
            </w:r>
          </w:p>
        </w:tc>
        <w:tc>
          <w:tcPr>
            <w:tcW w:w="1440" w:type="dxa"/>
            <w:tcBorders>
              <w:top w:val="nil"/>
              <w:left w:val="nil"/>
              <w:bottom w:val="single" w:sz="4" w:space="0" w:color="auto"/>
              <w:right w:val="nil"/>
            </w:tcBorders>
            <w:shd w:val="clear" w:color="auto" w:fill="auto"/>
            <w:noWrap/>
            <w:vAlign w:val="center"/>
            <w:hideMark/>
          </w:tcPr>
          <w:p w14:paraId="017DD409" w14:textId="77777777" w:rsidR="00CC235D" w:rsidRPr="00D66E02" w:rsidRDefault="00CC235D" w:rsidP="007A0985">
            <w:pPr>
              <w:spacing w:line="276" w:lineRule="auto"/>
              <w:jc w:val="center"/>
            </w:pPr>
            <w:r w:rsidRPr="00D66E02">
              <w:t>0.604</w:t>
            </w:r>
          </w:p>
        </w:tc>
        <w:tc>
          <w:tcPr>
            <w:tcW w:w="1617" w:type="dxa"/>
            <w:tcBorders>
              <w:top w:val="nil"/>
              <w:left w:val="nil"/>
              <w:bottom w:val="single" w:sz="4" w:space="0" w:color="auto"/>
              <w:right w:val="nil"/>
            </w:tcBorders>
            <w:shd w:val="clear" w:color="auto" w:fill="auto"/>
            <w:noWrap/>
            <w:vAlign w:val="center"/>
            <w:hideMark/>
          </w:tcPr>
          <w:p w14:paraId="533C1AC9" w14:textId="77777777" w:rsidR="00CC235D" w:rsidRPr="00D66E02" w:rsidRDefault="00CC235D" w:rsidP="007A0985">
            <w:pPr>
              <w:spacing w:line="276" w:lineRule="auto"/>
              <w:jc w:val="center"/>
            </w:pPr>
            <w:r w:rsidRPr="00D66E02">
              <w:t>0.137</w:t>
            </w:r>
          </w:p>
        </w:tc>
        <w:tc>
          <w:tcPr>
            <w:tcW w:w="1227" w:type="dxa"/>
            <w:tcBorders>
              <w:top w:val="nil"/>
              <w:left w:val="nil"/>
              <w:bottom w:val="single" w:sz="4" w:space="0" w:color="auto"/>
              <w:right w:val="nil"/>
            </w:tcBorders>
            <w:shd w:val="clear" w:color="auto" w:fill="auto"/>
            <w:noWrap/>
            <w:vAlign w:val="center"/>
            <w:hideMark/>
          </w:tcPr>
          <w:p w14:paraId="43DC6FBB" w14:textId="77777777" w:rsidR="00CC235D" w:rsidRPr="00D66E02" w:rsidRDefault="00CC235D" w:rsidP="007A0985">
            <w:pPr>
              <w:spacing w:line="276" w:lineRule="auto"/>
              <w:jc w:val="center"/>
            </w:pPr>
            <w:r w:rsidRPr="00D66E02">
              <w:t>4.412</w:t>
            </w:r>
          </w:p>
        </w:tc>
        <w:tc>
          <w:tcPr>
            <w:tcW w:w="1294" w:type="dxa"/>
            <w:tcBorders>
              <w:top w:val="nil"/>
              <w:left w:val="nil"/>
              <w:bottom w:val="single" w:sz="4" w:space="0" w:color="auto"/>
              <w:right w:val="nil"/>
            </w:tcBorders>
            <w:shd w:val="clear" w:color="auto" w:fill="auto"/>
            <w:noWrap/>
            <w:vAlign w:val="center"/>
            <w:hideMark/>
          </w:tcPr>
          <w:p w14:paraId="7AB72EA6" w14:textId="77777777" w:rsidR="00CC235D" w:rsidRPr="00D66E02" w:rsidRDefault="00CC235D" w:rsidP="007A0985">
            <w:pPr>
              <w:spacing w:line="276" w:lineRule="auto"/>
              <w:jc w:val="center"/>
            </w:pPr>
            <w:r w:rsidRPr="00D66E02">
              <w:t>0</w:t>
            </w:r>
          </w:p>
        </w:tc>
      </w:tr>
    </w:tbl>
    <w:p w14:paraId="7EC0D86B" w14:textId="75972B94" w:rsidR="00CC235D" w:rsidRPr="00D66E02" w:rsidRDefault="00CC235D" w:rsidP="007A0985">
      <w:pPr>
        <w:spacing w:line="276" w:lineRule="auto"/>
        <w:rPr>
          <w:b/>
          <w:bCs/>
        </w:rPr>
      </w:pPr>
    </w:p>
    <w:p w14:paraId="720B30EA" w14:textId="77777777" w:rsidR="00A95B63" w:rsidRDefault="00A95B63" w:rsidP="007A0985">
      <w:pPr>
        <w:spacing w:line="276" w:lineRule="auto"/>
        <w:rPr>
          <w:b/>
          <w:bCs/>
          <w:noProof/>
        </w:rPr>
      </w:pPr>
    </w:p>
    <w:p w14:paraId="1BD896C6" w14:textId="1F8C07A7" w:rsidR="00CC235D" w:rsidRDefault="00A95B63" w:rsidP="007A0985">
      <w:pPr>
        <w:spacing w:line="276" w:lineRule="auto"/>
        <w:rPr>
          <w:i/>
          <w:iCs/>
        </w:rPr>
      </w:pPr>
      <w:r>
        <w:rPr>
          <w:i/>
          <w:iCs/>
        </w:rPr>
        <w:t>Fig. 4.1</w:t>
      </w:r>
      <w:r w:rsidR="005410AE">
        <w:rPr>
          <w:i/>
          <w:iCs/>
        </w:rPr>
        <w:t>4</w:t>
      </w:r>
      <w:r>
        <w:rPr>
          <w:i/>
          <w:iCs/>
        </w:rPr>
        <w:t>. Red bat activity was positively correlated with water at the 50-km scale in Fall 2021.</w:t>
      </w:r>
    </w:p>
    <w:p w14:paraId="6A42553A" w14:textId="79499CDB" w:rsidR="00A95B63" w:rsidRDefault="00A95B63" w:rsidP="00A95B63">
      <w:r w:rsidRPr="00D66E02">
        <w:rPr>
          <w:b/>
          <w:bCs/>
          <w:noProof/>
        </w:rPr>
        <w:drawing>
          <wp:inline distT="0" distB="0" distL="0" distR="0" wp14:anchorId="181367A9" wp14:editId="07757D23">
            <wp:extent cx="4777740" cy="2384425"/>
            <wp:effectExtent l="0" t="0" r="3810" b="0"/>
            <wp:docPr id="84769814" name="Picture 8" descr="A grid of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9814" name="Picture 8" descr="A grid of lines on a black background&#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77740" cy="2384425"/>
                    </a:xfrm>
                    <a:prstGeom prst="rect">
                      <a:avLst/>
                    </a:prstGeom>
                    <a:noFill/>
                    <a:ln>
                      <a:noFill/>
                    </a:ln>
                  </pic:spPr>
                </pic:pic>
              </a:graphicData>
            </a:graphic>
          </wp:inline>
        </w:drawing>
      </w:r>
    </w:p>
    <w:p w14:paraId="52CA9117" w14:textId="2BF17C82" w:rsidR="00CC235D" w:rsidRPr="00D66E02" w:rsidRDefault="00CC235D" w:rsidP="007A0985">
      <w:pPr>
        <w:pStyle w:val="Heading5"/>
        <w:spacing w:line="276" w:lineRule="auto"/>
        <w:rPr>
          <w:rFonts w:cs="Times New Roman"/>
          <w:color w:val="auto"/>
        </w:rPr>
      </w:pPr>
      <w:r w:rsidRPr="00D66E02">
        <w:rPr>
          <w:rFonts w:cs="Times New Roman"/>
          <w:color w:val="auto"/>
        </w:rPr>
        <w:t>Fall 2022</w:t>
      </w:r>
    </w:p>
    <w:p w14:paraId="402D0E66" w14:textId="26B522FF" w:rsidR="00CC235D" w:rsidRDefault="00CC235D" w:rsidP="007A0985">
      <w:pPr>
        <w:spacing w:line="276" w:lineRule="auto"/>
      </w:pPr>
      <w:r w:rsidRPr="00D66E02">
        <w:t>The maximum temperature °C was the BIC top model and had ΔBIC = 0 and had 99% cumulative weight</w:t>
      </w:r>
      <w:r w:rsidR="00D95BA1">
        <w:t xml:space="preserve"> (Table 4.12)</w:t>
      </w:r>
      <w:r w:rsidRPr="00D66E02">
        <w:t>. The 50</w:t>
      </w:r>
      <w:r w:rsidR="00A95B63">
        <w:t>-</w:t>
      </w:r>
      <w:r w:rsidRPr="00D66E02">
        <w:t>km Forest was the BIC top model for all landcover variables ΔBIC = 66</w:t>
      </w:r>
      <w:r w:rsidR="00D95BA1">
        <w:t xml:space="preserve"> and was positively correlated with red bat activity (Table 4.12 and Fig. 4.1</w:t>
      </w:r>
      <w:r w:rsidR="005410AE">
        <w:t>5</w:t>
      </w:r>
      <w:r w:rsidR="00D95BA1">
        <w:t>).</w:t>
      </w:r>
    </w:p>
    <w:p w14:paraId="74C86715" w14:textId="38608308" w:rsidR="00A95B63" w:rsidRPr="00A95B63" w:rsidRDefault="00A95B63" w:rsidP="007A0985">
      <w:pPr>
        <w:spacing w:line="276" w:lineRule="auto"/>
        <w:rPr>
          <w:i/>
          <w:iCs/>
        </w:rPr>
      </w:pPr>
      <w:r>
        <w:rPr>
          <w:i/>
          <w:iCs/>
        </w:rPr>
        <w:t xml:space="preserve">Table 4.12. </w:t>
      </w:r>
      <w:r w:rsidRPr="0010191C">
        <w:rPr>
          <w:i/>
          <w:iCs/>
        </w:rPr>
        <w:t>Model output for</w:t>
      </w:r>
      <w:r>
        <w:rPr>
          <w:i/>
          <w:iCs/>
        </w:rPr>
        <w:t xml:space="preserve"> red bats</w:t>
      </w:r>
      <w:r w:rsidRPr="0010191C">
        <w:rPr>
          <w:i/>
          <w:iCs/>
        </w:rPr>
        <w:t xml:space="preserve"> grid-level activity in Fall 20</w:t>
      </w:r>
      <w:r>
        <w:rPr>
          <w:i/>
          <w:iCs/>
        </w:rPr>
        <w:t>22.</w:t>
      </w:r>
    </w:p>
    <w:tbl>
      <w:tblPr>
        <w:tblW w:w="5000" w:type="pct"/>
        <w:tblCellMar>
          <w:left w:w="0" w:type="dxa"/>
          <w:right w:w="0" w:type="dxa"/>
        </w:tblCellMar>
        <w:tblLook w:val="04A0" w:firstRow="1" w:lastRow="0" w:firstColumn="1" w:lastColumn="0" w:noHBand="0" w:noVBand="1"/>
      </w:tblPr>
      <w:tblGrid>
        <w:gridCol w:w="2542"/>
        <w:gridCol w:w="954"/>
        <w:gridCol w:w="954"/>
        <w:gridCol w:w="1094"/>
        <w:gridCol w:w="1015"/>
        <w:gridCol w:w="895"/>
        <w:gridCol w:w="981"/>
        <w:gridCol w:w="925"/>
      </w:tblGrid>
      <w:tr w:rsidR="00D66E02" w:rsidRPr="00D66E02" w14:paraId="18AABCA2" w14:textId="77777777" w:rsidTr="00D95BA1">
        <w:trPr>
          <w:trHeight w:val="554"/>
        </w:trPr>
        <w:tc>
          <w:tcPr>
            <w:tcW w:w="1358" w:type="pct"/>
            <w:tcBorders>
              <w:top w:val="single" w:sz="4" w:space="0" w:color="auto"/>
              <w:left w:val="nil"/>
              <w:bottom w:val="single" w:sz="4" w:space="0" w:color="auto"/>
              <w:right w:val="nil"/>
            </w:tcBorders>
            <w:shd w:val="clear" w:color="auto" w:fill="auto"/>
            <w:noWrap/>
            <w:vAlign w:val="center"/>
            <w:hideMark/>
          </w:tcPr>
          <w:p w14:paraId="1B8E403D" w14:textId="77777777" w:rsidR="00CC235D" w:rsidRPr="00D66E02" w:rsidRDefault="00CC235D" w:rsidP="007A0985">
            <w:pPr>
              <w:spacing w:line="276" w:lineRule="auto"/>
              <w:jc w:val="center"/>
              <w:rPr>
                <w:b/>
                <w:bCs/>
              </w:rPr>
            </w:pPr>
            <w:r w:rsidRPr="00D66E02">
              <w:rPr>
                <w:b/>
                <w:bCs/>
              </w:rPr>
              <w:t>Modnames</w:t>
            </w:r>
          </w:p>
        </w:tc>
        <w:tc>
          <w:tcPr>
            <w:tcW w:w="510" w:type="pct"/>
            <w:tcBorders>
              <w:top w:val="single" w:sz="4" w:space="0" w:color="auto"/>
              <w:left w:val="nil"/>
              <w:bottom w:val="single" w:sz="4" w:space="0" w:color="auto"/>
              <w:right w:val="nil"/>
            </w:tcBorders>
            <w:shd w:val="clear" w:color="auto" w:fill="auto"/>
            <w:noWrap/>
            <w:vAlign w:val="center"/>
            <w:hideMark/>
          </w:tcPr>
          <w:p w14:paraId="3B432E31" w14:textId="77777777" w:rsidR="00CC235D" w:rsidRPr="00D66E02" w:rsidRDefault="00CC235D" w:rsidP="007A0985">
            <w:pPr>
              <w:spacing w:line="276" w:lineRule="auto"/>
              <w:jc w:val="center"/>
              <w:rPr>
                <w:b/>
                <w:bCs/>
              </w:rPr>
            </w:pPr>
            <w:r w:rsidRPr="00D66E02">
              <w:rPr>
                <w:b/>
                <w:bCs/>
              </w:rPr>
              <w:t>K</w:t>
            </w:r>
          </w:p>
        </w:tc>
        <w:tc>
          <w:tcPr>
            <w:tcW w:w="510" w:type="pct"/>
            <w:tcBorders>
              <w:top w:val="single" w:sz="4" w:space="0" w:color="auto"/>
              <w:left w:val="nil"/>
              <w:bottom w:val="single" w:sz="4" w:space="0" w:color="auto"/>
              <w:right w:val="nil"/>
            </w:tcBorders>
            <w:shd w:val="clear" w:color="auto" w:fill="auto"/>
            <w:noWrap/>
            <w:vAlign w:val="center"/>
            <w:hideMark/>
          </w:tcPr>
          <w:p w14:paraId="1B4FD2F6" w14:textId="77777777" w:rsidR="00CC235D" w:rsidRPr="00D66E02" w:rsidRDefault="00CC235D" w:rsidP="007A0985">
            <w:pPr>
              <w:spacing w:line="276" w:lineRule="auto"/>
              <w:jc w:val="center"/>
              <w:rPr>
                <w:b/>
                <w:bCs/>
              </w:rPr>
            </w:pPr>
            <w:r w:rsidRPr="00D66E02">
              <w:rPr>
                <w:b/>
                <w:bCs/>
              </w:rPr>
              <w:t>BIC</w:t>
            </w:r>
          </w:p>
        </w:tc>
        <w:tc>
          <w:tcPr>
            <w:tcW w:w="584" w:type="pct"/>
            <w:tcBorders>
              <w:top w:val="single" w:sz="4" w:space="0" w:color="auto"/>
              <w:left w:val="nil"/>
              <w:bottom w:val="single" w:sz="4" w:space="0" w:color="auto"/>
              <w:right w:val="nil"/>
            </w:tcBorders>
            <w:shd w:val="clear" w:color="auto" w:fill="auto"/>
            <w:noWrap/>
            <w:vAlign w:val="center"/>
            <w:hideMark/>
          </w:tcPr>
          <w:p w14:paraId="605CF3F1" w14:textId="77777777" w:rsidR="00CC235D" w:rsidRPr="00D66E02" w:rsidRDefault="00CC235D" w:rsidP="007A0985">
            <w:pPr>
              <w:spacing w:line="276" w:lineRule="auto"/>
              <w:jc w:val="center"/>
              <w:rPr>
                <w:b/>
                <w:bCs/>
              </w:rPr>
            </w:pPr>
            <w:r w:rsidRPr="00D66E02">
              <w:rPr>
                <w:b/>
                <w:bCs/>
              </w:rPr>
              <w:t>Delta_BIC</w:t>
            </w:r>
          </w:p>
        </w:tc>
        <w:tc>
          <w:tcPr>
            <w:tcW w:w="542" w:type="pct"/>
            <w:tcBorders>
              <w:top w:val="single" w:sz="4" w:space="0" w:color="auto"/>
              <w:left w:val="nil"/>
              <w:bottom w:val="single" w:sz="4" w:space="0" w:color="auto"/>
              <w:right w:val="nil"/>
            </w:tcBorders>
            <w:shd w:val="clear" w:color="auto" w:fill="auto"/>
            <w:noWrap/>
            <w:vAlign w:val="center"/>
            <w:hideMark/>
          </w:tcPr>
          <w:p w14:paraId="690756D0" w14:textId="77777777" w:rsidR="00CC235D" w:rsidRPr="00D66E02" w:rsidRDefault="00CC235D" w:rsidP="007A0985">
            <w:pPr>
              <w:spacing w:line="276" w:lineRule="auto"/>
              <w:jc w:val="center"/>
              <w:rPr>
                <w:b/>
                <w:bCs/>
              </w:rPr>
            </w:pPr>
            <w:r w:rsidRPr="00D66E02">
              <w:rPr>
                <w:b/>
                <w:bCs/>
              </w:rPr>
              <w:t>ModelLik</w:t>
            </w:r>
          </w:p>
        </w:tc>
        <w:tc>
          <w:tcPr>
            <w:tcW w:w="478" w:type="pct"/>
            <w:tcBorders>
              <w:top w:val="single" w:sz="4" w:space="0" w:color="auto"/>
              <w:left w:val="nil"/>
              <w:bottom w:val="single" w:sz="4" w:space="0" w:color="auto"/>
              <w:right w:val="nil"/>
            </w:tcBorders>
            <w:shd w:val="clear" w:color="auto" w:fill="auto"/>
            <w:noWrap/>
            <w:vAlign w:val="center"/>
            <w:hideMark/>
          </w:tcPr>
          <w:p w14:paraId="599A69D7" w14:textId="77777777" w:rsidR="00CC235D" w:rsidRPr="00D66E02" w:rsidRDefault="00CC235D" w:rsidP="007A0985">
            <w:pPr>
              <w:spacing w:line="276" w:lineRule="auto"/>
              <w:jc w:val="center"/>
              <w:rPr>
                <w:b/>
                <w:bCs/>
              </w:rPr>
            </w:pPr>
            <w:r w:rsidRPr="00D66E02">
              <w:rPr>
                <w:b/>
                <w:bCs/>
              </w:rPr>
              <w:t>BICWt</w:t>
            </w:r>
          </w:p>
        </w:tc>
        <w:tc>
          <w:tcPr>
            <w:tcW w:w="524" w:type="pct"/>
            <w:tcBorders>
              <w:top w:val="single" w:sz="4" w:space="0" w:color="auto"/>
              <w:left w:val="nil"/>
              <w:bottom w:val="single" w:sz="4" w:space="0" w:color="auto"/>
              <w:right w:val="nil"/>
            </w:tcBorders>
            <w:shd w:val="clear" w:color="auto" w:fill="auto"/>
            <w:noWrap/>
            <w:vAlign w:val="center"/>
            <w:hideMark/>
          </w:tcPr>
          <w:p w14:paraId="13DB35C0" w14:textId="77777777" w:rsidR="00CC235D" w:rsidRPr="00D66E02" w:rsidRDefault="00CC235D" w:rsidP="007A0985">
            <w:pPr>
              <w:spacing w:line="276" w:lineRule="auto"/>
              <w:jc w:val="center"/>
              <w:rPr>
                <w:b/>
                <w:bCs/>
              </w:rPr>
            </w:pPr>
            <w:r w:rsidRPr="00D66E02">
              <w:rPr>
                <w:b/>
                <w:bCs/>
              </w:rPr>
              <w:t>LL</w:t>
            </w:r>
          </w:p>
        </w:tc>
        <w:tc>
          <w:tcPr>
            <w:tcW w:w="496" w:type="pct"/>
            <w:tcBorders>
              <w:top w:val="single" w:sz="4" w:space="0" w:color="auto"/>
              <w:left w:val="nil"/>
              <w:bottom w:val="single" w:sz="4" w:space="0" w:color="auto"/>
              <w:right w:val="nil"/>
            </w:tcBorders>
            <w:shd w:val="clear" w:color="auto" w:fill="auto"/>
            <w:noWrap/>
            <w:vAlign w:val="center"/>
            <w:hideMark/>
          </w:tcPr>
          <w:p w14:paraId="5BA9B5A7" w14:textId="77777777" w:rsidR="00CC235D" w:rsidRPr="00D66E02" w:rsidRDefault="00CC235D" w:rsidP="007A0985">
            <w:pPr>
              <w:spacing w:line="276" w:lineRule="auto"/>
              <w:jc w:val="center"/>
              <w:rPr>
                <w:b/>
                <w:bCs/>
              </w:rPr>
            </w:pPr>
            <w:r w:rsidRPr="00D66E02">
              <w:rPr>
                <w:b/>
                <w:bCs/>
              </w:rPr>
              <w:t>Cum.Wt</w:t>
            </w:r>
          </w:p>
        </w:tc>
      </w:tr>
      <w:tr w:rsidR="00D66E02" w:rsidRPr="00D66E02" w14:paraId="4C26ACD3" w14:textId="77777777" w:rsidTr="00D95BA1">
        <w:trPr>
          <w:trHeight w:val="554"/>
        </w:trPr>
        <w:tc>
          <w:tcPr>
            <w:tcW w:w="1358" w:type="pct"/>
            <w:tcBorders>
              <w:top w:val="nil"/>
              <w:left w:val="nil"/>
              <w:bottom w:val="nil"/>
              <w:right w:val="nil"/>
            </w:tcBorders>
            <w:shd w:val="clear" w:color="auto" w:fill="auto"/>
            <w:noWrap/>
            <w:vAlign w:val="center"/>
            <w:hideMark/>
          </w:tcPr>
          <w:p w14:paraId="69135B15" w14:textId="77777777" w:rsidR="00CC235D" w:rsidRPr="00D66E02" w:rsidRDefault="00CC235D" w:rsidP="007A0985">
            <w:pPr>
              <w:spacing w:line="276" w:lineRule="auto"/>
            </w:pPr>
            <w:r w:rsidRPr="00D66E02">
              <w:t>Maximum Temperature°C</w:t>
            </w:r>
          </w:p>
        </w:tc>
        <w:tc>
          <w:tcPr>
            <w:tcW w:w="510" w:type="pct"/>
            <w:tcBorders>
              <w:top w:val="nil"/>
              <w:left w:val="nil"/>
              <w:bottom w:val="nil"/>
              <w:right w:val="nil"/>
            </w:tcBorders>
            <w:shd w:val="clear" w:color="auto" w:fill="auto"/>
            <w:noWrap/>
            <w:vAlign w:val="center"/>
            <w:hideMark/>
          </w:tcPr>
          <w:p w14:paraId="269A125E" w14:textId="77777777" w:rsidR="00CC235D" w:rsidRPr="00D66E02" w:rsidRDefault="00CC235D" w:rsidP="007A0985">
            <w:pPr>
              <w:spacing w:line="276" w:lineRule="auto"/>
              <w:jc w:val="center"/>
            </w:pPr>
            <w:r w:rsidRPr="00D66E02">
              <w:t>5</w:t>
            </w:r>
          </w:p>
        </w:tc>
        <w:tc>
          <w:tcPr>
            <w:tcW w:w="510" w:type="pct"/>
            <w:tcBorders>
              <w:top w:val="nil"/>
              <w:left w:val="nil"/>
              <w:bottom w:val="nil"/>
              <w:right w:val="nil"/>
            </w:tcBorders>
            <w:shd w:val="clear" w:color="auto" w:fill="auto"/>
            <w:noWrap/>
            <w:vAlign w:val="center"/>
            <w:hideMark/>
          </w:tcPr>
          <w:p w14:paraId="7FBF5C89" w14:textId="77777777" w:rsidR="00CC235D" w:rsidRPr="00D66E02" w:rsidRDefault="00CC235D" w:rsidP="007A0985">
            <w:pPr>
              <w:spacing w:line="276" w:lineRule="auto"/>
              <w:jc w:val="center"/>
            </w:pPr>
            <w:r w:rsidRPr="00D66E02">
              <w:t>1452.157</w:t>
            </w:r>
          </w:p>
        </w:tc>
        <w:tc>
          <w:tcPr>
            <w:tcW w:w="584" w:type="pct"/>
            <w:tcBorders>
              <w:top w:val="nil"/>
              <w:left w:val="nil"/>
              <w:bottom w:val="nil"/>
              <w:right w:val="nil"/>
            </w:tcBorders>
            <w:shd w:val="clear" w:color="auto" w:fill="auto"/>
            <w:noWrap/>
            <w:vAlign w:val="center"/>
            <w:hideMark/>
          </w:tcPr>
          <w:p w14:paraId="6B4E0368" w14:textId="77777777" w:rsidR="00CC235D" w:rsidRPr="00D66E02" w:rsidRDefault="00CC235D" w:rsidP="007A0985">
            <w:pPr>
              <w:spacing w:line="276" w:lineRule="auto"/>
              <w:jc w:val="center"/>
            </w:pPr>
            <w:r w:rsidRPr="00D66E02">
              <w:t>0</w:t>
            </w:r>
          </w:p>
        </w:tc>
        <w:tc>
          <w:tcPr>
            <w:tcW w:w="542" w:type="pct"/>
            <w:tcBorders>
              <w:top w:val="nil"/>
              <w:left w:val="nil"/>
              <w:bottom w:val="nil"/>
              <w:right w:val="nil"/>
            </w:tcBorders>
            <w:shd w:val="clear" w:color="auto" w:fill="auto"/>
            <w:noWrap/>
            <w:vAlign w:val="center"/>
            <w:hideMark/>
          </w:tcPr>
          <w:p w14:paraId="2AE58E90" w14:textId="77777777" w:rsidR="00CC235D" w:rsidRPr="00D66E02" w:rsidRDefault="00CC235D" w:rsidP="007A0985">
            <w:pPr>
              <w:spacing w:line="276" w:lineRule="auto"/>
              <w:jc w:val="center"/>
            </w:pPr>
            <w:r w:rsidRPr="00D66E02">
              <w:t>1.00E+00</w:t>
            </w:r>
          </w:p>
        </w:tc>
        <w:tc>
          <w:tcPr>
            <w:tcW w:w="478" w:type="pct"/>
            <w:tcBorders>
              <w:top w:val="nil"/>
              <w:left w:val="nil"/>
              <w:bottom w:val="nil"/>
              <w:right w:val="nil"/>
            </w:tcBorders>
            <w:shd w:val="clear" w:color="auto" w:fill="auto"/>
            <w:noWrap/>
            <w:vAlign w:val="center"/>
            <w:hideMark/>
          </w:tcPr>
          <w:p w14:paraId="439B05CD" w14:textId="77777777" w:rsidR="00CC235D" w:rsidRPr="00D66E02" w:rsidRDefault="00CC235D" w:rsidP="007A0985">
            <w:pPr>
              <w:spacing w:line="276" w:lineRule="auto"/>
              <w:jc w:val="center"/>
            </w:pPr>
            <w:r w:rsidRPr="00D66E02">
              <w:t>9.98E-01</w:t>
            </w:r>
          </w:p>
        </w:tc>
        <w:tc>
          <w:tcPr>
            <w:tcW w:w="524" w:type="pct"/>
            <w:tcBorders>
              <w:top w:val="nil"/>
              <w:left w:val="nil"/>
              <w:bottom w:val="nil"/>
              <w:right w:val="nil"/>
            </w:tcBorders>
            <w:shd w:val="clear" w:color="auto" w:fill="auto"/>
            <w:noWrap/>
            <w:vAlign w:val="center"/>
            <w:hideMark/>
          </w:tcPr>
          <w:p w14:paraId="2D3A5AFF" w14:textId="77777777" w:rsidR="00CC235D" w:rsidRPr="00D66E02" w:rsidRDefault="00CC235D" w:rsidP="007A0985">
            <w:pPr>
              <w:spacing w:line="276" w:lineRule="auto"/>
              <w:jc w:val="center"/>
            </w:pPr>
            <w:r w:rsidRPr="00D66E02">
              <w:t>-709.0393</w:t>
            </w:r>
          </w:p>
        </w:tc>
        <w:tc>
          <w:tcPr>
            <w:tcW w:w="496" w:type="pct"/>
            <w:tcBorders>
              <w:top w:val="nil"/>
              <w:left w:val="nil"/>
              <w:bottom w:val="nil"/>
              <w:right w:val="nil"/>
            </w:tcBorders>
            <w:shd w:val="clear" w:color="auto" w:fill="auto"/>
            <w:noWrap/>
            <w:vAlign w:val="center"/>
            <w:hideMark/>
          </w:tcPr>
          <w:p w14:paraId="32C1B417" w14:textId="591E98E3" w:rsidR="00CC235D" w:rsidRPr="00D66E02" w:rsidRDefault="00CC235D" w:rsidP="007A0985">
            <w:pPr>
              <w:spacing w:line="276" w:lineRule="auto"/>
              <w:jc w:val="center"/>
            </w:pPr>
            <w:r w:rsidRPr="00D66E02">
              <w:t>0.997</w:t>
            </w:r>
          </w:p>
        </w:tc>
      </w:tr>
      <w:tr w:rsidR="00D66E02" w:rsidRPr="00D66E02" w14:paraId="64ED872E" w14:textId="77777777" w:rsidTr="00D95BA1">
        <w:trPr>
          <w:trHeight w:val="554"/>
        </w:trPr>
        <w:tc>
          <w:tcPr>
            <w:tcW w:w="1358" w:type="pct"/>
            <w:tcBorders>
              <w:top w:val="nil"/>
              <w:left w:val="nil"/>
              <w:bottom w:val="nil"/>
              <w:right w:val="nil"/>
            </w:tcBorders>
            <w:shd w:val="clear" w:color="auto" w:fill="auto"/>
            <w:noWrap/>
            <w:vAlign w:val="center"/>
            <w:hideMark/>
          </w:tcPr>
          <w:p w14:paraId="02C0E5A9" w14:textId="77777777" w:rsidR="00CC235D" w:rsidRPr="00D66E02" w:rsidRDefault="00CC235D" w:rsidP="007A0985">
            <w:pPr>
              <w:spacing w:line="276" w:lineRule="auto"/>
            </w:pPr>
            <w:r w:rsidRPr="00D66E02">
              <w:t>Temp_2022</w:t>
            </w:r>
          </w:p>
        </w:tc>
        <w:tc>
          <w:tcPr>
            <w:tcW w:w="510" w:type="pct"/>
            <w:tcBorders>
              <w:top w:val="nil"/>
              <w:left w:val="nil"/>
              <w:bottom w:val="nil"/>
              <w:right w:val="nil"/>
            </w:tcBorders>
            <w:shd w:val="clear" w:color="auto" w:fill="auto"/>
            <w:noWrap/>
            <w:vAlign w:val="center"/>
            <w:hideMark/>
          </w:tcPr>
          <w:p w14:paraId="3D37310D" w14:textId="77777777" w:rsidR="00CC235D" w:rsidRPr="00D66E02" w:rsidRDefault="00CC235D" w:rsidP="007A0985">
            <w:pPr>
              <w:spacing w:line="276" w:lineRule="auto"/>
              <w:jc w:val="center"/>
            </w:pPr>
            <w:r w:rsidRPr="00D66E02">
              <w:t>7</w:t>
            </w:r>
          </w:p>
        </w:tc>
        <w:tc>
          <w:tcPr>
            <w:tcW w:w="510" w:type="pct"/>
            <w:tcBorders>
              <w:top w:val="nil"/>
              <w:left w:val="nil"/>
              <w:bottom w:val="nil"/>
              <w:right w:val="nil"/>
            </w:tcBorders>
            <w:shd w:val="clear" w:color="auto" w:fill="auto"/>
            <w:noWrap/>
            <w:vAlign w:val="center"/>
            <w:hideMark/>
          </w:tcPr>
          <w:p w14:paraId="0961A375" w14:textId="77777777" w:rsidR="00CC235D" w:rsidRPr="00D66E02" w:rsidRDefault="00CC235D" w:rsidP="007A0985">
            <w:pPr>
              <w:spacing w:line="276" w:lineRule="auto"/>
              <w:jc w:val="center"/>
            </w:pPr>
            <w:r w:rsidRPr="00D66E02">
              <w:t>1464.326</w:t>
            </w:r>
          </w:p>
        </w:tc>
        <w:tc>
          <w:tcPr>
            <w:tcW w:w="584" w:type="pct"/>
            <w:tcBorders>
              <w:top w:val="nil"/>
              <w:left w:val="nil"/>
              <w:bottom w:val="nil"/>
              <w:right w:val="nil"/>
            </w:tcBorders>
            <w:shd w:val="clear" w:color="auto" w:fill="auto"/>
            <w:noWrap/>
            <w:vAlign w:val="center"/>
            <w:hideMark/>
          </w:tcPr>
          <w:p w14:paraId="01C880EC" w14:textId="686193B8" w:rsidR="00CC235D" w:rsidRPr="00D66E02" w:rsidRDefault="00CC235D" w:rsidP="007A0985">
            <w:pPr>
              <w:spacing w:line="276" w:lineRule="auto"/>
              <w:jc w:val="center"/>
            </w:pPr>
            <w:r w:rsidRPr="00D66E02">
              <w:t>12.169</w:t>
            </w:r>
          </w:p>
        </w:tc>
        <w:tc>
          <w:tcPr>
            <w:tcW w:w="542" w:type="pct"/>
            <w:tcBorders>
              <w:top w:val="nil"/>
              <w:left w:val="nil"/>
              <w:bottom w:val="nil"/>
              <w:right w:val="nil"/>
            </w:tcBorders>
            <w:shd w:val="clear" w:color="auto" w:fill="auto"/>
            <w:noWrap/>
            <w:vAlign w:val="center"/>
            <w:hideMark/>
          </w:tcPr>
          <w:p w14:paraId="040680CE" w14:textId="77777777" w:rsidR="00CC235D" w:rsidRPr="00D66E02" w:rsidRDefault="00CC235D" w:rsidP="007A0985">
            <w:pPr>
              <w:spacing w:line="276" w:lineRule="auto"/>
              <w:jc w:val="center"/>
            </w:pPr>
            <w:r w:rsidRPr="00D66E02">
              <w:t>2.28E-03</w:t>
            </w:r>
          </w:p>
        </w:tc>
        <w:tc>
          <w:tcPr>
            <w:tcW w:w="478" w:type="pct"/>
            <w:tcBorders>
              <w:top w:val="nil"/>
              <w:left w:val="nil"/>
              <w:bottom w:val="nil"/>
              <w:right w:val="nil"/>
            </w:tcBorders>
            <w:shd w:val="clear" w:color="auto" w:fill="auto"/>
            <w:noWrap/>
            <w:vAlign w:val="center"/>
            <w:hideMark/>
          </w:tcPr>
          <w:p w14:paraId="0888129E" w14:textId="77777777" w:rsidR="00CC235D" w:rsidRPr="00D66E02" w:rsidRDefault="00CC235D" w:rsidP="007A0985">
            <w:pPr>
              <w:spacing w:line="276" w:lineRule="auto"/>
              <w:jc w:val="center"/>
            </w:pPr>
            <w:r w:rsidRPr="00D66E02">
              <w:t>2.27E-03</w:t>
            </w:r>
          </w:p>
        </w:tc>
        <w:tc>
          <w:tcPr>
            <w:tcW w:w="524" w:type="pct"/>
            <w:tcBorders>
              <w:top w:val="nil"/>
              <w:left w:val="nil"/>
              <w:bottom w:val="nil"/>
              <w:right w:val="nil"/>
            </w:tcBorders>
            <w:shd w:val="clear" w:color="auto" w:fill="auto"/>
            <w:noWrap/>
            <w:vAlign w:val="center"/>
            <w:hideMark/>
          </w:tcPr>
          <w:p w14:paraId="673EEF35" w14:textId="77777777" w:rsidR="00CC235D" w:rsidRPr="00D66E02" w:rsidRDefault="00CC235D" w:rsidP="007A0985">
            <w:pPr>
              <w:spacing w:line="276" w:lineRule="auto"/>
              <w:jc w:val="center"/>
            </w:pPr>
            <w:r w:rsidRPr="00D66E02">
              <w:t>-708.3122</w:t>
            </w:r>
          </w:p>
        </w:tc>
        <w:tc>
          <w:tcPr>
            <w:tcW w:w="496" w:type="pct"/>
            <w:tcBorders>
              <w:top w:val="nil"/>
              <w:left w:val="nil"/>
              <w:bottom w:val="nil"/>
              <w:right w:val="nil"/>
            </w:tcBorders>
            <w:shd w:val="clear" w:color="auto" w:fill="auto"/>
            <w:noWrap/>
            <w:vAlign w:val="center"/>
            <w:hideMark/>
          </w:tcPr>
          <w:p w14:paraId="746BC18F" w14:textId="77777777" w:rsidR="00CC235D" w:rsidRPr="00D66E02" w:rsidRDefault="00CC235D" w:rsidP="007A0985">
            <w:pPr>
              <w:spacing w:line="276" w:lineRule="auto"/>
              <w:jc w:val="center"/>
            </w:pPr>
            <w:r w:rsidRPr="00D66E02">
              <w:t>1</w:t>
            </w:r>
          </w:p>
        </w:tc>
      </w:tr>
      <w:tr w:rsidR="00D66E02" w:rsidRPr="00D66E02" w14:paraId="4BE2C4FD" w14:textId="77777777" w:rsidTr="00D95BA1">
        <w:trPr>
          <w:trHeight w:val="554"/>
        </w:trPr>
        <w:tc>
          <w:tcPr>
            <w:tcW w:w="1358" w:type="pct"/>
            <w:tcBorders>
              <w:top w:val="nil"/>
              <w:left w:val="nil"/>
              <w:bottom w:val="nil"/>
              <w:right w:val="nil"/>
            </w:tcBorders>
            <w:shd w:val="clear" w:color="auto" w:fill="auto"/>
            <w:noWrap/>
            <w:vAlign w:val="center"/>
            <w:hideMark/>
          </w:tcPr>
          <w:p w14:paraId="0767CFD9" w14:textId="77777777" w:rsidR="00CC235D" w:rsidRPr="00D66E02" w:rsidRDefault="00CC235D" w:rsidP="007A0985">
            <w:pPr>
              <w:spacing w:line="276" w:lineRule="auto"/>
            </w:pPr>
            <w:r w:rsidRPr="00D66E02">
              <w:t>50km_Water</w:t>
            </w:r>
          </w:p>
        </w:tc>
        <w:tc>
          <w:tcPr>
            <w:tcW w:w="510" w:type="pct"/>
            <w:tcBorders>
              <w:top w:val="nil"/>
              <w:left w:val="nil"/>
              <w:bottom w:val="nil"/>
              <w:right w:val="nil"/>
            </w:tcBorders>
            <w:shd w:val="clear" w:color="auto" w:fill="auto"/>
            <w:noWrap/>
            <w:vAlign w:val="center"/>
            <w:hideMark/>
          </w:tcPr>
          <w:p w14:paraId="349D6D08" w14:textId="77777777" w:rsidR="00CC235D" w:rsidRPr="00D66E02" w:rsidRDefault="00CC235D" w:rsidP="007A0985">
            <w:pPr>
              <w:spacing w:line="276" w:lineRule="auto"/>
              <w:jc w:val="center"/>
            </w:pPr>
            <w:r w:rsidRPr="00D66E02">
              <w:t>4</w:t>
            </w:r>
          </w:p>
        </w:tc>
        <w:tc>
          <w:tcPr>
            <w:tcW w:w="510" w:type="pct"/>
            <w:tcBorders>
              <w:top w:val="nil"/>
              <w:left w:val="nil"/>
              <w:bottom w:val="nil"/>
              <w:right w:val="nil"/>
            </w:tcBorders>
            <w:shd w:val="clear" w:color="auto" w:fill="auto"/>
            <w:noWrap/>
            <w:vAlign w:val="center"/>
            <w:hideMark/>
          </w:tcPr>
          <w:p w14:paraId="166CA466" w14:textId="77777777" w:rsidR="00CC235D" w:rsidRPr="00D66E02" w:rsidRDefault="00CC235D" w:rsidP="007A0985">
            <w:pPr>
              <w:spacing w:line="276" w:lineRule="auto"/>
              <w:jc w:val="center"/>
            </w:pPr>
            <w:r w:rsidRPr="00D66E02">
              <w:t>1515.658</w:t>
            </w:r>
          </w:p>
        </w:tc>
        <w:tc>
          <w:tcPr>
            <w:tcW w:w="584" w:type="pct"/>
            <w:tcBorders>
              <w:top w:val="nil"/>
              <w:left w:val="nil"/>
              <w:bottom w:val="nil"/>
              <w:right w:val="nil"/>
            </w:tcBorders>
            <w:shd w:val="clear" w:color="auto" w:fill="auto"/>
            <w:noWrap/>
            <w:vAlign w:val="center"/>
            <w:hideMark/>
          </w:tcPr>
          <w:p w14:paraId="60EBA462" w14:textId="28825E63" w:rsidR="00CC235D" w:rsidRPr="00D66E02" w:rsidRDefault="00CC235D" w:rsidP="007A0985">
            <w:pPr>
              <w:spacing w:line="276" w:lineRule="auto"/>
              <w:jc w:val="center"/>
            </w:pPr>
            <w:r w:rsidRPr="00D66E02">
              <w:t>63.501</w:t>
            </w:r>
          </w:p>
        </w:tc>
        <w:tc>
          <w:tcPr>
            <w:tcW w:w="542" w:type="pct"/>
            <w:tcBorders>
              <w:top w:val="nil"/>
              <w:left w:val="nil"/>
              <w:bottom w:val="nil"/>
              <w:right w:val="nil"/>
            </w:tcBorders>
            <w:shd w:val="clear" w:color="auto" w:fill="auto"/>
            <w:noWrap/>
            <w:vAlign w:val="center"/>
            <w:hideMark/>
          </w:tcPr>
          <w:p w14:paraId="4B0E40CE" w14:textId="77777777" w:rsidR="00CC235D" w:rsidRPr="00D66E02" w:rsidRDefault="00CC235D" w:rsidP="007A0985">
            <w:pPr>
              <w:spacing w:line="276" w:lineRule="auto"/>
              <w:jc w:val="center"/>
            </w:pPr>
            <w:r w:rsidRPr="00D66E02">
              <w:t>1.63E-14</w:t>
            </w:r>
          </w:p>
        </w:tc>
        <w:tc>
          <w:tcPr>
            <w:tcW w:w="478" w:type="pct"/>
            <w:tcBorders>
              <w:top w:val="nil"/>
              <w:left w:val="nil"/>
              <w:bottom w:val="nil"/>
              <w:right w:val="nil"/>
            </w:tcBorders>
            <w:shd w:val="clear" w:color="auto" w:fill="auto"/>
            <w:noWrap/>
            <w:vAlign w:val="center"/>
            <w:hideMark/>
          </w:tcPr>
          <w:p w14:paraId="7CD90CAD" w14:textId="77777777" w:rsidR="00CC235D" w:rsidRPr="00D66E02" w:rsidRDefault="00CC235D" w:rsidP="007A0985">
            <w:pPr>
              <w:spacing w:line="276" w:lineRule="auto"/>
              <w:jc w:val="center"/>
            </w:pPr>
            <w:r w:rsidRPr="00D66E02">
              <w:t>1.62E-14</w:t>
            </w:r>
          </w:p>
        </w:tc>
        <w:tc>
          <w:tcPr>
            <w:tcW w:w="524" w:type="pct"/>
            <w:tcBorders>
              <w:top w:val="nil"/>
              <w:left w:val="nil"/>
              <w:bottom w:val="nil"/>
              <w:right w:val="nil"/>
            </w:tcBorders>
            <w:shd w:val="clear" w:color="auto" w:fill="auto"/>
            <w:noWrap/>
            <w:vAlign w:val="center"/>
            <w:hideMark/>
          </w:tcPr>
          <w:p w14:paraId="2DC853FE" w14:textId="77777777" w:rsidR="00CC235D" w:rsidRPr="00D66E02" w:rsidRDefault="00CC235D" w:rsidP="007A0985">
            <w:pPr>
              <w:spacing w:line="276" w:lineRule="auto"/>
              <w:jc w:val="center"/>
            </w:pPr>
            <w:r w:rsidRPr="00D66E02">
              <w:t>-744.1978</w:t>
            </w:r>
          </w:p>
        </w:tc>
        <w:tc>
          <w:tcPr>
            <w:tcW w:w="496" w:type="pct"/>
            <w:tcBorders>
              <w:top w:val="nil"/>
              <w:left w:val="nil"/>
              <w:bottom w:val="nil"/>
              <w:right w:val="nil"/>
            </w:tcBorders>
            <w:shd w:val="clear" w:color="auto" w:fill="auto"/>
            <w:noWrap/>
            <w:vAlign w:val="center"/>
            <w:hideMark/>
          </w:tcPr>
          <w:p w14:paraId="794AF696" w14:textId="77777777" w:rsidR="00CC235D" w:rsidRPr="00D66E02" w:rsidRDefault="00CC235D" w:rsidP="007A0985">
            <w:pPr>
              <w:spacing w:line="276" w:lineRule="auto"/>
              <w:jc w:val="center"/>
            </w:pPr>
            <w:r w:rsidRPr="00D66E02">
              <w:t>1</w:t>
            </w:r>
          </w:p>
        </w:tc>
      </w:tr>
      <w:tr w:rsidR="00D66E02" w:rsidRPr="00D66E02" w14:paraId="0CE2C28F" w14:textId="77777777" w:rsidTr="00D95BA1">
        <w:trPr>
          <w:trHeight w:val="554"/>
        </w:trPr>
        <w:tc>
          <w:tcPr>
            <w:tcW w:w="1358" w:type="pct"/>
            <w:tcBorders>
              <w:top w:val="nil"/>
              <w:left w:val="nil"/>
              <w:bottom w:val="nil"/>
              <w:right w:val="nil"/>
            </w:tcBorders>
            <w:shd w:val="clear" w:color="auto" w:fill="auto"/>
            <w:noWrap/>
            <w:vAlign w:val="center"/>
            <w:hideMark/>
          </w:tcPr>
          <w:p w14:paraId="55ABF859" w14:textId="77777777" w:rsidR="00CC235D" w:rsidRPr="00D66E02" w:rsidRDefault="00CC235D" w:rsidP="007A0985">
            <w:pPr>
              <w:spacing w:line="276" w:lineRule="auto"/>
            </w:pPr>
            <w:r w:rsidRPr="00D66E02">
              <w:t>Longitude</w:t>
            </w:r>
          </w:p>
        </w:tc>
        <w:tc>
          <w:tcPr>
            <w:tcW w:w="510" w:type="pct"/>
            <w:tcBorders>
              <w:top w:val="nil"/>
              <w:left w:val="nil"/>
              <w:bottom w:val="nil"/>
              <w:right w:val="nil"/>
            </w:tcBorders>
            <w:shd w:val="clear" w:color="auto" w:fill="auto"/>
            <w:noWrap/>
            <w:vAlign w:val="center"/>
            <w:hideMark/>
          </w:tcPr>
          <w:p w14:paraId="41635163" w14:textId="77777777" w:rsidR="00CC235D" w:rsidRPr="00D66E02" w:rsidRDefault="00CC235D" w:rsidP="007A0985">
            <w:pPr>
              <w:spacing w:line="276" w:lineRule="auto"/>
              <w:jc w:val="center"/>
            </w:pPr>
            <w:r w:rsidRPr="00D66E02">
              <w:t>4</w:t>
            </w:r>
          </w:p>
        </w:tc>
        <w:tc>
          <w:tcPr>
            <w:tcW w:w="510" w:type="pct"/>
            <w:tcBorders>
              <w:top w:val="nil"/>
              <w:left w:val="nil"/>
              <w:bottom w:val="nil"/>
              <w:right w:val="nil"/>
            </w:tcBorders>
            <w:shd w:val="clear" w:color="auto" w:fill="auto"/>
            <w:noWrap/>
            <w:vAlign w:val="center"/>
            <w:hideMark/>
          </w:tcPr>
          <w:p w14:paraId="1A3621C0" w14:textId="77777777" w:rsidR="00CC235D" w:rsidRPr="00D66E02" w:rsidRDefault="00CC235D" w:rsidP="007A0985">
            <w:pPr>
              <w:spacing w:line="276" w:lineRule="auto"/>
              <w:jc w:val="center"/>
            </w:pPr>
            <w:r w:rsidRPr="00D66E02">
              <w:t>1517.949</w:t>
            </w:r>
          </w:p>
        </w:tc>
        <w:tc>
          <w:tcPr>
            <w:tcW w:w="584" w:type="pct"/>
            <w:tcBorders>
              <w:top w:val="nil"/>
              <w:left w:val="nil"/>
              <w:bottom w:val="nil"/>
              <w:right w:val="nil"/>
            </w:tcBorders>
            <w:shd w:val="clear" w:color="auto" w:fill="auto"/>
            <w:noWrap/>
            <w:vAlign w:val="center"/>
            <w:hideMark/>
          </w:tcPr>
          <w:p w14:paraId="29B993F9" w14:textId="7F1C5CD4" w:rsidR="00CC235D" w:rsidRPr="00D66E02" w:rsidRDefault="00CC235D" w:rsidP="007A0985">
            <w:pPr>
              <w:spacing w:line="276" w:lineRule="auto"/>
              <w:jc w:val="center"/>
            </w:pPr>
            <w:r w:rsidRPr="00D66E02">
              <w:t>65.79</w:t>
            </w:r>
          </w:p>
        </w:tc>
        <w:tc>
          <w:tcPr>
            <w:tcW w:w="542" w:type="pct"/>
            <w:tcBorders>
              <w:top w:val="nil"/>
              <w:left w:val="nil"/>
              <w:bottom w:val="nil"/>
              <w:right w:val="nil"/>
            </w:tcBorders>
            <w:shd w:val="clear" w:color="auto" w:fill="auto"/>
            <w:noWrap/>
            <w:vAlign w:val="center"/>
            <w:hideMark/>
          </w:tcPr>
          <w:p w14:paraId="4F6E8D66" w14:textId="77777777" w:rsidR="00CC235D" w:rsidRPr="00D66E02" w:rsidRDefault="00CC235D" w:rsidP="007A0985">
            <w:pPr>
              <w:spacing w:line="276" w:lineRule="auto"/>
              <w:jc w:val="center"/>
            </w:pPr>
            <w:r w:rsidRPr="00D66E02">
              <w:t>5.17E-15</w:t>
            </w:r>
          </w:p>
        </w:tc>
        <w:tc>
          <w:tcPr>
            <w:tcW w:w="478" w:type="pct"/>
            <w:tcBorders>
              <w:top w:val="nil"/>
              <w:left w:val="nil"/>
              <w:bottom w:val="nil"/>
              <w:right w:val="nil"/>
            </w:tcBorders>
            <w:shd w:val="clear" w:color="auto" w:fill="auto"/>
            <w:noWrap/>
            <w:vAlign w:val="center"/>
            <w:hideMark/>
          </w:tcPr>
          <w:p w14:paraId="5F336901" w14:textId="77777777" w:rsidR="00CC235D" w:rsidRPr="00D66E02" w:rsidRDefault="00CC235D" w:rsidP="007A0985">
            <w:pPr>
              <w:spacing w:line="276" w:lineRule="auto"/>
              <w:jc w:val="center"/>
            </w:pPr>
            <w:r w:rsidRPr="00D66E02">
              <w:t>5.16E-15</w:t>
            </w:r>
          </w:p>
        </w:tc>
        <w:tc>
          <w:tcPr>
            <w:tcW w:w="524" w:type="pct"/>
            <w:tcBorders>
              <w:top w:val="nil"/>
              <w:left w:val="nil"/>
              <w:bottom w:val="nil"/>
              <w:right w:val="nil"/>
            </w:tcBorders>
            <w:shd w:val="clear" w:color="auto" w:fill="auto"/>
            <w:noWrap/>
            <w:vAlign w:val="center"/>
            <w:hideMark/>
          </w:tcPr>
          <w:p w14:paraId="52503B3B" w14:textId="77777777" w:rsidR="00CC235D" w:rsidRPr="00D66E02" w:rsidRDefault="00CC235D" w:rsidP="007A0985">
            <w:pPr>
              <w:spacing w:line="276" w:lineRule="auto"/>
              <w:jc w:val="center"/>
            </w:pPr>
            <w:r w:rsidRPr="00D66E02">
              <w:t>-745.3432</w:t>
            </w:r>
          </w:p>
        </w:tc>
        <w:tc>
          <w:tcPr>
            <w:tcW w:w="496" w:type="pct"/>
            <w:tcBorders>
              <w:top w:val="nil"/>
              <w:left w:val="nil"/>
              <w:bottom w:val="nil"/>
              <w:right w:val="nil"/>
            </w:tcBorders>
            <w:shd w:val="clear" w:color="auto" w:fill="auto"/>
            <w:noWrap/>
            <w:vAlign w:val="center"/>
            <w:hideMark/>
          </w:tcPr>
          <w:p w14:paraId="6AFD278A" w14:textId="77777777" w:rsidR="00CC235D" w:rsidRPr="00D66E02" w:rsidRDefault="00CC235D" w:rsidP="007A0985">
            <w:pPr>
              <w:spacing w:line="276" w:lineRule="auto"/>
              <w:jc w:val="center"/>
            </w:pPr>
            <w:r w:rsidRPr="00D66E02">
              <w:t>1</w:t>
            </w:r>
          </w:p>
        </w:tc>
      </w:tr>
      <w:tr w:rsidR="00D66E02" w:rsidRPr="00D66E02" w14:paraId="31311831" w14:textId="77777777" w:rsidTr="00D95BA1">
        <w:trPr>
          <w:trHeight w:val="554"/>
        </w:trPr>
        <w:tc>
          <w:tcPr>
            <w:tcW w:w="1358" w:type="pct"/>
            <w:tcBorders>
              <w:top w:val="nil"/>
              <w:left w:val="nil"/>
              <w:bottom w:val="single" w:sz="4" w:space="0" w:color="auto"/>
              <w:right w:val="nil"/>
            </w:tcBorders>
            <w:shd w:val="clear" w:color="auto" w:fill="auto"/>
            <w:noWrap/>
            <w:vAlign w:val="center"/>
            <w:hideMark/>
          </w:tcPr>
          <w:p w14:paraId="724EB14D" w14:textId="77777777" w:rsidR="00CC235D" w:rsidRPr="00D66E02" w:rsidRDefault="00CC235D" w:rsidP="007A0985">
            <w:pPr>
              <w:spacing w:line="276" w:lineRule="auto"/>
            </w:pPr>
            <w:r w:rsidRPr="00D66E02">
              <w:t>50km_Forest</w:t>
            </w:r>
          </w:p>
        </w:tc>
        <w:tc>
          <w:tcPr>
            <w:tcW w:w="510" w:type="pct"/>
            <w:tcBorders>
              <w:top w:val="nil"/>
              <w:left w:val="nil"/>
              <w:bottom w:val="single" w:sz="4" w:space="0" w:color="auto"/>
              <w:right w:val="nil"/>
            </w:tcBorders>
            <w:shd w:val="clear" w:color="auto" w:fill="auto"/>
            <w:noWrap/>
            <w:vAlign w:val="center"/>
            <w:hideMark/>
          </w:tcPr>
          <w:p w14:paraId="4FF4D081" w14:textId="77777777" w:rsidR="00CC235D" w:rsidRPr="00D66E02" w:rsidRDefault="00CC235D" w:rsidP="007A0985">
            <w:pPr>
              <w:spacing w:line="276" w:lineRule="auto"/>
              <w:jc w:val="center"/>
            </w:pPr>
            <w:r w:rsidRPr="00D66E02">
              <w:t>4</w:t>
            </w:r>
          </w:p>
        </w:tc>
        <w:tc>
          <w:tcPr>
            <w:tcW w:w="510" w:type="pct"/>
            <w:tcBorders>
              <w:top w:val="nil"/>
              <w:left w:val="nil"/>
              <w:bottom w:val="single" w:sz="4" w:space="0" w:color="auto"/>
              <w:right w:val="nil"/>
            </w:tcBorders>
            <w:shd w:val="clear" w:color="auto" w:fill="auto"/>
            <w:noWrap/>
            <w:vAlign w:val="center"/>
            <w:hideMark/>
          </w:tcPr>
          <w:p w14:paraId="7DEFD6AD" w14:textId="77777777" w:rsidR="00CC235D" w:rsidRPr="00D66E02" w:rsidRDefault="00CC235D" w:rsidP="007A0985">
            <w:pPr>
              <w:spacing w:line="276" w:lineRule="auto"/>
              <w:jc w:val="center"/>
            </w:pPr>
            <w:r w:rsidRPr="00D66E02">
              <w:t>1518.439</w:t>
            </w:r>
          </w:p>
        </w:tc>
        <w:tc>
          <w:tcPr>
            <w:tcW w:w="584" w:type="pct"/>
            <w:tcBorders>
              <w:top w:val="nil"/>
              <w:left w:val="nil"/>
              <w:bottom w:val="single" w:sz="4" w:space="0" w:color="auto"/>
              <w:right w:val="nil"/>
            </w:tcBorders>
            <w:shd w:val="clear" w:color="auto" w:fill="auto"/>
            <w:noWrap/>
            <w:vAlign w:val="center"/>
            <w:hideMark/>
          </w:tcPr>
          <w:p w14:paraId="750BA7AD" w14:textId="07267007" w:rsidR="00CC235D" w:rsidRPr="00D66E02" w:rsidRDefault="00CC235D" w:rsidP="007A0985">
            <w:pPr>
              <w:spacing w:line="276" w:lineRule="auto"/>
              <w:jc w:val="center"/>
            </w:pPr>
            <w:r w:rsidRPr="00D66E02">
              <w:t>66.28</w:t>
            </w:r>
          </w:p>
        </w:tc>
        <w:tc>
          <w:tcPr>
            <w:tcW w:w="542" w:type="pct"/>
            <w:tcBorders>
              <w:top w:val="nil"/>
              <w:left w:val="nil"/>
              <w:bottom w:val="single" w:sz="4" w:space="0" w:color="auto"/>
              <w:right w:val="nil"/>
            </w:tcBorders>
            <w:shd w:val="clear" w:color="auto" w:fill="auto"/>
            <w:noWrap/>
            <w:vAlign w:val="center"/>
            <w:hideMark/>
          </w:tcPr>
          <w:p w14:paraId="5B2C895D" w14:textId="77777777" w:rsidR="00CC235D" w:rsidRPr="00D66E02" w:rsidRDefault="00CC235D" w:rsidP="007A0985">
            <w:pPr>
              <w:spacing w:line="276" w:lineRule="auto"/>
              <w:jc w:val="center"/>
            </w:pPr>
            <w:r w:rsidRPr="00D66E02">
              <w:t>4.04E-15</w:t>
            </w:r>
          </w:p>
        </w:tc>
        <w:tc>
          <w:tcPr>
            <w:tcW w:w="478" w:type="pct"/>
            <w:tcBorders>
              <w:top w:val="nil"/>
              <w:left w:val="nil"/>
              <w:bottom w:val="single" w:sz="4" w:space="0" w:color="auto"/>
              <w:right w:val="nil"/>
            </w:tcBorders>
            <w:shd w:val="clear" w:color="auto" w:fill="auto"/>
            <w:noWrap/>
            <w:vAlign w:val="center"/>
            <w:hideMark/>
          </w:tcPr>
          <w:p w14:paraId="569E95D1" w14:textId="77777777" w:rsidR="00CC235D" w:rsidRPr="00D66E02" w:rsidRDefault="00CC235D" w:rsidP="007A0985">
            <w:pPr>
              <w:spacing w:line="276" w:lineRule="auto"/>
              <w:jc w:val="center"/>
            </w:pPr>
            <w:r w:rsidRPr="00D66E02">
              <w:t>4.04E-15</w:t>
            </w:r>
          </w:p>
        </w:tc>
        <w:tc>
          <w:tcPr>
            <w:tcW w:w="524" w:type="pct"/>
            <w:tcBorders>
              <w:top w:val="nil"/>
              <w:left w:val="nil"/>
              <w:bottom w:val="single" w:sz="4" w:space="0" w:color="auto"/>
              <w:right w:val="nil"/>
            </w:tcBorders>
            <w:shd w:val="clear" w:color="auto" w:fill="auto"/>
            <w:noWrap/>
            <w:vAlign w:val="center"/>
            <w:hideMark/>
          </w:tcPr>
          <w:p w14:paraId="1CE65562" w14:textId="77777777" w:rsidR="00CC235D" w:rsidRPr="00D66E02" w:rsidRDefault="00CC235D" w:rsidP="007A0985">
            <w:pPr>
              <w:spacing w:line="276" w:lineRule="auto"/>
              <w:jc w:val="center"/>
            </w:pPr>
            <w:r w:rsidRPr="00D66E02">
              <w:t>-745.5885</w:t>
            </w:r>
          </w:p>
        </w:tc>
        <w:tc>
          <w:tcPr>
            <w:tcW w:w="496" w:type="pct"/>
            <w:tcBorders>
              <w:top w:val="nil"/>
              <w:left w:val="nil"/>
              <w:bottom w:val="single" w:sz="4" w:space="0" w:color="auto"/>
              <w:right w:val="nil"/>
            </w:tcBorders>
            <w:shd w:val="clear" w:color="auto" w:fill="auto"/>
            <w:noWrap/>
            <w:vAlign w:val="center"/>
            <w:hideMark/>
          </w:tcPr>
          <w:p w14:paraId="4B665E01" w14:textId="77777777" w:rsidR="00CC235D" w:rsidRPr="00D66E02" w:rsidRDefault="00CC235D" w:rsidP="007A0985">
            <w:pPr>
              <w:spacing w:line="276" w:lineRule="auto"/>
              <w:jc w:val="center"/>
            </w:pPr>
            <w:r w:rsidRPr="00D66E02">
              <w:t>1</w:t>
            </w:r>
          </w:p>
        </w:tc>
      </w:tr>
    </w:tbl>
    <w:tbl>
      <w:tblPr>
        <w:tblpPr w:leftFromText="180" w:rightFromText="180" w:vertAnchor="text" w:horzAnchor="margin" w:tblpY="154"/>
        <w:tblW w:w="4608" w:type="pct"/>
        <w:tblLook w:val="04A0" w:firstRow="1" w:lastRow="0" w:firstColumn="1" w:lastColumn="0" w:noHBand="0" w:noVBand="1"/>
      </w:tblPr>
      <w:tblGrid>
        <w:gridCol w:w="2266"/>
        <w:gridCol w:w="1605"/>
        <w:gridCol w:w="1585"/>
        <w:gridCol w:w="1585"/>
        <w:gridCol w:w="1585"/>
      </w:tblGrid>
      <w:tr w:rsidR="00D95BA1" w:rsidRPr="00D66E02" w14:paraId="24F8EEDB" w14:textId="77777777" w:rsidTr="00D95BA1">
        <w:trPr>
          <w:trHeight w:val="481"/>
        </w:trPr>
        <w:tc>
          <w:tcPr>
            <w:tcW w:w="1313" w:type="pct"/>
            <w:tcBorders>
              <w:top w:val="single" w:sz="4" w:space="0" w:color="auto"/>
              <w:left w:val="nil"/>
              <w:bottom w:val="single" w:sz="4" w:space="0" w:color="auto"/>
              <w:right w:val="nil"/>
            </w:tcBorders>
            <w:shd w:val="clear" w:color="auto" w:fill="auto"/>
            <w:noWrap/>
            <w:vAlign w:val="center"/>
            <w:hideMark/>
          </w:tcPr>
          <w:p w14:paraId="384093D8" w14:textId="77777777" w:rsidR="00D95BA1" w:rsidRPr="00D66E02" w:rsidRDefault="00D95BA1" w:rsidP="00D95BA1">
            <w:pPr>
              <w:spacing w:line="276" w:lineRule="auto"/>
              <w:rPr>
                <w:b/>
                <w:bCs/>
              </w:rPr>
            </w:pPr>
            <w:r w:rsidRPr="00D66E02">
              <w:rPr>
                <w:b/>
                <w:bCs/>
              </w:rPr>
              <w:t>Term</w:t>
            </w:r>
          </w:p>
        </w:tc>
        <w:tc>
          <w:tcPr>
            <w:tcW w:w="930" w:type="pct"/>
            <w:tcBorders>
              <w:top w:val="single" w:sz="4" w:space="0" w:color="auto"/>
              <w:left w:val="nil"/>
              <w:bottom w:val="single" w:sz="4" w:space="0" w:color="auto"/>
              <w:right w:val="nil"/>
            </w:tcBorders>
            <w:shd w:val="clear" w:color="auto" w:fill="auto"/>
            <w:noWrap/>
            <w:vAlign w:val="center"/>
            <w:hideMark/>
          </w:tcPr>
          <w:p w14:paraId="2074A9CD" w14:textId="77777777" w:rsidR="00D95BA1" w:rsidRPr="00D66E02" w:rsidRDefault="00D95BA1" w:rsidP="00D95BA1">
            <w:pPr>
              <w:spacing w:line="276" w:lineRule="auto"/>
              <w:jc w:val="center"/>
              <w:rPr>
                <w:b/>
                <w:bCs/>
              </w:rPr>
            </w:pPr>
            <w:r w:rsidRPr="00D66E02">
              <w:rPr>
                <w:b/>
                <w:bCs/>
              </w:rPr>
              <w:t>Estimate</w:t>
            </w:r>
          </w:p>
        </w:tc>
        <w:tc>
          <w:tcPr>
            <w:tcW w:w="919" w:type="pct"/>
            <w:tcBorders>
              <w:top w:val="single" w:sz="4" w:space="0" w:color="auto"/>
              <w:left w:val="nil"/>
              <w:bottom w:val="single" w:sz="4" w:space="0" w:color="auto"/>
              <w:right w:val="nil"/>
            </w:tcBorders>
            <w:shd w:val="clear" w:color="auto" w:fill="auto"/>
            <w:noWrap/>
            <w:vAlign w:val="center"/>
            <w:hideMark/>
          </w:tcPr>
          <w:p w14:paraId="36A2D944" w14:textId="77777777" w:rsidR="00D95BA1" w:rsidRPr="00D66E02" w:rsidRDefault="00D95BA1" w:rsidP="00D95BA1">
            <w:pPr>
              <w:spacing w:line="276" w:lineRule="auto"/>
              <w:jc w:val="center"/>
              <w:rPr>
                <w:b/>
                <w:bCs/>
              </w:rPr>
            </w:pPr>
            <w:r w:rsidRPr="00D66E02">
              <w:rPr>
                <w:b/>
                <w:bCs/>
              </w:rPr>
              <w:t>Std. Error</w:t>
            </w:r>
          </w:p>
        </w:tc>
        <w:tc>
          <w:tcPr>
            <w:tcW w:w="919" w:type="pct"/>
            <w:tcBorders>
              <w:top w:val="single" w:sz="4" w:space="0" w:color="auto"/>
              <w:left w:val="nil"/>
              <w:bottom w:val="single" w:sz="4" w:space="0" w:color="auto"/>
              <w:right w:val="nil"/>
            </w:tcBorders>
            <w:shd w:val="clear" w:color="auto" w:fill="auto"/>
            <w:noWrap/>
            <w:vAlign w:val="center"/>
            <w:hideMark/>
          </w:tcPr>
          <w:p w14:paraId="2075DD99" w14:textId="77777777" w:rsidR="00D95BA1" w:rsidRPr="00D66E02" w:rsidRDefault="00D95BA1" w:rsidP="00D95BA1">
            <w:pPr>
              <w:spacing w:line="276" w:lineRule="auto"/>
              <w:jc w:val="center"/>
              <w:rPr>
                <w:b/>
                <w:bCs/>
              </w:rPr>
            </w:pPr>
            <w:r w:rsidRPr="00D66E02">
              <w:rPr>
                <w:b/>
                <w:bCs/>
              </w:rPr>
              <w:t>z value</w:t>
            </w:r>
          </w:p>
        </w:tc>
        <w:tc>
          <w:tcPr>
            <w:tcW w:w="919" w:type="pct"/>
            <w:tcBorders>
              <w:top w:val="single" w:sz="4" w:space="0" w:color="auto"/>
              <w:left w:val="nil"/>
              <w:bottom w:val="single" w:sz="4" w:space="0" w:color="auto"/>
              <w:right w:val="nil"/>
            </w:tcBorders>
            <w:shd w:val="clear" w:color="auto" w:fill="auto"/>
            <w:noWrap/>
            <w:vAlign w:val="center"/>
            <w:hideMark/>
          </w:tcPr>
          <w:p w14:paraId="64C2EC87" w14:textId="77777777" w:rsidR="00D95BA1" w:rsidRPr="00D66E02" w:rsidRDefault="00D95BA1" w:rsidP="00D95BA1">
            <w:pPr>
              <w:spacing w:line="276" w:lineRule="auto"/>
              <w:jc w:val="center"/>
              <w:rPr>
                <w:b/>
                <w:bCs/>
              </w:rPr>
            </w:pPr>
            <w:r w:rsidRPr="00D66E02">
              <w:rPr>
                <w:b/>
                <w:bCs/>
              </w:rPr>
              <w:t>P-value</w:t>
            </w:r>
          </w:p>
        </w:tc>
      </w:tr>
      <w:tr w:rsidR="00D95BA1" w:rsidRPr="00D66E02" w14:paraId="62F99C4D" w14:textId="77777777" w:rsidTr="00D95BA1">
        <w:trPr>
          <w:trHeight w:val="481"/>
        </w:trPr>
        <w:tc>
          <w:tcPr>
            <w:tcW w:w="1313" w:type="pct"/>
            <w:tcBorders>
              <w:top w:val="nil"/>
              <w:left w:val="nil"/>
              <w:bottom w:val="nil"/>
              <w:right w:val="nil"/>
            </w:tcBorders>
            <w:shd w:val="clear" w:color="auto" w:fill="auto"/>
            <w:noWrap/>
            <w:vAlign w:val="center"/>
            <w:hideMark/>
          </w:tcPr>
          <w:p w14:paraId="7CF00C0A" w14:textId="77777777" w:rsidR="00D95BA1" w:rsidRPr="00D66E02" w:rsidRDefault="00D95BA1" w:rsidP="00D95BA1">
            <w:pPr>
              <w:spacing w:line="276" w:lineRule="auto"/>
            </w:pPr>
            <w:r w:rsidRPr="00D66E02">
              <w:t>(Intercept)</w:t>
            </w:r>
          </w:p>
        </w:tc>
        <w:tc>
          <w:tcPr>
            <w:tcW w:w="930" w:type="pct"/>
            <w:tcBorders>
              <w:top w:val="nil"/>
              <w:left w:val="nil"/>
              <w:bottom w:val="nil"/>
              <w:right w:val="nil"/>
            </w:tcBorders>
            <w:shd w:val="clear" w:color="auto" w:fill="auto"/>
            <w:noWrap/>
            <w:vAlign w:val="center"/>
            <w:hideMark/>
          </w:tcPr>
          <w:p w14:paraId="200ADC96" w14:textId="77777777" w:rsidR="00D95BA1" w:rsidRPr="00D66E02" w:rsidRDefault="00D95BA1" w:rsidP="00D95BA1">
            <w:pPr>
              <w:spacing w:line="276" w:lineRule="auto"/>
              <w:jc w:val="center"/>
            </w:pPr>
            <w:r w:rsidRPr="00D66E02">
              <w:t>-0.808</w:t>
            </w:r>
          </w:p>
        </w:tc>
        <w:tc>
          <w:tcPr>
            <w:tcW w:w="919" w:type="pct"/>
            <w:tcBorders>
              <w:top w:val="nil"/>
              <w:left w:val="nil"/>
              <w:bottom w:val="nil"/>
              <w:right w:val="nil"/>
            </w:tcBorders>
            <w:shd w:val="clear" w:color="auto" w:fill="auto"/>
            <w:noWrap/>
            <w:vAlign w:val="center"/>
            <w:hideMark/>
          </w:tcPr>
          <w:p w14:paraId="5BBD3132" w14:textId="77777777" w:rsidR="00D95BA1" w:rsidRPr="00D66E02" w:rsidRDefault="00D95BA1" w:rsidP="00D95BA1">
            <w:pPr>
              <w:spacing w:line="276" w:lineRule="auto"/>
              <w:jc w:val="center"/>
            </w:pPr>
            <w:r w:rsidRPr="00D66E02">
              <w:t>0.684</w:t>
            </w:r>
          </w:p>
        </w:tc>
        <w:tc>
          <w:tcPr>
            <w:tcW w:w="919" w:type="pct"/>
            <w:tcBorders>
              <w:top w:val="nil"/>
              <w:left w:val="nil"/>
              <w:bottom w:val="nil"/>
              <w:right w:val="nil"/>
            </w:tcBorders>
            <w:shd w:val="clear" w:color="auto" w:fill="auto"/>
            <w:noWrap/>
            <w:vAlign w:val="center"/>
            <w:hideMark/>
          </w:tcPr>
          <w:p w14:paraId="041528AE" w14:textId="77777777" w:rsidR="00D95BA1" w:rsidRPr="00D66E02" w:rsidRDefault="00D95BA1" w:rsidP="00D95BA1">
            <w:pPr>
              <w:spacing w:line="276" w:lineRule="auto"/>
              <w:jc w:val="center"/>
            </w:pPr>
            <w:r w:rsidRPr="00D66E02">
              <w:t>-1.18</w:t>
            </w:r>
          </w:p>
        </w:tc>
        <w:tc>
          <w:tcPr>
            <w:tcW w:w="919" w:type="pct"/>
            <w:tcBorders>
              <w:top w:val="nil"/>
              <w:left w:val="nil"/>
              <w:bottom w:val="nil"/>
              <w:right w:val="nil"/>
            </w:tcBorders>
            <w:shd w:val="clear" w:color="auto" w:fill="auto"/>
            <w:noWrap/>
            <w:vAlign w:val="center"/>
            <w:hideMark/>
          </w:tcPr>
          <w:p w14:paraId="3AC642B3" w14:textId="77777777" w:rsidR="00D95BA1" w:rsidRPr="00D66E02" w:rsidRDefault="00D95BA1" w:rsidP="00D95BA1">
            <w:pPr>
              <w:spacing w:line="276" w:lineRule="auto"/>
              <w:jc w:val="center"/>
            </w:pPr>
            <w:r w:rsidRPr="00D66E02">
              <w:t>0.238</w:t>
            </w:r>
          </w:p>
        </w:tc>
      </w:tr>
      <w:tr w:rsidR="00D95BA1" w:rsidRPr="00D66E02" w14:paraId="6AFA27E8" w14:textId="77777777" w:rsidTr="00D95BA1">
        <w:trPr>
          <w:trHeight w:val="481"/>
        </w:trPr>
        <w:tc>
          <w:tcPr>
            <w:tcW w:w="1313" w:type="pct"/>
            <w:tcBorders>
              <w:top w:val="nil"/>
              <w:left w:val="nil"/>
              <w:bottom w:val="single" w:sz="4" w:space="0" w:color="auto"/>
              <w:right w:val="nil"/>
            </w:tcBorders>
            <w:shd w:val="clear" w:color="auto" w:fill="auto"/>
            <w:noWrap/>
            <w:vAlign w:val="center"/>
            <w:hideMark/>
          </w:tcPr>
          <w:p w14:paraId="1CEE168F" w14:textId="77777777" w:rsidR="00D95BA1" w:rsidRPr="00D66E02" w:rsidRDefault="00D95BA1" w:rsidP="00D95BA1">
            <w:pPr>
              <w:spacing w:line="276" w:lineRule="auto"/>
            </w:pPr>
            <w:r w:rsidRPr="00D66E02">
              <w:t>Scale(</w:t>
            </w:r>
            <w:r>
              <w:t>TMAX</w:t>
            </w:r>
            <w:r w:rsidRPr="00D66E02">
              <w:t>)</w:t>
            </w:r>
          </w:p>
        </w:tc>
        <w:tc>
          <w:tcPr>
            <w:tcW w:w="930" w:type="pct"/>
            <w:tcBorders>
              <w:top w:val="nil"/>
              <w:left w:val="nil"/>
              <w:bottom w:val="single" w:sz="4" w:space="0" w:color="auto"/>
              <w:right w:val="nil"/>
            </w:tcBorders>
            <w:shd w:val="clear" w:color="auto" w:fill="auto"/>
            <w:noWrap/>
            <w:vAlign w:val="center"/>
            <w:hideMark/>
          </w:tcPr>
          <w:p w14:paraId="74E42498" w14:textId="77777777" w:rsidR="00D95BA1" w:rsidRPr="00D66E02" w:rsidRDefault="00D95BA1" w:rsidP="00D95BA1">
            <w:pPr>
              <w:spacing w:line="276" w:lineRule="auto"/>
              <w:jc w:val="center"/>
            </w:pPr>
            <w:r w:rsidRPr="00D66E02">
              <w:t>0.026</w:t>
            </w:r>
          </w:p>
        </w:tc>
        <w:tc>
          <w:tcPr>
            <w:tcW w:w="919" w:type="pct"/>
            <w:tcBorders>
              <w:top w:val="nil"/>
              <w:left w:val="nil"/>
              <w:bottom w:val="single" w:sz="4" w:space="0" w:color="auto"/>
              <w:right w:val="nil"/>
            </w:tcBorders>
            <w:shd w:val="clear" w:color="auto" w:fill="auto"/>
            <w:noWrap/>
            <w:vAlign w:val="center"/>
            <w:hideMark/>
          </w:tcPr>
          <w:p w14:paraId="6F5CC158" w14:textId="77777777" w:rsidR="00D95BA1" w:rsidRPr="00D66E02" w:rsidRDefault="00D95BA1" w:rsidP="00D95BA1">
            <w:pPr>
              <w:spacing w:line="276" w:lineRule="auto"/>
              <w:jc w:val="center"/>
            </w:pPr>
            <w:r w:rsidRPr="00D66E02">
              <w:t>0.021</w:t>
            </w:r>
          </w:p>
        </w:tc>
        <w:tc>
          <w:tcPr>
            <w:tcW w:w="919" w:type="pct"/>
            <w:tcBorders>
              <w:top w:val="nil"/>
              <w:left w:val="nil"/>
              <w:bottom w:val="single" w:sz="4" w:space="0" w:color="auto"/>
              <w:right w:val="nil"/>
            </w:tcBorders>
            <w:shd w:val="clear" w:color="auto" w:fill="auto"/>
            <w:noWrap/>
            <w:vAlign w:val="center"/>
            <w:hideMark/>
          </w:tcPr>
          <w:p w14:paraId="54723CFC" w14:textId="77777777" w:rsidR="00D95BA1" w:rsidRPr="00D66E02" w:rsidRDefault="00D95BA1" w:rsidP="00D95BA1">
            <w:pPr>
              <w:spacing w:line="276" w:lineRule="auto"/>
              <w:jc w:val="center"/>
            </w:pPr>
            <w:r w:rsidRPr="00D66E02">
              <w:t>1.208</w:t>
            </w:r>
          </w:p>
        </w:tc>
        <w:tc>
          <w:tcPr>
            <w:tcW w:w="919" w:type="pct"/>
            <w:tcBorders>
              <w:top w:val="nil"/>
              <w:left w:val="nil"/>
              <w:bottom w:val="single" w:sz="4" w:space="0" w:color="auto"/>
              <w:right w:val="nil"/>
            </w:tcBorders>
            <w:shd w:val="clear" w:color="auto" w:fill="auto"/>
            <w:noWrap/>
            <w:vAlign w:val="center"/>
            <w:hideMark/>
          </w:tcPr>
          <w:p w14:paraId="3D9A7EAA" w14:textId="77777777" w:rsidR="00D95BA1" w:rsidRPr="00D66E02" w:rsidRDefault="00D95BA1" w:rsidP="00D95BA1">
            <w:pPr>
              <w:spacing w:line="276" w:lineRule="auto"/>
              <w:jc w:val="center"/>
            </w:pPr>
            <w:r w:rsidRPr="00D66E02">
              <w:t>0.227</w:t>
            </w:r>
          </w:p>
        </w:tc>
      </w:tr>
      <w:tr w:rsidR="00D95BA1" w:rsidRPr="00D66E02" w14:paraId="66A50D0E" w14:textId="77777777" w:rsidTr="00D95BA1">
        <w:trPr>
          <w:trHeight w:val="481"/>
        </w:trPr>
        <w:tc>
          <w:tcPr>
            <w:tcW w:w="1313" w:type="pct"/>
            <w:tcBorders>
              <w:top w:val="single" w:sz="4" w:space="0" w:color="auto"/>
              <w:left w:val="nil"/>
              <w:bottom w:val="single" w:sz="4" w:space="0" w:color="auto"/>
              <w:right w:val="nil"/>
            </w:tcBorders>
            <w:shd w:val="clear" w:color="auto" w:fill="auto"/>
            <w:noWrap/>
            <w:vAlign w:val="center"/>
            <w:hideMark/>
          </w:tcPr>
          <w:p w14:paraId="19D9DB8E" w14:textId="77777777" w:rsidR="00D95BA1" w:rsidRPr="00D66E02" w:rsidRDefault="00D95BA1" w:rsidP="00D95BA1">
            <w:pPr>
              <w:spacing w:line="276" w:lineRule="auto"/>
              <w:rPr>
                <w:b/>
                <w:bCs/>
              </w:rPr>
            </w:pPr>
            <w:r w:rsidRPr="00D66E02">
              <w:rPr>
                <w:b/>
                <w:bCs/>
              </w:rPr>
              <w:t>Term</w:t>
            </w:r>
          </w:p>
        </w:tc>
        <w:tc>
          <w:tcPr>
            <w:tcW w:w="930" w:type="pct"/>
            <w:tcBorders>
              <w:top w:val="single" w:sz="4" w:space="0" w:color="auto"/>
              <w:left w:val="nil"/>
              <w:bottom w:val="single" w:sz="4" w:space="0" w:color="auto"/>
              <w:right w:val="nil"/>
            </w:tcBorders>
            <w:shd w:val="clear" w:color="auto" w:fill="auto"/>
            <w:noWrap/>
            <w:vAlign w:val="center"/>
            <w:hideMark/>
          </w:tcPr>
          <w:p w14:paraId="55C89C31" w14:textId="77777777" w:rsidR="00D95BA1" w:rsidRPr="00D66E02" w:rsidRDefault="00D95BA1" w:rsidP="00D95BA1">
            <w:pPr>
              <w:spacing w:line="276" w:lineRule="auto"/>
              <w:jc w:val="center"/>
              <w:rPr>
                <w:b/>
                <w:bCs/>
              </w:rPr>
            </w:pPr>
            <w:r w:rsidRPr="00D66E02">
              <w:rPr>
                <w:b/>
                <w:bCs/>
              </w:rPr>
              <w:t>Estimate</w:t>
            </w:r>
          </w:p>
        </w:tc>
        <w:tc>
          <w:tcPr>
            <w:tcW w:w="919" w:type="pct"/>
            <w:tcBorders>
              <w:top w:val="single" w:sz="4" w:space="0" w:color="auto"/>
              <w:left w:val="nil"/>
              <w:bottom w:val="single" w:sz="4" w:space="0" w:color="auto"/>
              <w:right w:val="nil"/>
            </w:tcBorders>
            <w:shd w:val="clear" w:color="auto" w:fill="auto"/>
            <w:noWrap/>
            <w:vAlign w:val="center"/>
            <w:hideMark/>
          </w:tcPr>
          <w:p w14:paraId="0C1CFA31" w14:textId="77777777" w:rsidR="00D95BA1" w:rsidRPr="00D66E02" w:rsidRDefault="00D95BA1" w:rsidP="00D95BA1">
            <w:pPr>
              <w:spacing w:line="276" w:lineRule="auto"/>
              <w:jc w:val="center"/>
              <w:rPr>
                <w:b/>
                <w:bCs/>
              </w:rPr>
            </w:pPr>
            <w:r w:rsidRPr="00D66E02">
              <w:rPr>
                <w:b/>
                <w:bCs/>
              </w:rPr>
              <w:t>Std. Error</w:t>
            </w:r>
          </w:p>
        </w:tc>
        <w:tc>
          <w:tcPr>
            <w:tcW w:w="919" w:type="pct"/>
            <w:tcBorders>
              <w:top w:val="single" w:sz="4" w:space="0" w:color="auto"/>
              <w:left w:val="nil"/>
              <w:bottom w:val="single" w:sz="4" w:space="0" w:color="auto"/>
              <w:right w:val="nil"/>
            </w:tcBorders>
            <w:shd w:val="clear" w:color="auto" w:fill="auto"/>
            <w:noWrap/>
            <w:vAlign w:val="center"/>
            <w:hideMark/>
          </w:tcPr>
          <w:p w14:paraId="4EB6DCFA" w14:textId="77777777" w:rsidR="00D95BA1" w:rsidRPr="00D66E02" w:rsidRDefault="00D95BA1" w:rsidP="00D95BA1">
            <w:pPr>
              <w:spacing w:line="276" w:lineRule="auto"/>
              <w:jc w:val="center"/>
              <w:rPr>
                <w:b/>
                <w:bCs/>
              </w:rPr>
            </w:pPr>
            <w:r w:rsidRPr="00D66E02">
              <w:rPr>
                <w:b/>
                <w:bCs/>
              </w:rPr>
              <w:t>z value</w:t>
            </w:r>
          </w:p>
        </w:tc>
        <w:tc>
          <w:tcPr>
            <w:tcW w:w="919" w:type="pct"/>
            <w:tcBorders>
              <w:top w:val="single" w:sz="4" w:space="0" w:color="auto"/>
              <w:left w:val="nil"/>
              <w:bottom w:val="single" w:sz="4" w:space="0" w:color="auto"/>
              <w:right w:val="nil"/>
            </w:tcBorders>
            <w:shd w:val="clear" w:color="auto" w:fill="auto"/>
            <w:noWrap/>
            <w:vAlign w:val="center"/>
            <w:hideMark/>
          </w:tcPr>
          <w:p w14:paraId="58483EFB" w14:textId="77777777" w:rsidR="00D95BA1" w:rsidRPr="00D66E02" w:rsidRDefault="00D95BA1" w:rsidP="00D95BA1">
            <w:pPr>
              <w:spacing w:line="276" w:lineRule="auto"/>
              <w:jc w:val="center"/>
              <w:rPr>
                <w:b/>
                <w:bCs/>
              </w:rPr>
            </w:pPr>
            <w:r w:rsidRPr="00D66E02">
              <w:rPr>
                <w:b/>
                <w:bCs/>
              </w:rPr>
              <w:t>P-value</w:t>
            </w:r>
          </w:p>
        </w:tc>
      </w:tr>
      <w:tr w:rsidR="00D95BA1" w:rsidRPr="00D66E02" w14:paraId="5EFB3EE2" w14:textId="77777777" w:rsidTr="00D95BA1">
        <w:trPr>
          <w:trHeight w:val="481"/>
        </w:trPr>
        <w:tc>
          <w:tcPr>
            <w:tcW w:w="1313" w:type="pct"/>
            <w:tcBorders>
              <w:top w:val="nil"/>
              <w:left w:val="nil"/>
              <w:bottom w:val="nil"/>
              <w:right w:val="nil"/>
            </w:tcBorders>
            <w:shd w:val="clear" w:color="auto" w:fill="auto"/>
            <w:noWrap/>
            <w:vAlign w:val="center"/>
            <w:hideMark/>
          </w:tcPr>
          <w:p w14:paraId="64F2C52D" w14:textId="77777777" w:rsidR="00D95BA1" w:rsidRPr="00D66E02" w:rsidRDefault="00D95BA1" w:rsidP="00D95BA1">
            <w:pPr>
              <w:spacing w:line="276" w:lineRule="auto"/>
            </w:pPr>
            <w:r w:rsidRPr="00D66E02">
              <w:t>(Intercept)</w:t>
            </w:r>
          </w:p>
        </w:tc>
        <w:tc>
          <w:tcPr>
            <w:tcW w:w="930" w:type="pct"/>
            <w:tcBorders>
              <w:top w:val="nil"/>
              <w:left w:val="nil"/>
              <w:bottom w:val="nil"/>
              <w:right w:val="nil"/>
            </w:tcBorders>
            <w:shd w:val="clear" w:color="auto" w:fill="auto"/>
            <w:noWrap/>
            <w:vAlign w:val="center"/>
            <w:hideMark/>
          </w:tcPr>
          <w:p w14:paraId="50832930" w14:textId="77777777" w:rsidR="00D95BA1" w:rsidRPr="00D66E02" w:rsidRDefault="00D95BA1" w:rsidP="00D95BA1">
            <w:pPr>
              <w:spacing w:line="276" w:lineRule="auto"/>
              <w:jc w:val="center"/>
            </w:pPr>
            <w:r w:rsidRPr="00D66E02">
              <w:t>0.534</w:t>
            </w:r>
          </w:p>
        </w:tc>
        <w:tc>
          <w:tcPr>
            <w:tcW w:w="919" w:type="pct"/>
            <w:tcBorders>
              <w:top w:val="nil"/>
              <w:left w:val="nil"/>
              <w:bottom w:val="nil"/>
              <w:right w:val="nil"/>
            </w:tcBorders>
            <w:shd w:val="clear" w:color="auto" w:fill="auto"/>
            <w:noWrap/>
            <w:vAlign w:val="center"/>
            <w:hideMark/>
          </w:tcPr>
          <w:p w14:paraId="52CFE81C" w14:textId="77777777" w:rsidR="00D95BA1" w:rsidRPr="00D66E02" w:rsidRDefault="00D95BA1" w:rsidP="00D95BA1">
            <w:pPr>
              <w:spacing w:line="276" w:lineRule="auto"/>
              <w:jc w:val="center"/>
            </w:pPr>
            <w:r w:rsidRPr="00D66E02">
              <w:t>0.266</w:t>
            </w:r>
          </w:p>
        </w:tc>
        <w:tc>
          <w:tcPr>
            <w:tcW w:w="919" w:type="pct"/>
            <w:tcBorders>
              <w:top w:val="nil"/>
              <w:left w:val="nil"/>
              <w:bottom w:val="nil"/>
              <w:right w:val="nil"/>
            </w:tcBorders>
            <w:shd w:val="clear" w:color="auto" w:fill="auto"/>
            <w:noWrap/>
            <w:vAlign w:val="center"/>
            <w:hideMark/>
          </w:tcPr>
          <w:p w14:paraId="0D085391" w14:textId="77777777" w:rsidR="00D95BA1" w:rsidRPr="00D66E02" w:rsidRDefault="00D95BA1" w:rsidP="00D95BA1">
            <w:pPr>
              <w:spacing w:line="276" w:lineRule="auto"/>
              <w:jc w:val="center"/>
            </w:pPr>
            <w:r w:rsidRPr="00D66E02">
              <w:t>2.006</w:t>
            </w:r>
          </w:p>
        </w:tc>
        <w:tc>
          <w:tcPr>
            <w:tcW w:w="919" w:type="pct"/>
            <w:tcBorders>
              <w:top w:val="nil"/>
              <w:left w:val="nil"/>
              <w:bottom w:val="nil"/>
              <w:right w:val="nil"/>
            </w:tcBorders>
            <w:shd w:val="clear" w:color="auto" w:fill="auto"/>
            <w:noWrap/>
            <w:vAlign w:val="center"/>
            <w:hideMark/>
          </w:tcPr>
          <w:p w14:paraId="137A898A" w14:textId="77777777" w:rsidR="00D95BA1" w:rsidRPr="00D66E02" w:rsidRDefault="00D95BA1" w:rsidP="00D95BA1">
            <w:pPr>
              <w:spacing w:line="276" w:lineRule="auto"/>
              <w:jc w:val="center"/>
            </w:pPr>
            <w:r w:rsidRPr="00D66E02">
              <w:t>0.045</w:t>
            </w:r>
          </w:p>
        </w:tc>
      </w:tr>
      <w:tr w:rsidR="00D95BA1" w:rsidRPr="00D66E02" w14:paraId="2707BF87" w14:textId="77777777" w:rsidTr="00D95BA1">
        <w:trPr>
          <w:trHeight w:val="481"/>
        </w:trPr>
        <w:tc>
          <w:tcPr>
            <w:tcW w:w="1313" w:type="pct"/>
            <w:tcBorders>
              <w:top w:val="nil"/>
              <w:left w:val="nil"/>
              <w:bottom w:val="single" w:sz="4" w:space="0" w:color="auto"/>
              <w:right w:val="nil"/>
            </w:tcBorders>
            <w:shd w:val="clear" w:color="auto" w:fill="auto"/>
            <w:noWrap/>
            <w:vAlign w:val="center"/>
            <w:hideMark/>
          </w:tcPr>
          <w:p w14:paraId="67A85671" w14:textId="77777777" w:rsidR="00D95BA1" w:rsidRPr="00D66E02" w:rsidRDefault="00D95BA1" w:rsidP="00D95BA1">
            <w:pPr>
              <w:spacing w:line="276" w:lineRule="auto"/>
            </w:pPr>
            <w:r w:rsidRPr="00D66E02">
              <w:t>Water50</w:t>
            </w:r>
          </w:p>
        </w:tc>
        <w:tc>
          <w:tcPr>
            <w:tcW w:w="930" w:type="pct"/>
            <w:tcBorders>
              <w:top w:val="nil"/>
              <w:left w:val="nil"/>
              <w:bottom w:val="single" w:sz="4" w:space="0" w:color="auto"/>
              <w:right w:val="nil"/>
            </w:tcBorders>
            <w:shd w:val="clear" w:color="auto" w:fill="auto"/>
            <w:noWrap/>
            <w:vAlign w:val="center"/>
            <w:hideMark/>
          </w:tcPr>
          <w:p w14:paraId="40090DEF" w14:textId="77777777" w:rsidR="00D95BA1" w:rsidRPr="00D66E02" w:rsidRDefault="00D95BA1" w:rsidP="00D95BA1">
            <w:pPr>
              <w:spacing w:line="276" w:lineRule="auto"/>
              <w:jc w:val="center"/>
            </w:pPr>
            <w:r w:rsidRPr="00D66E02">
              <w:t>0.773</w:t>
            </w:r>
          </w:p>
        </w:tc>
        <w:tc>
          <w:tcPr>
            <w:tcW w:w="919" w:type="pct"/>
            <w:tcBorders>
              <w:top w:val="nil"/>
              <w:left w:val="nil"/>
              <w:bottom w:val="single" w:sz="4" w:space="0" w:color="auto"/>
              <w:right w:val="nil"/>
            </w:tcBorders>
            <w:shd w:val="clear" w:color="auto" w:fill="auto"/>
            <w:noWrap/>
            <w:vAlign w:val="center"/>
            <w:hideMark/>
          </w:tcPr>
          <w:p w14:paraId="36685E58" w14:textId="77777777" w:rsidR="00D95BA1" w:rsidRPr="00D66E02" w:rsidRDefault="00D95BA1" w:rsidP="00D95BA1">
            <w:pPr>
              <w:spacing w:line="276" w:lineRule="auto"/>
              <w:jc w:val="center"/>
            </w:pPr>
            <w:r w:rsidRPr="00D66E02">
              <w:t>0.189</w:t>
            </w:r>
          </w:p>
        </w:tc>
        <w:tc>
          <w:tcPr>
            <w:tcW w:w="919" w:type="pct"/>
            <w:tcBorders>
              <w:top w:val="nil"/>
              <w:left w:val="nil"/>
              <w:bottom w:val="single" w:sz="4" w:space="0" w:color="auto"/>
              <w:right w:val="nil"/>
            </w:tcBorders>
            <w:shd w:val="clear" w:color="auto" w:fill="auto"/>
            <w:noWrap/>
            <w:vAlign w:val="center"/>
            <w:hideMark/>
          </w:tcPr>
          <w:p w14:paraId="5CF82B9C" w14:textId="77777777" w:rsidR="00D95BA1" w:rsidRPr="00D66E02" w:rsidRDefault="00D95BA1" w:rsidP="00D95BA1">
            <w:pPr>
              <w:spacing w:line="276" w:lineRule="auto"/>
              <w:jc w:val="center"/>
            </w:pPr>
            <w:r w:rsidRPr="00D66E02">
              <w:t>4.081</w:t>
            </w:r>
          </w:p>
        </w:tc>
        <w:tc>
          <w:tcPr>
            <w:tcW w:w="919" w:type="pct"/>
            <w:tcBorders>
              <w:top w:val="nil"/>
              <w:left w:val="nil"/>
              <w:bottom w:val="single" w:sz="4" w:space="0" w:color="auto"/>
              <w:right w:val="nil"/>
            </w:tcBorders>
            <w:shd w:val="clear" w:color="auto" w:fill="auto"/>
            <w:noWrap/>
            <w:vAlign w:val="center"/>
            <w:hideMark/>
          </w:tcPr>
          <w:p w14:paraId="37ADF11D" w14:textId="77777777" w:rsidR="00D95BA1" w:rsidRPr="00D66E02" w:rsidRDefault="00D95BA1" w:rsidP="00D95BA1">
            <w:pPr>
              <w:spacing w:line="276" w:lineRule="auto"/>
              <w:jc w:val="center"/>
            </w:pPr>
            <w:r>
              <w:t>&lt;</w:t>
            </w:r>
            <w:r w:rsidRPr="00D66E02">
              <w:t>0</w:t>
            </w:r>
            <w:r>
              <w:t>.01</w:t>
            </w:r>
          </w:p>
        </w:tc>
      </w:tr>
    </w:tbl>
    <w:p w14:paraId="4379E2BF" w14:textId="77777777" w:rsidR="00CC235D" w:rsidRPr="00D66E02" w:rsidRDefault="00CC235D" w:rsidP="007A0985">
      <w:pPr>
        <w:spacing w:line="276" w:lineRule="auto"/>
        <w:rPr>
          <w:b/>
          <w:bCs/>
        </w:rPr>
      </w:pPr>
    </w:p>
    <w:p w14:paraId="2C9BE63F" w14:textId="351AE96D" w:rsidR="00CC235D" w:rsidRPr="00D66E02" w:rsidRDefault="00CC235D" w:rsidP="007A0985">
      <w:pPr>
        <w:spacing w:line="276" w:lineRule="auto"/>
        <w:rPr>
          <w:b/>
          <w:bCs/>
        </w:rPr>
      </w:pPr>
    </w:p>
    <w:p w14:paraId="07C3747A" w14:textId="636883CE" w:rsidR="00364E0E" w:rsidRPr="00D95BA1" w:rsidRDefault="00D95BA1" w:rsidP="007A0985">
      <w:pPr>
        <w:spacing w:line="276" w:lineRule="auto"/>
        <w:rPr>
          <w:i/>
          <w:iCs/>
        </w:rPr>
      </w:pPr>
      <w:r>
        <w:rPr>
          <w:i/>
          <w:iCs/>
        </w:rPr>
        <w:t>Fig. 4.17. Red b</w:t>
      </w:r>
    </w:p>
    <w:p w14:paraId="7FEB253A" w14:textId="1B893FC1" w:rsidR="00364E0E" w:rsidRDefault="00364E0E" w:rsidP="007A0985">
      <w:pPr>
        <w:spacing w:line="276" w:lineRule="auto"/>
      </w:pPr>
    </w:p>
    <w:p w14:paraId="4D7ABCD5" w14:textId="7D5A4C86" w:rsidR="00364E0E" w:rsidRDefault="00364E0E" w:rsidP="007A0985">
      <w:pPr>
        <w:spacing w:line="276" w:lineRule="auto"/>
      </w:pPr>
    </w:p>
    <w:p w14:paraId="58A041E8" w14:textId="77777777" w:rsidR="00364E0E" w:rsidRDefault="00364E0E" w:rsidP="007A0985">
      <w:pPr>
        <w:spacing w:line="276" w:lineRule="auto"/>
      </w:pPr>
    </w:p>
    <w:p w14:paraId="74764557" w14:textId="77777777" w:rsidR="00364E0E" w:rsidRDefault="00364E0E" w:rsidP="007A0985">
      <w:pPr>
        <w:spacing w:line="276" w:lineRule="auto"/>
      </w:pPr>
    </w:p>
    <w:p w14:paraId="231BE5AE" w14:textId="77777777" w:rsidR="00364E0E" w:rsidRDefault="00364E0E" w:rsidP="007A0985">
      <w:pPr>
        <w:spacing w:line="276" w:lineRule="auto"/>
      </w:pPr>
    </w:p>
    <w:p w14:paraId="27B092F5" w14:textId="47950195" w:rsidR="00364E0E" w:rsidRDefault="00D95BA1" w:rsidP="007A0985">
      <w:pPr>
        <w:spacing w:line="276" w:lineRule="auto"/>
        <w:rPr>
          <w:i/>
          <w:iCs/>
        </w:rPr>
      </w:pPr>
      <w:r>
        <w:rPr>
          <w:i/>
          <w:iCs/>
        </w:rPr>
        <w:t>Fig. 4.1</w:t>
      </w:r>
      <w:r w:rsidR="005410AE">
        <w:rPr>
          <w:i/>
          <w:iCs/>
        </w:rPr>
        <w:t>5</w:t>
      </w:r>
      <w:r>
        <w:rPr>
          <w:i/>
          <w:iCs/>
        </w:rPr>
        <w:t>. Red bat activity was positively correlated with Forest cover in Fall 2022.</w:t>
      </w:r>
    </w:p>
    <w:p w14:paraId="44999786" w14:textId="5356B67C" w:rsidR="00D95BA1" w:rsidRPr="00D95BA1" w:rsidRDefault="00D95BA1" w:rsidP="007A0985">
      <w:pPr>
        <w:spacing w:line="276" w:lineRule="auto"/>
        <w:rPr>
          <w:i/>
          <w:iCs/>
        </w:rPr>
      </w:pPr>
      <w:r w:rsidRPr="00D66E02">
        <w:rPr>
          <w:b/>
          <w:bCs/>
          <w:noProof/>
        </w:rPr>
        <w:drawing>
          <wp:inline distT="0" distB="0" distL="0" distR="0" wp14:anchorId="40A3A5D6" wp14:editId="28A1CEE6">
            <wp:extent cx="5089525" cy="2539516"/>
            <wp:effectExtent l="0" t="0" r="0" b="0"/>
            <wp:docPr id="508704794" name="Picture 10" descr="A grid of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04794" name="Picture 10" descr="A grid of lines on a black background&#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89525" cy="2539516"/>
                    </a:xfrm>
                    <a:prstGeom prst="rect">
                      <a:avLst/>
                    </a:prstGeom>
                    <a:noFill/>
                    <a:ln>
                      <a:noFill/>
                    </a:ln>
                  </pic:spPr>
                </pic:pic>
              </a:graphicData>
            </a:graphic>
          </wp:inline>
        </w:drawing>
      </w:r>
    </w:p>
    <w:p w14:paraId="7FB63E7A" w14:textId="77777777" w:rsidR="00364E0E" w:rsidRPr="00364E0E" w:rsidRDefault="00364E0E" w:rsidP="007A0985">
      <w:pPr>
        <w:spacing w:line="276" w:lineRule="auto"/>
      </w:pPr>
    </w:p>
    <w:p w14:paraId="1C93FE8D" w14:textId="2FC34ED8" w:rsidR="009D2DBC" w:rsidRPr="00D66E02" w:rsidRDefault="009D2DBC" w:rsidP="007A0985">
      <w:pPr>
        <w:pStyle w:val="Heading3"/>
        <w:spacing w:line="276" w:lineRule="auto"/>
        <w:rPr>
          <w:rFonts w:cs="Times New Roman"/>
          <w:color w:val="auto"/>
          <w:sz w:val="24"/>
          <w:szCs w:val="24"/>
        </w:rPr>
      </w:pPr>
      <w:bookmarkStart w:id="52" w:name="_Toc200108619"/>
      <w:r w:rsidRPr="00D66E02">
        <w:rPr>
          <w:rFonts w:cs="Times New Roman"/>
          <w:color w:val="auto"/>
          <w:sz w:val="24"/>
          <w:szCs w:val="24"/>
        </w:rPr>
        <w:t>Red Bats Winter Results</w:t>
      </w:r>
      <w:bookmarkEnd w:id="52"/>
    </w:p>
    <w:p w14:paraId="2E43AFAD" w14:textId="77777777" w:rsidR="009D2DBC" w:rsidRPr="00D66E02" w:rsidRDefault="009D2DBC" w:rsidP="007A0985">
      <w:pPr>
        <w:pStyle w:val="Heading4"/>
        <w:spacing w:line="276" w:lineRule="auto"/>
        <w:rPr>
          <w:rFonts w:cs="Times New Roman"/>
          <w:color w:val="auto"/>
        </w:rPr>
      </w:pPr>
      <w:r w:rsidRPr="00D66E02">
        <w:rPr>
          <w:rFonts w:cs="Times New Roman"/>
          <w:color w:val="auto"/>
        </w:rPr>
        <w:t>General</w:t>
      </w:r>
    </w:p>
    <w:p w14:paraId="75B74FB8" w14:textId="274CD63C" w:rsidR="009D2DBC" w:rsidRPr="00D66E02" w:rsidRDefault="009D2DBC" w:rsidP="007A0985">
      <w:pPr>
        <w:spacing w:line="276" w:lineRule="auto"/>
      </w:pPr>
      <w:r w:rsidRPr="00D66E02">
        <w:t>We identified 21,893 acoustic passes of Reds across all years at 40 out of 48 grid cells</w:t>
      </w:r>
      <w:r w:rsidR="00D95BA1">
        <w:t xml:space="preserve"> (Fig. 4.1</w:t>
      </w:r>
      <w:r w:rsidR="005410AE">
        <w:t>6</w:t>
      </w:r>
      <w:r w:rsidR="00D95BA1">
        <w:t>)</w:t>
      </w:r>
      <w:r w:rsidRPr="00D66E02">
        <w:t>. Of these, 6,943 (36 grid cells), 5,618 (34 grid cells), and 9,332 (29 grid cells) Reds acoustic passes were identified from winter 2020 – 2021, winter 2021 – 2022, and winter 2022 – 2023, respectively.</w:t>
      </w:r>
      <w:r w:rsidR="00E90A38">
        <w:t xml:space="preserve"> </w:t>
      </w:r>
      <w:r w:rsidR="00E90A38" w:rsidRPr="00D66E02">
        <w:t xml:space="preserve">The Land10 and Land50 models were the best landcover scale models and had ΔBIC = 1.57; however, </w:t>
      </w:r>
      <w:r w:rsidR="00A01F44">
        <w:t xml:space="preserve">this model had a BIC lower than the null so was considered noncompeting </w:t>
      </w:r>
      <w:r w:rsidR="00E90A38">
        <w:t>(Table 4.13).</w:t>
      </w:r>
    </w:p>
    <w:p w14:paraId="2AD8F8F3" w14:textId="77777777" w:rsidR="00364E0E" w:rsidRDefault="00364E0E" w:rsidP="007A0985">
      <w:pPr>
        <w:spacing w:line="276" w:lineRule="auto"/>
        <w:jc w:val="both"/>
        <w:rPr>
          <w:i/>
          <w:iCs/>
        </w:rPr>
      </w:pPr>
    </w:p>
    <w:p w14:paraId="48EC1B11" w14:textId="77777777" w:rsidR="00D95BA1" w:rsidRDefault="00D95BA1" w:rsidP="007A0985">
      <w:pPr>
        <w:spacing w:line="276" w:lineRule="auto"/>
        <w:rPr>
          <w:i/>
          <w:iCs/>
        </w:rPr>
      </w:pPr>
    </w:p>
    <w:p w14:paraId="6D116388" w14:textId="77777777" w:rsidR="00D95BA1" w:rsidRDefault="00D95BA1" w:rsidP="007A0985">
      <w:pPr>
        <w:spacing w:line="276" w:lineRule="auto"/>
        <w:rPr>
          <w:i/>
          <w:iCs/>
        </w:rPr>
      </w:pPr>
    </w:p>
    <w:p w14:paraId="3D23AFFA" w14:textId="77777777" w:rsidR="00D95BA1" w:rsidRDefault="00D95BA1" w:rsidP="007A0985">
      <w:pPr>
        <w:spacing w:line="276" w:lineRule="auto"/>
        <w:rPr>
          <w:i/>
          <w:iCs/>
        </w:rPr>
      </w:pPr>
    </w:p>
    <w:p w14:paraId="5FF1ABA4" w14:textId="77777777" w:rsidR="00D95BA1" w:rsidRDefault="00D95BA1" w:rsidP="007A0985">
      <w:pPr>
        <w:spacing w:line="276" w:lineRule="auto"/>
        <w:rPr>
          <w:i/>
          <w:iCs/>
        </w:rPr>
      </w:pPr>
    </w:p>
    <w:p w14:paraId="5CDE7FA7" w14:textId="77777777" w:rsidR="00D95BA1" w:rsidRDefault="00D95BA1" w:rsidP="007A0985">
      <w:pPr>
        <w:spacing w:line="276" w:lineRule="auto"/>
        <w:rPr>
          <w:i/>
          <w:iCs/>
        </w:rPr>
      </w:pPr>
    </w:p>
    <w:p w14:paraId="06720595" w14:textId="77777777" w:rsidR="00D95BA1" w:rsidRDefault="00D95BA1" w:rsidP="007A0985">
      <w:pPr>
        <w:spacing w:line="276" w:lineRule="auto"/>
        <w:rPr>
          <w:i/>
          <w:iCs/>
        </w:rPr>
      </w:pPr>
    </w:p>
    <w:p w14:paraId="2454CA81" w14:textId="77777777" w:rsidR="00D95BA1" w:rsidRDefault="00D95BA1" w:rsidP="007A0985">
      <w:pPr>
        <w:spacing w:line="276" w:lineRule="auto"/>
        <w:rPr>
          <w:i/>
          <w:iCs/>
        </w:rPr>
      </w:pPr>
    </w:p>
    <w:p w14:paraId="11614693" w14:textId="77777777" w:rsidR="00D95BA1" w:rsidRDefault="00D95BA1" w:rsidP="007A0985">
      <w:pPr>
        <w:spacing w:line="276" w:lineRule="auto"/>
        <w:rPr>
          <w:i/>
          <w:iCs/>
        </w:rPr>
      </w:pPr>
    </w:p>
    <w:p w14:paraId="519DCD12" w14:textId="77777777" w:rsidR="00D95BA1" w:rsidRDefault="00D95BA1" w:rsidP="007A0985">
      <w:pPr>
        <w:spacing w:line="276" w:lineRule="auto"/>
        <w:rPr>
          <w:i/>
          <w:iCs/>
        </w:rPr>
      </w:pPr>
    </w:p>
    <w:p w14:paraId="45A5D8F9" w14:textId="77777777" w:rsidR="00D95BA1" w:rsidRDefault="00D95BA1" w:rsidP="007A0985">
      <w:pPr>
        <w:spacing w:line="276" w:lineRule="auto"/>
        <w:rPr>
          <w:i/>
          <w:iCs/>
        </w:rPr>
      </w:pPr>
    </w:p>
    <w:p w14:paraId="354D7A04" w14:textId="77777777" w:rsidR="00D95BA1" w:rsidRDefault="00D95BA1" w:rsidP="007A0985">
      <w:pPr>
        <w:spacing w:line="276" w:lineRule="auto"/>
        <w:rPr>
          <w:i/>
          <w:iCs/>
        </w:rPr>
      </w:pPr>
    </w:p>
    <w:p w14:paraId="0066C642" w14:textId="77777777" w:rsidR="00D95BA1" w:rsidRDefault="00D95BA1" w:rsidP="007A0985">
      <w:pPr>
        <w:spacing w:line="276" w:lineRule="auto"/>
        <w:rPr>
          <w:i/>
          <w:iCs/>
        </w:rPr>
      </w:pPr>
    </w:p>
    <w:p w14:paraId="39123401" w14:textId="77777777" w:rsidR="00D95BA1" w:rsidRDefault="00D95BA1" w:rsidP="007A0985">
      <w:pPr>
        <w:spacing w:line="276" w:lineRule="auto"/>
        <w:rPr>
          <w:i/>
          <w:iCs/>
        </w:rPr>
      </w:pPr>
    </w:p>
    <w:p w14:paraId="6506A561" w14:textId="77777777" w:rsidR="00D95BA1" w:rsidRDefault="00D95BA1" w:rsidP="007A0985">
      <w:pPr>
        <w:spacing w:line="276" w:lineRule="auto"/>
        <w:rPr>
          <w:i/>
          <w:iCs/>
        </w:rPr>
      </w:pPr>
    </w:p>
    <w:p w14:paraId="5B35E3FF" w14:textId="77777777" w:rsidR="00D95BA1" w:rsidRDefault="00D95BA1" w:rsidP="007A0985">
      <w:pPr>
        <w:spacing w:line="276" w:lineRule="auto"/>
        <w:rPr>
          <w:i/>
          <w:iCs/>
        </w:rPr>
      </w:pPr>
    </w:p>
    <w:p w14:paraId="53768A8D" w14:textId="77777777" w:rsidR="00D95BA1" w:rsidRDefault="00D95BA1" w:rsidP="007A0985">
      <w:pPr>
        <w:spacing w:line="276" w:lineRule="auto"/>
        <w:rPr>
          <w:i/>
          <w:iCs/>
        </w:rPr>
      </w:pPr>
    </w:p>
    <w:p w14:paraId="071BB845" w14:textId="77777777" w:rsidR="00D95BA1" w:rsidRDefault="00D95BA1" w:rsidP="007A0985">
      <w:pPr>
        <w:spacing w:line="276" w:lineRule="auto"/>
        <w:rPr>
          <w:i/>
          <w:iCs/>
        </w:rPr>
      </w:pPr>
    </w:p>
    <w:p w14:paraId="2F2DBBF9" w14:textId="77777777" w:rsidR="00D95BA1" w:rsidRDefault="00D95BA1" w:rsidP="007A0985">
      <w:pPr>
        <w:spacing w:line="276" w:lineRule="auto"/>
        <w:rPr>
          <w:i/>
          <w:iCs/>
        </w:rPr>
      </w:pPr>
    </w:p>
    <w:p w14:paraId="08B987D9" w14:textId="0DD30DDD" w:rsidR="007213E1" w:rsidRDefault="00D95BA1" w:rsidP="007A0985">
      <w:pPr>
        <w:spacing w:line="276" w:lineRule="auto"/>
        <w:rPr>
          <w:i/>
          <w:iCs/>
        </w:rPr>
      </w:pPr>
      <w:r w:rsidRPr="00D95BA1">
        <w:rPr>
          <w:i/>
          <w:iCs/>
        </w:rPr>
        <w:t>Fig. 4.1</w:t>
      </w:r>
      <w:r w:rsidR="005410AE">
        <w:rPr>
          <w:i/>
          <w:iCs/>
        </w:rPr>
        <w:t>6</w:t>
      </w:r>
      <w:r w:rsidRPr="00D95BA1">
        <w:rPr>
          <w:i/>
          <w:iCs/>
        </w:rPr>
        <w:t xml:space="preserve">. </w:t>
      </w:r>
      <w:r w:rsidR="007213E1" w:rsidRPr="00D95BA1">
        <w:rPr>
          <w:i/>
          <w:iCs/>
        </w:rPr>
        <w:t>Locations of red bats during winter</w:t>
      </w:r>
      <w:r w:rsidRPr="00D95BA1">
        <w:rPr>
          <w:i/>
          <w:iCs/>
        </w:rPr>
        <w:t xml:space="preserve"> seasons.</w:t>
      </w:r>
      <w:r w:rsidR="002374BC">
        <w:rPr>
          <w:i/>
          <w:iCs/>
        </w:rPr>
        <w:t xml:space="preserve"> </w:t>
      </w:r>
      <w:r w:rsidR="002374BC" w:rsidRPr="002374BC">
        <w:rPr>
          <w:i/>
          <w:iCs/>
        </w:rPr>
        <w:t xml:space="preserve">Note dots do not indicate exact properties of data collection, and instead are fuzzed </w:t>
      </w:r>
      <w:r w:rsidR="007A272E">
        <w:rPr>
          <w:i/>
          <w:iCs/>
        </w:rPr>
        <w:t xml:space="preserve">or omitted </w:t>
      </w:r>
      <w:r w:rsidR="002374BC" w:rsidRPr="002374BC">
        <w:rPr>
          <w:i/>
          <w:iCs/>
        </w:rPr>
        <w:t>for landowner privacy.</w:t>
      </w:r>
    </w:p>
    <w:p w14:paraId="7D8FF606" w14:textId="28B808F8" w:rsidR="007A272E" w:rsidRPr="00D95BA1" w:rsidRDefault="007A272E" w:rsidP="007A0985">
      <w:pPr>
        <w:spacing w:line="276" w:lineRule="auto"/>
        <w:rPr>
          <w:i/>
          <w:iCs/>
        </w:rPr>
      </w:pPr>
      <w:r w:rsidRPr="007A272E">
        <w:rPr>
          <w:i/>
          <w:iCs/>
          <w:noProof/>
        </w:rPr>
        <w:drawing>
          <wp:inline distT="0" distB="0" distL="0" distR="0" wp14:anchorId="373CEDA8" wp14:editId="268645E2">
            <wp:extent cx="5943600" cy="4758055"/>
            <wp:effectExtent l="0" t="0" r="0" b="4445"/>
            <wp:docPr id="1082999994" name="Picture 1" descr="A map with orang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99994" name="Picture 1" descr="A map with orange dots&#10;&#10;AI-generated content may be incorrect."/>
                    <pic:cNvPicPr/>
                  </pic:nvPicPr>
                  <pic:blipFill>
                    <a:blip r:embed="rId79"/>
                    <a:stretch>
                      <a:fillRect/>
                    </a:stretch>
                  </pic:blipFill>
                  <pic:spPr>
                    <a:xfrm>
                      <a:off x="0" y="0"/>
                      <a:ext cx="5943600" cy="4758055"/>
                    </a:xfrm>
                    <a:prstGeom prst="rect">
                      <a:avLst/>
                    </a:prstGeom>
                  </pic:spPr>
                </pic:pic>
              </a:graphicData>
            </a:graphic>
          </wp:inline>
        </w:drawing>
      </w:r>
    </w:p>
    <w:p w14:paraId="3CA8162C" w14:textId="74C79CAA" w:rsidR="007213E1" w:rsidRDefault="007A272E" w:rsidP="007A0985">
      <w:pPr>
        <w:spacing w:line="276" w:lineRule="auto"/>
      </w:pPr>
      <w:r w:rsidRPr="007A272E">
        <w:t xml:space="preserve"> </w:t>
      </w:r>
    </w:p>
    <w:p w14:paraId="41FFE4B8" w14:textId="77777777" w:rsidR="00D95BA1" w:rsidRDefault="00D95BA1" w:rsidP="007A0985">
      <w:pPr>
        <w:spacing w:line="276" w:lineRule="auto"/>
      </w:pPr>
    </w:p>
    <w:p w14:paraId="03C510BF" w14:textId="4CF25E67" w:rsidR="005410AE" w:rsidRDefault="005410AE" w:rsidP="005410AE">
      <w:pPr>
        <w:pStyle w:val="Heading4"/>
        <w:rPr>
          <w:rFonts w:cs="Times New Roman"/>
          <w:color w:val="auto"/>
        </w:rPr>
      </w:pPr>
      <w:r w:rsidRPr="0075673B">
        <w:t>Red Bats Grid-Level Results: habitat and weather associations</w:t>
      </w:r>
    </w:p>
    <w:p w14:paraId="77CC69B4" w14:textId="73A29969" w:rsidR="009D2DBC" w:rsidRPr="00D66E02" w:rsidRDefault="009D2DBC" w:rsidP="007A0985">
      <w:pPr>
        <w:pStyle w:val="Heading5"/>
        <w:spacing w:line="276" w:lineRule="auto"/>
        <w:rPr>
          <w:rFonts w:cs="Times New Roman"/>
          <w:color w:val="auto"/>
        </w:rPr>
      </w:pPr>
      <w:r w:rsidRPr="00D66E02">
        <w:rPr>
          <w:rFonts w:cs="Times New Roman"/>
          <w:color w:val="auto"/>
        </w:rPr>
        <w:t>Winter 1: December 2020 – March 2021</w:t>
      </w:r>
    </w:p>
    <w:p w14:paraId="78001214" w14:textId="75022D08" w:rsidR="009D2DBC" w:rsidRDefault="009D2DBC" w:rsidP="007A0985">
      <w:pPr>
        <w:spacing w:line="276" w:lineRule="auto"/>
      </w:pPr>
      <w:r w:rsidRPr="00D66E02">
        <w:t>The period model was the BIC top model and had ΔBIC = 146.17 above the second–best model and 100% of the cumulative weight</w:t>
      </w:r>
      <w:r w:rsidR="00E90A38">
        <w:t xml:space="preserve"> (Table 4.13)</w:t>
      </w:r>
      <w:r w:rsidRPr="00D66E02">
        <w:t xml:space="preserve">. Only </w:t>
      </w:r>
      <w:r w:rsidR="00640652">
        <w:t>Tmin</w:t>
      </w:r>
      <w:r w:rsidRPr="00D66E02">
        <w:t xml:space="preserve"> (β = 0.5684, SE = 0.0932, z–value = 6.098, p–value &lt; 0.001) influenced activity</w:t>
      </w:r>
      <w:r w:rsidR="00E90A38">
        <w:t xml:space="preserve"> (Table 4.13</w:t>
      </w:r>
      <w:r w:rsidR="005410AE">
        <w:t>; Fig. 4.17</w:t>
      </w:r>
      <w:r w:rsidR="00E90A38">
        <w:t>)</w:t>
      </w:r>
      <w:r w:rsidRPr="00D66E02">
        <w:t>.</w:t>
      </w:r>
    </w:p>
    <w:p w14:paraId="5270AC6C" w14:textId="7B26CB20" w:rsidR="00E90A38" w:rsidRDefault="00E90A38" w:rsidP="007A0985">
      <w:pPr>
        <w:spacing w:line="276" w:lineRule="auto"/>
      </w:pPr>
    </w:p>
    <w:p w14:paraId="03000916" w14:textId="25E1D3AC" w:rsidR="00E90A38" w:rsidRDefault="00E90A38" w:rsidP="007A0985">
      <w:pPr>
        <w:spacing w:line="276" w:lineRule="auto"/>
      </w:pPr>
    </w:p>
    <w:p w14:paraId="664F79F8" w14:textId="4CC98B43" w:rsidR="00E90A38" w:rsidRDefault="00E90A38" w:rsidP="007A0985">
      <w:pPr>
        <w:spacing w:line="276" w:lineRule="auto"/>
      </w:pPr>
    </w:p>
    <w:p w14:paraId="3123F384" w14:textId="28D22D9B" w:rsidR="00E90A38" w:rsidRDefault="00E90A38" w:rsidP="007A0985">
      <w:pPr>
        <w:spacing w:line="276" w:lineRule="auto"/>
      </w:pPr>
    </w:p>
    <w:p w14:paraId="197609BE" w14:textId="77777777" w:rsidR="007A272E" w:rsidRDefault="007A272E" w:rsidP="007A0985">
      <w:pPr>
        <w:spacing w:line="276" w:lineRule="auto"/>
      </w:pPr>
    </w:p>
    <w:p w14:paraId="35C2747D" w14:textId="3EFAA4CE" w:rsidR="009D2DBC" w:rsidRPr="00E90A38" w:rsidRDefault="00E90A38" w:rsidP="007A0985">
      <w:pPr>
        <w:spacing w:line="276" w:lineRule="auto"/>
        <w:rPr>
          <w:i/>
          <w:iCs/>
        </w:rPr>
      </w:pPr>
      <w:r>
        <w:rPr>
          <w:i/>
          <w:iCs/>
        </w:rPr>
        <w:t>Table 4.13. Model output for red bats in Winter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D66E02" w:rsidRPr="00D66E02" w14:paraId="70FA2B9A" w14:textId="77777777" w:rsidTr="00E90A38">
        <w:tc>
          <w:tcPr>
            <w:tcW w:w="1701" w:type="dxa"/>
            <w:tcBorders>
              <w:top w:val="single" w:sz="4" w:space="0" w:color="auto"/>
              <w:bottom w:val="single" w:sz="4" w:space="0" w:color="auto"/>
            </w:tcBorders>
          </w:tcPr>
          <w:p w14:paraId="7FFBB68C" w14:textId="77777777" w:rsidR="009D2DBC" w:rsidRPr="00D66E02" w:rsidRDefault="009D2DBC" w:rsidP="007A0985">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76972293" w14:textId="77777777" w:rsidR="009D2DBC" w:rsidRPr="00D66E02" w:rsidRDefault="009D2DBC" w:rsidP="007A0985">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1F165C36" w14:textId="77777777" w:rsidR="009D2DBC" w:rsidRPr="00D66E02" w:rsidRDefault="009D2DBC" w:rsidP="007A0985">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37DC525E" w14:textId="77777777" w:rsidR="009D2DBC" w:rsidRPr="00D66E02" w:rsidRDefault="009D2DBC" w:rsidP="007A0985">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1A50B652" w14:textId="77777777" w:rsidR="009D2DBC" w:rsidRPr="00D66E02" w:rsidRDefault="009D2DBC" w:rsidP="007A0985">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256F16EC" w14:textId="77777777" w:rsidR="009D2DBC" w:rsidRPr="00D66E02" w:rsidRDefault="009D2DBC" w:rsidP="007A0985">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31CF18E1" w14:textId="77777777" w:rsidR="009D2DBC" w:rsidRPr="00D66E02" w:rsidRDefault="009D2DBC" w:rsidP="007A0985">
            <w:pPr>
              <w:spacing w:before="80" w:after="80" w:line="276" w:lineRule="auto"/>
              <w:jc w:val="center"/>
              <w:rPr>
                <w:color w:val="auto"/>
              </w:rPr>
            </w:pPr>
            <w:r w:rsidRPr="00D66E02">
              <w:rPr>
                <w:color w:val="auto"/>
              </w:rPr>
              <w:t>LL</w:t>
            </w:r>
          </w:p>
        </w:tc>
      </w:tr>
      <w:tr w:rsidR="00D66E02" w:rsidRPr="00D66E02" w14:paraId="3BB5C228" w14:textId="77777777" w:rsidTr="00E90A38">
        <w:tc>
          <w:tcPr>
            <w:tcW w:w="1701" w:type="dxa"/>
            <w:tcBorders>
              <w:top w:val="single" w:sz="4" w:space="0" w:color="auto"/>
            </w:tcBorders>
          </w:tcPr>
          <w:p w14:paraId="4867B82B" w14:textId="77777777" w:rsidR="009D2DBC" w:rsidRPr="00D66E02" w:rsidRDefault="009D2DBC" w:rsidP="007A0985">
            <w:pPr>
              <w:spacing w:line="276" w:lineRule="auto"/>
              <w:rPr>
                <w:color w:val="auto"/>
              </w:rPr>
            </w:pPr>
            <w:r w:rsidRPr="00D66E02">
              <w:rPr>
                <w:color w:val="auto"/>
              </w:rPr>
              <w:t>Temperature</w:t>
            </w:r>
          </w:p>
        </w:tc>
        <w:tc>
          <w:tcPr>
            <w:tcW w:w="622" w:type="dxa"/>
            <w:tcBorders>
              <w:top w:val="single" w:sz="4" w:space="0" w:color="auto"/>
            </w:tcBorders>
          </w:tcPr>
          <w:p w14:paraId="4E1121F6" w14:textId="77777777" w:rsidR="009D2DBC" w:rsidRPr="00D66E02" w:rsidRDefault="009D2DBC" w:rsidP="007A0985">
            <w:pPr>
              <w:spacing w:line="276" w:lineRule="auto"/>
              <w:jc w:val="center"/>
              <w:rPr>
                <w:color w:val="auto"/>
              </w:rPr>
            </w:pPr>
            <w:r w:rsidRPr="00D66E02">
              <w:rPr>
                <w:color w:val="auto"/>
              </w:rPr>
              <w:t>7</w:t>
            </w:r>
          </w:p>
        </w:tc>
        <w:tc>
          <w:tcPr>
            <w:tcW w:w="1500" w:type="dxa"/>
            <w:tcBorders>
              <w:top w:val="single" w:sz="4" w:space="0" w:color="auto"/>
            </w:tcBorders>
          </w:tcPr>
          <w:p w14:paraId="0250BA21" w14:textId="77777777" w:rsidR="009D2DBC" w:rsidRPr="00D66E02" w:rsidRDefault="009D2DBC" w:rsidP="007A0985">
            <w:pPr>
              <w:spacing w:line="276" w:lineRule="auto"/>
              <w:jc w:val="center"/>
              <w:rPr>
                <w:color w:val="auto"/>
              </w:rPr>
            </w:pPr>
            <w:r w:rsidRPr="00D66E02">
              <w:rPr>
                <w:color w:val="auto"/>
              </w:rPr>
              <w:t>4572.1</w:t>
            </w:r>
          </w:p>
        </w:tc>
        <w:tc>
          <w:tcPr>
            <w:tcW w:w="1242" w:type="dxa"/>
            <w:tcBorders>
              <w:top w:val="single" w:sz="4" w:space="0" w:color="auto"/>
            </w:tcBorders>
          </w:tcPr>
          <w:p w14:paraId="6E013CB5" w14:textId="77777777" w:rsidR="009D2DBC" w:rsidRPr="00D66E02" w:rsidRDefault="009D2DBC" w:rsidP="007A0985">
            <w:pPr>
              <w:spacing w:line="276" w:lineRule="auto"/>
              <w:jc w:val="center"/>
              <w:rPr>
                <w:color w:val="auto"/>
              </w:rPr>
            </w:pPr>
            <w:r w:rsidRPr="00D66E02">
              <w:rPr>
                <w:color w:val="auto"/>
              </w:rPr>
              <w:t>0.00</w:t>
            </w:r>
          </w:p>
        </w:tc>
        <w:tc>
          <w:tcPr>
            <w:tcW w:w="1158" w:type="dxa"/>
            <w:tcBorders>
              <w:top w:val="single" w:sz="4" w:space="0" w:color="auto"/>
            </w:tcBorders>
          </w:tcPr>
          <w:p w14:paraId="4082D8DA" w14:textId="77777777" w:rsidR="009D2DBC" w:rsidRPr="00D66E02" w:rsidRDefault="009D2DBC" w:rsidP="007A0985">
            <w:pPr>
              <w:spacing w:line="276" w:lineRule="auto"/>
              <w:jc w:val="center"/>
              <w:rPr>
                <w:color w:val="auto"/>
              </w:rPr>
            </w:pPr>
            <w:r w:rsidRPr="00D66E02">
              <w:rPr>
                <w:color w:val="auto"/>
              </w:rPr>
              <w:t>1</w:t>
            </w:r>
          </w:p>
        </w:tc>
        <w:tc>
          <w:tcPr>
            <w:tcW w:w="1036" w:type="dxa"/>
            <w:tcBorders>
              <w:top w:val="single" w:sz="4" w:space="0" w:color="auto"/>
            </w:tcBorders>
          </w:tcPr>
          <w:p w14:paraId="76C5FFBB" w14:textId="77777777" w:rsidR="009D2DBC" w:rsidRPr="00D66E02" w:rsidRDefault="009D2DBC" w:rsidP="007A0985">
            <w:pPr>
              <w:spacing w:line="276" w:lineRule="auto"/>
              <w:jc w:val="center"/>
              <w:rPr>
                <w:color w:val="auto"/>
              </w:rPr>
            </w:pPr>
            <w:r w:rsidRPr="00D66E02">
              <w:rPr>
                <w:color w:val="auto"/>
              </w:rPr>
              <w:t>1</w:t>
            </w:r>
          </w:p>
        </w:tc>
        <w:tc>
          <w:tcPr>
            <w:tcW w:w="1291" w:type="dxa"/>
            <w:tcBorders>
              <w:top w:val="single" w:sz="4" w:space="0" w:color="auto"/>
            </w:tcBorders>
          </w:tcPr>
          <w:p w14:paraId="24F08F4A" w14:textId="77777777" w:rsidR="009D2DBC" w:rsidRPr="00D66E02" w:rsidRDefault="009D2DBC" w:rsidP="007A0985">
            <w:pPr>
              <w:spacing w:line="276" w:lineRule="auto"/>
              <w:jc w:val="center"/>
              <w:rPr>
                <w:color w:val="auto"/>
              </w:rPr>
            </w:pPr>
            <w:r w:rsidRPr="00D66E02">
              <w:rPr>
                <w:color w:val="auto"/>
              </w:rPr>
              <w:t>-2260.27</w:t>
            </w:r>
          </w:p>
        </w:tc>
      </w:tr>
      <w:tr w:rsidR="00D66E02" w:rsidRPr="00D66E02" w14:paraId="6351EE58" w14:textId="77777777" w:rsidTr="00E90A38">
        <w:tc>
          <w:tcPr>
            <w:tcW w:w="1701" w:type="dxa"/>
          </w:tcPr>
          <w:p w14:paraId="46E63BD1" w14:textId="77777777" w:rsidR="009D2DBC" w:rsidRPr="00D66E02" w:rsidRDefault="009D2DBC" w:rsidP="007A0985">
            <w:pPr>
              <w:spacing w:line="276" w:lineRule="auto"/>
              <w:rPr>
                <w:color w:val="auto"/>
              </w:rPr>
            </w:pPr>
            <w:r w:rsidRPr="00D66E02">
              <w:rPr>
                <w:color w:val="auto"/>
              </w:rPr>
              <w:t>CustomDOY</w:t>
            </w:r>
          </w:p>
        </w:tc>
        <w:tc>
          <w:tcPr>
            <w:tcW w:w="622" w:type="dxa"/>
          </w:tcPr>
          <w:p w14:paraId="09919F1D" w14:textId="77777777" w:rsidR="009D2DBC" w:rsidRPr="00D66E02" w:rsidRDefault="009D2DBC" w:rsidP="007A0985">
            <w:pPr>
              <w:spacing w:line="276" w:lineRule="auto"/>
              <w:jc w:val="center"/>
              <w:rPr>
                <w:color w:val="auto"/>
              </w:rPr>
            </w:pPr>
            <w:r w:rsidRPr="00D66E02">
              <w:rPr>
                <w:color w:val="auto"/>
              </w:rPr>
              <w:t>5</w:t>
            </w:r>
          </w:p>
        </w:tc>
        <w:tc>
          <w:tcPr>
            <w:tcW w:w="1500" w:type="dxa"/>
          </w:tcPr>
          <w:p w14:paraId="3291DB60" w14:textId="77777777" w:rsidR="009D2DBC" w:rsidRPr="00D66E02" w:rsidRDefault="009D2DBC" w:rsidP="007A0985">
            <w:pPr>
              <w:spacing w:line="276" w:lineRule="auto"/>
              <w:jc w:val="center"/>
              <w:rPr>
                <w:color w:val="auto"/>
              </w:rPr>
            </w:pPr>
            <w:r w:rsidRPr="00D66E02">
              <w:rPr>
                <w:color w:val="auto"/>
              </w:rPr>
              <w:t>4718.2</w:t>
            </w:r>
          </w:p>
        </w:tc>
        <w:tc>
          <w:tcPr>
            <w:tcW w:w="1242" w:type="dxa"/>
          </w:tcPr>
          <w:p w14:paraId="2099C26D" w14:textId="77777777" w:rsidR="009D2DBC" w:rsidRPr="00D66E02" w:rsidRDefault="009D2DBC" w:rsidP="007A0985">
            <w:pPr>
              <w:spacing w:line="276" w:lineRule="auto"/>
              <w:jc w:val="center"/>
              <w:rPr>
                <w:color w:val="auto"/>
              </w:rPr>
            </w:pPr>
            <w:r w:rsidRPr="00D66E02">
              <w:rPr>
                <w:color w:val="auto"/>
              </w:rPr>
              <w:t>146.17</w:t>
            </w:r>
          </w:p>
        </w:tc>
        <w:tc>
          <w:tcPr>
            <w:tcW w:w="1158" w:type="dxa"/>
          </w:tcPr>
          <w:p w14:paraId="45C48D30"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2069501E"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03335509" w14:textId="77777777" w:rsidR="009D2DBC" w:rsidRPr="00D66E02" w:rsidRDefault="009D2DBC" w:rsidP="007A0985">
            <w:pPr>
              <w:spacing w:line="276" w:lineRule="auto"/>
              <w:jc w:val="center"/>
              <w:rPr>
                <w:color w:val="auto"/>
              </w:rPr>
            </w:pPr>
            <w:r w:rsidRPr="00D66E02">
              <w:rPr>
                <w:color w:val="auto"/>
              </w:rPr>
              <w:t>-2340.62</w:t>
            </w:r>
          </w:p>
        </w:tc>
      </w:tr>
      <w:tr w:rsidR="00D66E02" w:rsidRPr="00D66E02" w14:paraId="2A5B0F6C" w14:textId="77777777" w:rsidTr="00E90A38">
        <w:tc>
          <w:tcPr>
            <w:tcW w:w="1701" w:type="dxa"/>
          </w:tcPr>
          <w:p w14:paraId="59318906" w14:textId="77777777" w:rsidR="009D2DBC" w:rsidRPr="00D66E02" w:rsidRDefault="009D2DBC" w:rsidP="007A0985">
            <w:pPr>
              <w:spacing w:line="276" w:lineRule="auto"/>
              <w:rPr>
                <w:color w:val="auto"/>
              </w:rPr>
            </w:pPr>
            <w:r w:rsidRPr="00D66E02">
              <w:rPr>
                <w:color w:val="auto"/>
              </w:rPr>
              <w:t>Period</w:t>
            </w:r>
          </w:p>
        </w:tc>
        <w:tc>
          <w:tcPr>
            <w:tcW w:w="622" w:type="dxa"/>
          </w:tcPr>
          <w:p w14:paraId="5C62A0F7"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4EC61240" w14:textId="77777777" w:rsidR="009D2DBC" w:rsidRPr="00D66E02" w:rsidRDefault="009D2DBC" w:rsidP="007A0985">
            <w:pPr>
              <w:spacing w:line="276" w:lineRule="auto"/>
              <w:jc w:val="center"/>
              <w:rPr>
                <w:color w:val="auto"/>
              </w:rPr>
            </w:pPr>
            <w:r w:rsidRPr="00D66E02">
              <w:rPr>
                <w:color w:val="auto"/>
              </w:rPr>
              <w:t>4721.5</w:t>
            </w:r>
          </w:p>
        </w:tc>
        <w:tc>
          <w:tcPr>
            <w:tcW w:w="1242" w:type="dxa"/>
          </w:tcPr>
          <w:p w14:paraId="1FB6F805" w14:textId="77777777" w:rsidR="009D2DBC" w:rsidRPr="00D66E02" w:rsidRDefault="009D2DBC" w:rsidP="007A0985">
            <w:pPr>
              <w:spacing w:line="276" w:lineRule="auto"/>
              <w:jc w:val="center"/>
              <w:rPr>
                <w:color w:val="auto"/>
              </w:rPr>
            </w:pPr>
            <w:r w:rsidRPr="00D66E02">
              <w:rPr>
                <w:color w:val="auto"/>
              </w:rPr>
              <w:t>149.44</w:t>
            </w:r>
          </w:p>
        </w:tc>
        <w:tc>
          <w:tcPr>
            <w:tcW w:w="1158" w:type="dxa"/>
          </w:tcPr>
          <w:p w14:paraId="49559854"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73C1B76A"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69A642BC" w14:textId="77777777" w:rsidR="009D2DBC" w:rsidRPr="00D66E02" w:rsidRDefault="009D2DBC" w:rsidP="007A0985">
            <w:pPr>
              <w:spacing w:line="276" w:lineRule="auto"/>
              <w:jc w:val="center"/>
              <w:rPr>
                <w:color w:val="auto"/>
              </w:rPr>
            </w:pPr>
            <w:r w:rsidRPr="00D66E02">
              <w:rPr>
                <w:color w:val="auto"/>
              </w:rPr>
              <w:t>-2320.06</w:t>
            </w:r>
          </w:p>
        </w:tc>
      </w:tr>
      <w:tr w:rsidR="00D66E02" w:rsidRPr="00D66E02" w14:paraId="62A572C6" w14:textId="77777777" w:rsidTr="00E90A38">
        <w:tc>
          <w:tcPr>
            <w:tcW w:w="1701" w:type="dxa"/>
          </w:tcPr>
          <w:p w14:paraId="026B7602" w14:textId="77777777" w:rsidR="009D2DBC" w:rsidRPr="00D66E02" w:rsidRDefault="009D2DBC" w:rsidP="007A0985">
            <w:pPr>
              <w:spacing w:line="276" w:lineRule="auto"/>
              <w:rPr>
                <w:color w:val="auto"/>
              </w:rPr>
            </w:pPr>
            <w:r w:rsidRPr="00D66E02">
              <w:rPr>
                <w:color w:val="auto"/>
              </w:rPr>
              <w:t>Effort</w:t>
            </w:r>
          </w:p>
        </w:tc>
        <w:tc>
          <w:tcPr>
            <w:tcW w:w="622" w:type="dxa"/>
          </w:tcPr>
          <w:p w14:paraId="6F9AE10C" w14:textId="77777777" w:rsidR="009D2DBC" w:rsidRPr="00D66E02" w:rsidRDefault="009D2DBC" w:rsidP="007A0985">
            <w:pPr>
              <w:spacing w:line="276" w:lineRule="auto"/>
              <w:jc w:val="center"/>
              <w:rPr>
                <w:color w:val="auto"/>
              </w:rPr>
            </w:pPr>
            <w:r w:rsidRPr="00D66E02">
              <w:rPr>
                <w:color w:val="auto"/>
              </w:rPr>
              <w:t>4</w:t>
            </w:r>
          </w:p>
        </w:tc>
        <w:tc>
          <w:tcPr>
            <w:tcW w:w="1500" w:type="dxa"/>
          </w:tcPr>
          <w:p w14:paraId="23B87DA7" w14:textId="77777777" w:rsidR="009D2DBC" w:rsidRPr="00D66E02" w:rsidRDefault="009D2DBC" w:rsidP="007A0985">
            <w:pPr>
              <w:spacing w:line="276" w:lineRule="auto"/>
              <w:jc w:val="center"/>
              <w:rPr>
                <w:color w:val="auto"/>
              </w:rPr>
            </w:pPr>
            <w:r w:rsidRPr="00D66E02">
              <w:rPr>
                <w:color w:val="auto"/>
              </w:rPr>
              <w:t>5107.0</w:t>
            </w:r>
          </w:p>
        </w:tc>
        <w:tc>
          <w:tcPr>
            <w:tcW w:w="1242" w:type="dxa"/>
          </w:tcPr>
          <w:p w14:paraId="77B9369F" w14:textId="77777777" w:rsidR="009D2DBC" w:rsidRPr="00D66E02" w:rsidRDefault="009D2DBC" w:rsidP="007A0985">
            <w:pPr>
              <w:spacing w:line="276" w:lineRule="auto"/>
              <w:jc w:val="center"/>
              <w:rPr>
                <w:color w:val="auto"/>
              </w:rPr>
            </w:pPr>
            <w:r w:rsidRPr="00D66E02">
              <w:rPr>
                <w:color w:val="auto"/>
              </w:rPr>
              <w:t>534.94</w:t>
            </w:r>
          </w:p>
        </w:tc>
        <w:tc>
          <w:tcPr>
            <w:tcW w:w="1158" w:type="dxa"/>
          </w:tcPr>
          <w:p w14:paraId="1771727E"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764201A5"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5D4607C8" w14:textId="77777777" w:rsidR="009D2DBC" w:rsidRPr="00D66E02" w:rsidRDefault="009D2DBC" w:rsidP="007A0985">
            <w:pPr>
              <w:spacing w:line="276" w:lineRule="auto"/>
              <w:jc w:val="center"/>
              <w:rPr>
                <w:color w:val="auto"/>
              </w:rPr>
            </w:pPr>
            <w:r w:rsidRPr="00D66E02">
              <w:rPr>
                <w:color w:val="auto"/>
              </w:rPr>
              <w:t>-2538.70</w:t>
            </w:r>
          </w:p>
        </w:tc>
      </w:tr>
      <w:tr w:rsidR="00D66E02" w:rsidRPr="00D66E02" w14:paraId="60C52EB9" w14:textId="77777777" w:rsidTr="00E90A38">
        <w:tc>
          <w:tcPr>
            <w:tcW w:w="1701" w:type="dxa"/>
          </w:tcPr>
          <w:p w14:paraId="0030FE16" w14:textId="77777777" w:rsidR="009D2DBC" w:rsidRPr="00D66E02" w:rsidRDefault="009D2DBC" w:rsidP="007A0985">
            <w:pPr>
              <w:spacing w:line="276" w:lineRule="auto"/>
              <w:rPr>
                <w:color w:val="auto"/>
              </w:rPr>
            </w:pPr>
            <w:r w:rsidRPr="00D66E02">
              <w:rPr>
                <w:color w:val="auto"/>
              </w:rPr>
              <w:t>Null</w:t>
            </w:r>
          </w:p>
        </w:tc>
        <w:tc>
          <w:tcPr>
            <w:tcW w:w="622" w:type="dxa"/>
          </w:tcPr>
          <w:p w14:paraId="72903189" w14:textId="77777777" w:rsidR="009D2DBC" w:rsidRPr="00D66E02" w:rsidRDefault="009D2DBC" w:rsidP="007A0985">
            <w:pPr>
              <w:spacing w:line="276" w:lineRule="auto"/>
              <w:jc w:val="center"/>
              <w:rPr>
                <w:color w:val="auto"/>
              </w:rPr>
            </w:pPr>
            <w:r w:rsidRPr="00D66E02">
              <w:rPr>
                <w:color w:val="auto"/>
              </w:rPr>
              <w:t>3</w:t>
            </w:r>
          </w:p>
        </w:tc>
        <w:tc>
          <w:tcPr>
            <w:tcW w:w="1500" w:type="dxa"/>
          </w:tcPr>
          <w:p w14:paraId="20C940AC" w14:textId="77777777" w:rsidR="009D2DBC" w:rsidRPr="00D66E02" w:rsidRDefault="009D2DBC" w:rsidP="007A0985">
            <w:pPr>
              <w:spacing w:line="276" w:lineRule="auto"/>
              <w:jc w:val="center"/>
              <w:rPr>
                <w:color w:val="auto"/>
              </w:rPr>
            </w:pPr>
            <w:r w:rsidRPr="00D66E02">
              <w:rPr>
                <w:color w:val="auto"/>
              </w:rPr>
              <w:t>5112.1</w:t>
            </w:r>
          </w:p>
        </w:tc>
        <w:tc>
          <w:tcPr>
            <w:tcW w:w="1242" w:type="dxa"/>
          </w:tcPr>
          <w:p w14:paraId="63C2B790" w14:textId="77777777" w:rsidR="009D2DBC" w:rsidRPr="00D66E02" w:rsidRDefault="009D2DBC" w:rsidP="007A0985">
            <w:pPr>
              <w:spacing w:line="276" w:lineRule="auto"/>
              <w:jc w:val="center"/>
              <w:rPr>
                <w:color w:val="auto"/>
              </w:rPr>
            </w:pPr>
            <w:r w:rsidRPr="00D66E02">
              <w:rPr>
                <w:color w:val="auto"/>
              </w:rPr>
              <w:t>540.02</w:t>
            </w:r>
          </w:p>
        </w:tc>
        <w:tc>
          <w:tcPr>
            <w:tcW w:w="1158" w:type="dxa"/>
          </w:tcPr>
          <w:p w14:paraId="4008E82E"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30BFF086"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4E7B06EA" w14:textId="77777777" w:rsidR="009D2DBC" w:rsidRPr="00D66E02" w:rsidRDefault="009D2DBC" w:rsidP="007A0985">
            <w:pPr>
              <w:spacing w:line="276" w:lineRule="auto"/>
              <w:jc w:val="center"/>
              <w:rPr>
                <w:color w:val="auto"/>
              </w:rPr>
            </w:pPr>
            <w:r w:rsidRPr="00D66E02">
              <w:rPr>
                <w:color w:val="auto"/>
              </w:rPr>
              <w:t>-2544.95</w:t>
            </w:r>
          </w:p>
        </w:tc>
      </w:tr>
      <w:tr w:rsidR="00D66E02" w:rsidRPr="00D66E02" w14:paraId="4B5D99DD" w14:textId="77777777" w:rsidTr="00E90A38">
        <w:tc>
          <w:tcPr>
            <w:tcW w:w="1701" w:type="dxa"/>
          </w:tcPr>
          <w:p w14:paraId="079E68BF" w14:textId="77777777" w:rsidR="009D2DBC" w:rsidRPr="00D66E02" w:rsidRDefault="009D2DBC" w:rsidP="007A0985">
            <w:pPr>
              <w:spacing w:line="276" w:lineRule="auto"/>
              <w:rPr>
                <w:color w:val="auto"/>
              </w:rPr>
            </w:pPr>
            <w:r w:rsidRPr="00D66E02">
              <w:rPr>
                <w:color w:val="auto"/>
              </w:rPr>
              <w:t>Distribution</w:t>
            </w:r>
          </w:p>
        </w:tc>
        <w:tc>
          <w:tcPr>
            <w:tcW w:w="622" w:type="dxa"/>
          </w:tcPr>
          <w:p w14:paraId="63250C53" w14:textId="77777777" w:rsidR="009D2DBC" w:rsidRPr="00D66E02" w:rsidRDefault="009D2DBC" w:rsidP="007A0985">
            <w:pPr>
              <w:spacing w:line="276" w:lineRule="auto"/>
              <w:jc w:val="center"/>
              <w:rPr>
                <w:color w:val="auto"/>
              </w:rPr>
            </w:pPr>
            <w:r w:rsidRPr="00D66E02">
              <w:rPr>
                <w:color w:val="auto"/>
              </w:rPr>
              <w:t>7</w:t>
            </w:r>
          </w:p>
        </w:tc>
        <w:tc>
          <w:tcPr>
            <w:tcW w:w="1500" w:type="dxa"/>
          </w:tcPr>
          <w:p w14:paraId="1F56BB0C" w14:textId="77777777" w:rsidR="009D2DBC" w:rsidRPr="00D66E02" w:rsidRDefault="009D2DBC" w:rsidP="007A0985">
            <w:pPr>
              <w:spacing w:line="276" w:lineRule="auto"/>
              <w:jc w:val="center"/>
              <w:rPr>
                <w:color w:val="auto"/>
              </w:rPr>
            </w:pPr>
            <w:r w:rsidRPr="00D66E02">
              <w:rPr>
                <w:color w:val="auto"/>
              </w:rPr>
              <w:t>5119.7</w:t>
            </w:r>
          </w:p>
        </w:tc>
        <w:tc>
          <w:tcPr>
            <w:tcW w:w="1242" w:type="dxa"/>
          </w:tcPr>
          <w:p w14:paraId="5D528E9A" w14:textId="77777777" w:rsidR="009D2DBC" w:rsidRPr="00D66E02" w:rsidRDefault="009D2DBC" w:rsidP="007A0985">
            <w:pPr>
              <w:spacing w:line="276" w:lineRule="auto"/>
              <w:jc w:val="center"/>
              <w:rPr>
                <w:color w:val="auto"/>
              </w:rPr>
            </w:pPr>
            <w:r w:rsidRPr="00D66E02">
              <w:rPr>
                <w:color w:val="auto"/>
              </w:rPr>
              <w:t>547.68</w:t>
            </w:r>
          </w:p>
        </w:tc>
        <w:tc>
          <w:tcPr>
            <w:tcW w:w="1158" w:type="dxa"/>
          </w:tcPr>
          <w:p w14:paraId="4335A294"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7BAAF289"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68276BC0" w14:textId="77777777" w:rsidR="009D2DBC" w:rsidRPr="00D66E02" w:rsidRDefault="009D2DBC" w:rsidP="007A0985">
            <w:pPr>
              <w:spacing w:line="276" w:lineRule="auto"/>
              <w:jc w:val="center"/>
              <w:rPr>
                <w:color w:val="auto"/>
              </w:rPr>
            </w:pPr>
            <w:r w:rsidRPr="00D66E02">
              <w:rPr>
                <w:color w:val="auto"/>
              </w:rPr>
              <w:t>-2533.98</w:t>
            </w:r>
          </w:p>
        </w:tc>
      </w:tr>
      <w:tr w:rsidR="00D66E02" w:rsidRPr="00D66E02" w14:paraId="17CF41E5" w14:textId="77777777" w:rsidTr="00E90A38">
        <w:tc>
          <w:tcPr>
            <w:tcW w:w="1701" w:type="dxa"/>
          </w:tcPr>
          <w:p w14:paraId="60E48973" w14:textId="77777777" w:rsidR="009D2DBC" w:rsidRPr="00D66E02" w:rsidRDefault="009D2DBC" w:rsidP="007A0985">
            <w:pPr>
              <w:spacing w:line="276" w:lineRule="auto"/>
              <w:rPr>
                <w:color w:val="auto"/>
              </w:rPr>
            </w:pPr>
            <w:r w:rsidRPr="00D66E02">
              <w:rPr>
                <w:color w:val="auto"/>
              </w:rPr>
              <w:t>Land10</w:t>
            </w:r>
          </w:p>
        </w:tc>
        <w:tc>
          <w:tcPr>
            <w:tcW w:w="622" w:type="dxa"/>
          </w:tcPr>
          <w:p w14:paraId="3A79FCA2"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74DDB65A" w14:textId="77777777" w:rsidR="009D2DBC" w:rsidRPr="00D66E02" w:rsidRDefault="009D2DBC" w:rsidP="007A0985">
            <w:pPr>
              <w:spacing w:line="276" w:lineRule="auto"/>
              <w:jc w:val="center"/>
              <w:rPr>
                <w:color w:val="auto"/>
              </w:rPr>
            </w:pPr>
            <w:r w:rsidRPr="00D66E02">
              <w:rPr>
                <w:color w:val="auto"/>
              </w:rPr>
              <w:t>5147.3</w:t>
            </w:r>
          </w:p>
        </w:tc>
        <w:tc>
          <w:tcPr>
            <w:tcW w:w="1242" w:type="dxa"/>
          </w:tcPr>
          <w:p w14:paraId="78A9A349" w14:textId="77777777" w:rsidR="009D2DBC" w:rsidRPr="00D66E02" w:rsidRDefault="009D2DBC" w:rsidP="007A0985">
            <w:pPr>
              <w:spacing w:line="276" w:lineRule="auto"/>
              <w:jc w:val="center"/>
              <w:rPr>
                <w:color w:val="auto"/>
              </w:rPr>
            </w:pPr>
            <w:r w:rsidRPr="00D66E02">
              <w:rPr>
                <w:color w:val="auto"/>
              </w:rPr>
              <w:t>575.25</w:t>
            </w:r>
          </w:p>
        </w:tc>
        <w:tc>
          <w:tcPr>
            <w:tcW w:w="1158" w:type="dxa"/>
          </w:tcPr>
          <w:p w14:paraId="1EEA2CD2"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18C62D2A"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05BF5291" w14:textId="77777777" w:rsidR="009D2DBC" w:rsidRPr="00D66E02" w:rsidRDefault="009D2DBC" w:rsidP="007A0985">
            <w:pPr>
              <w:spacing w:line="276" w:lineRule="auto"/>
              <w:jc w:val="center"/>
              <w:rPr>
                <w:color w:val="auto"/>
              </w:rPr>
            </w:pPr>
            <w:r w:rsidRPr="00D66E02">
              <w:rPr>
                <w:color w:val="auto"/>
              </w:rPr>
              <w:t>-2532.97</w:t>
            </w:r>
          </w:p>
        </w:tc>
      </w:tr>
      <w:tr w:rsidR="00D66E02" w:rsidRPr="00D66E02" w14:paraId="5FC5FEDF" w14:textId="77777777" w:rsidTr="00E90A38">
        <w:tc>
          <w:tcPr>
            <w:tcW w:w="1701" w:type="dxa"/>
          </w:tcPr>
          <w:p w14:paraId="051FB108" w14:textId="77777777" w:rsidR="009D2DBC" w:rsidRPr="00D66E02" w:rsidRDefault="009D2DBC" w:rsidP="007A0985">
            <w:pPr>
              <w:spacing w:line="276" w:lineRule="auto"/>
              <w:rPr>
                <w:color w:val="auto"/>
              </w:rPr>
            </w:pPr>
            <w:r w:rsidRPr="00D66E02">
              <w:rPr>
                <w:color w:val="auto"/>
              </w:rPr>
              <w:t>Land50</w:t>
            </w:r>
          </w:p>
        </w:tc>
        <w:tc>
          <w:tcPr>
            <w:tcW w:w="622" w:type="dxa"/>
          </w:tcPr>
          <w:p w14:paraId="2BD73448" w14:textId="77777777" w:rsidR="009D2DBC" w:rsidRPr="00D66E02" w:rsidRDefault="009D2DBC" w:rsidP="007A0985">
            <w:pPr>
              <w:spacing w:line="276" w:lineRule="auto"/>
              <w:jc w:val="center"/>
              <w:rPr>
                <w:color w:val="auto"/>
              </w:rPr>
            </w:pPr>
            <w:r w:rsidRPr="00D66E02">
              <w:rPr>
                <w:color w:val="auto"/>
              </w:rPr>
              <w:t>11</w:t>
            </w:r>
          </w:p>
        </w:tc>
        <w:tc>
          <w:tcPr>
            <w:tcW w:w="1500" w:type="dxa"/>
          </w:tcPr>
          <w:p w14:paraId="79FD86B8" w14:textId="77777777" w:rsidR="009D2DBC" w:rsidRPr="00D66E02" w:rsidRDefault="009D2DBC" w:rsidP="007A0985">
            <w:pPr>
              <w:spacing w:line="276" w:lineRule="auto"/>
              <w:jc w:val="center"/>
              <w:rPr>
                <w:color w:val="auto"/>
              </w:rPr>
            </w:pPr>
            <w:r w:rsidRPr="00D66E02">
              <w:rPr>
                <w:color w:val="auto"/>
              </w:rPr>
              <w:t>5148.9</w:t>
            </w:r>
          </w:p>
        </w:tc>
        <w:tc>
          <w:tcPr>
            <w:tcW w:w="1242" w:type="dxa"/>
          </w:tcPr>
          <w:p w14:paraId="0E263583" w14:textId="77777777" w:rsidR="009D2DBC" w:rsidRPr="00D66E02" w:rsidRDefault="009D2DBC" w:rsidP="007A0985">
            <w:pPr>
              <w:spacing w:line="276" w:lineRule="auto"/>
              <w:jc w:val="center"/>
              <w:rPr>
                <w:color w:val="auto"/>
              </w:rPr>
            </w:pPr>
            <w:r w:rsidRPr="00D66E02">
              <w:rPr>
                <w:color w:val="auto"/>
              </w:rPr>
              <w:t>576.82</w:t>
            </w:r>
          </w:p>
        </w:tc>
        <w:tc>
          <w:tcPr>
            <w:tcW w:w="1158" w:type="dxa"/>
          </w:tcPr>
          <w:p w14:paraId="6ADF8F05" w14:textId="77777777" w:rsidR="009D2DBC" w:rsidRPr="00D66E02" w:rsidRDefault="009D2DBC" w:rsidP="007A0985">
            <w:pPr>
              <w:spacing w:line="276" w:lineRule="auto"/>
              <w:jc w:val="center"/>
              <w:rPr>
                <w:color w:val="auto"/>
              </w:rPr>
            </w:pPr>
            <w:r w:rsidRPr="00D66E02">
              <w:rPr>
                <w:color w:val="auto"/>
              </w:rPr>
              <w:t>0</w:t>
            </w:r>
          </w:p>
        </w:tc>
        <w:tc>
          <w:tcPr>
            <w:tcW w:w="1036" w:type="dxa"/>
          </w:tcPr>
          <w:p w14:paraId="1D7EA802" w14:textId="77777777" w:rsidR="009D2DBC" w:rsidRPr="00D66E02" w:rsidRDefault="009D2DBC" w:rsidP="007A0985">
            <w:pPr>
              <w:spacing w:line="276" w:lineRule="auto"/>
              <w:jc w:val="center"/>
              <w:rPr>
                <w:color w:val="auto"/>
              </w:rPr>
            </w:pPr>
            <w:r w:rsidRPr="00D66E02">
              <w:rPr>
                <w:color w:val="auto"/>
              </w:rPr>
              <w:t>1</w:t>
            </w:r>
          </w:p>
        </w:tc>
        <w:tc>
          <w:tcPr>
            <w:tcW w:w="1291" w:type="dxa"/>
          </w:tcPr>
          <w:p w14:paraId="1F000B80" w14:textId="77777777" w:rsidR="009D2DBC" w:rsidRPr="00D66E02" w:rsidRDefault="009D2DBC" w:rsidP="007A0985">
            <w:pPr>
              <w:spacing w:line="276" w:lineRule="auto"/>
              <w:jc w:val="center"/>
              <w:rPr>
                <w:color w:val="auto"/>
              </w:rPr>
            </w:pPr>
            <w:r w:rsidRPr="00D66E02">
              <w:rPr>
                <w:color w:val="auto"/>
              </w:rPr>
              <w:t>-2533.75</w:t>
            </w:r>
          </w:p>
        </w:tc>
      </w:tr>
      <w:tr w:rsidR="00D66E02" w:rsidRPr="00D66E02" w14:paraId="15045AFD" w14:textId="77777777" w:rsidTr="00E90A38">
        <w:tc>
          <w:tcPr>
            <w:tcW w:w="1701" w:type="dxa"/>
            <w:tcBorders>
              <w:bottom w:val="single" w:sz="4" w:space="0" w:color="auto"/>
            </w:tcBorders>
          </w:tcPr>
          <w:p w14:paraId="49CF94E4" w14:textId="77777777" w:rsidR="009D2DBC" w:rsidRPr="00D66E02" w:rsidRDefault="009D2DBC" w:rsidP="007A0985">
            <w:pPr>
              <w:spacing w:after="160" w:line="276" w:lineRule="auto"/>
              <w:rPr>
                <w:color w:val="auto"/>
              </w:rPr>
            </w:pPr>
            <w:r w:rsidRPr="00D66E02">
              <w:rPr>
                <w:color w:val="auto"/>
              </w:rPr>
              <w:t>Land25</w:t>
            </w:r>
          </w:p>
        </w:tc>
        <w:tc>
          <w:tcPr>
            <w:tcW w:w="622" w:type="dxa"/>
            <w:tcBorders>
              <w:bottom w:val="single" w:sz="4" w:space="0" w:color="auto"/>
            </w:tcBorders>
          </w:tcPr>
          <w:p w14:paraId="3B8FCD8A" w14:textId="77777777" w:rsidR="009D2DBC" w:rsidRPr="00D66E02" w:rsidRDefault="009D2DBC" w:rsidP="007A0985">
            <w:pPr>
              <w:spacing w:after="160" w:line="276" w:lineRule="auto"/>
              <w:jc w:val="center"/>
              <w:rPr>
                <w:color w:val="auto"/>
              </w:rPr>
            </w:pPr>
            <w:r w:rsidRPr="00D66E02">
              <w:rPr>
                <w:color w:val="auto"/>
              </w:rPr>
              <w:t>11</w:t>
            </w:r>
          </w:p>
        </w:tc>
        <w:tc>
          <w:tcPr>
            <w:tcW w:w="1500" w:type="dxa"/>
            <w:tcBorders>
              <w:bottom w:val="single" w:sz="4" w:space="0" w:color="auto"/>
            </w:tcBorders>
          </w:tcPr>
          <w:p w14:paraId="16CCF164" w14:textId="77777777" w:rsidR="009D2DBC" w:rsidRPr="00D66E02" w:rsidRDefault="009D2DBC" w:rsidP="007A0985">
            <w:pPr>
              <w:spacing w:after="160" w:line="276" w:lineRule="auto"/>
              <w:jc w:val="center"/>
              <w:rPr>
                <w:color w:val="auto"/>
              </w:rPr>
            </w:pPr>
            <w:r w:rsidRPr="00D66E02">
              <w:rPr>
                <w:color w:val="auto"/>
              </w:rPr>
              <w:t>5152.5</w:t>
            </w:r>
          </w:p>
        </w:tc>
        <w:tc>
          <w:tcPr>
            <w:tcW w:w="1242" w:type="dxa"/>
            <w:tcBorders>
              <w:bottom w:val="single" w:sz="4" w:space="0" w:color="auto"/>
            </w:tcBorders>
          </w:tcPr>
          <w:p w14:paraId="4F553D07" w14:textId="77777777" w:rsidR="009D2DBC" w:rsidRPr="00D66E02" w:rsidRDefault="009D2DBC" w:rsidP="007A0985">
            <w:pPr>
              <w:spacing w:after="160" w:line="276" w:lineRule="auto"/>
              <w:jc w:val="center"/>
              <w:rPr>
                <w:color w:val="auto"/>
              </w:rPr>
            </w:pPr>
            <w:r w:rsidRPr="00D66E02">
              <w:rPr>
                <w:color w:val="auto"/>
              </w:rPr>
              <w:t>580.39</w:t>
            </w:r>
          </w:p>
        </w:tc>
        <w:tc>
          <w:tcPr>
            <w:tcW w:w="1158" w:type="dxa"/>
            <w:tcBorders>
              <w:bottom w:val="single" w:sz="4" w:space="0" w:color="auto"/>
            </w:tcBorders>
          </w:tcPr>
          <w:p w14:paraId="14131C1F" w14:textId="77777777" w:rsidR="009D2DBC" w:rsidRPr="00D66E02" w:rsidRDefault="009D2DBC" w:rsidP="007A0985">
            <w:pPr>
              <w:spacing w:after="160" w:line="276" w:lineRule="auto"/>
              <w:jc w:val="center"/>
              <w:rPr>
                <w:color w:val="auto"/>
              </w:rPr>
            </w:pPr>
            <w:r w:rsidRPr="00D66E02">
              <w:rPr>
                <w:color w:val="auto"/>
              </w:rPr>
              <w:t>0</w:t>
            </w:r>
          </w:p>
        </w:tc>
        <w:tc>
          <w:tcPr>
            <w:tcW w:w="1036" w:type="dxa"/>
            <w:tcBorders>
              <w:bottom w:val="single" w:sz="4" w:space="0" w:color="auto"/>
            </w:tcBorders>
          </w:tcPr>
          <w:p w14:paraId="3C2A9E4A" w14:textId="77777777" w:rsidR="009D2DBC" w:rsidRPr="00D66E02" w:rsidRDefault="009D2DBC" w:rsidP="007A0985">
            <w:pPr>
              <w:spacing w:after="160" w:line="276" w:lineRule="auto"/>
              <w:jc w:val="center"/>
              <w:rPr>
                <w:color w:val="auto"/>
              </w:rPr>
            </w:pPr>
            <w:r w:rsidRPr="00D66E02">
              <w:rPr>
                <w:color w:val="auto"/>
              </w:rPr>
              <w:t>1</w:t>
            </w:r>
          </w:p>
        </w:tc>
        <w:tc>
          <w:tcPr>
            <w:tcW w:w="1291" w:type="dxa"/>
            <w:tcBorders>
              <w:bottom w:val="single" w:sz="4" w:space="0" w:color="auto"/>
            </w:tcBorders>
          </w:tcPr>
          <w:p w14:paraId="4A074C3B" w14:textId="77777777" w:rsidR="009D2DBC" w:rsidRPr="00D66E02" w:rsidRDefault="009D2DBC" w:rsidP="007A0985">
            <w:pPr>
              <w:spacing w:after="160" w:line="276" w:lineRule="auto"/>
              <w:jc w:val="center"/>
              <w:rPr>
                <w:color w:val="auto"/>
              </w:rPr>
            </w:pPr>
            <w:r w:rsidRPr="00D66E02">
              <w:rPr>
                <w:color w:val="auto"/>
              </w:rPr>
              <w:t>-2535.54</w:t>
            </w:r>
          </w:p>
        </w:tc>
      </w:tr>
    </w:tbl>
    <w:tbl>
      <w:tblPr>
        <w:tblStyle w:val="TableGrid"/>
        <w:tblpPr w:leftFromText="180" w:rightFromText="180" w:vertAnchor="text" w:horzAnchor="margin" w:tblpY="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E90A38" w:rsidRPr="00D66E02" w14:paraId="364DBBEB" w14:textId="77777777" w:rsidTr="00E90A38">
        <w:tc>
          <w:tcPr>
            <w:tcW w:w="1701" w:type="dxa"/>
            <w:tcBorders>
              <w:top w:val="single" w:sz="4" w:space="0" w:color="auto"/>
              <w:bottom w:val="single" w:sz="4" w:space="0" w:color="auto"/>
            </w:tcBorders>
          </w:tcPr>
          <w:p w14:paraId="0851338D" w14:textId="77777777" w:rsidR="00E90A38" w:rsidRPr="00D66E02" w:rsidRDefault="00E90A38" w:rsidP="00E90A38">
            <w:pPr>
              <w:spacing w:before="80" w:after="80" w:line="276" w:lineRule="auto"/>
              <w:rPr>
                <w:color w:val="auto"/>
              </w:rPr>
            </w:pPr>
          </w:p>
        </w:tc>
        <w:tc>
          <w:tcPr>
            <w:tcW w:w="1056" w:type="dxa"/>
            <w:tcBorders>
              <w:top w:val="single" w:sz="4" w:space="0" w:color="auto"/>
              <w:bottom w:val="single" w:sz="4" w:space="0" w:color="auto"/>
            </w:tcBorders>
          </w:tcPr>
          <w:p w14:paraId="2E336D62" w14:textId="77777777" w:rsidR="00E90A38" w:rsidRPr="00D66E02" w:rsidRDefault="00E90A38" w:rsidP="00E90A38">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05F8152F" w14:textId="77777777" w:rsidR="00E90A38" w:rsidRPr="00D66E02" w:rsidRDefault="00E90A38" w:rsidP="00E90A38">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1951519E" w14:textId="77777777" w:rsidR="00E90A38" w:rsidRPr="00D66E02" w:rsidRDefault="00E90A38" w:rsidP="00E90A38">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5FB4CDF3" w14:textId="77777777" w:rsidR="00E90A38" w:rsidRPr="00D66E02" w:rsidRDefault="00E90A38" w:rsidP="00E90A38">
            <w:pPr>
              <w:spacing w:before="80" w:after="80" w:line="276" w:lineRule="auto"/>
              <w:jc w:val="center"/>
              <w:rPr>
                <w:color w:val="auto"/>
              </w:rPr>
            </w:pPr>
            <w:r w:rsidRPr="00D66E02">
              <w:rPr>
                <w:color w:val="auto"/>
              </w:rPr>
              <w:t>Pr(&gt;|z|)</w:t>
            </w:r>
          </w:p>
        </w:tc>
      </w:tr>
      <w:tr w:rsidR="00E90A38" w:rsidRPr="00D66E02" w14:paraId="1A5CDDB5" w14:textId="77777777" w:rsidTr="00E90A38">
        <w:tc>
          <w:tcPr>
            <w:tcW w:w="1701" w:type="dxa"/>
            <w:tcBorders>
              <w:top w:val="single" w:sz="4" w:space="0" w:color="auto"/>
            </w:tcBorders>
          </w:tcPr>
          <w:p w14:paraId="5F2EFBA3" w14:textId="77777777" w:rsidR="00E90A38" w:rsidRPr="00D66E02" w:rsidRDefault="00E90A38" w:rsidP="00E90A38">
            <w:pPr>
              <w:spacing w:line="276" w:lineRule="auto"/>
              <w:rPr>
                <w:color w:val="auto"/>
              </w:rPr>
            </w:pPr>
            <w:r w:rsidRPr="00D66E02">
              <w:rPr>
                <w:color w:val="auto"/>
              </w:rPr>
              <w:t>(Intercept)</w:t>
            </w:r>
          </w:p>
        </w:tc>
        <w:tc>
          <w:tcPr>
            <w:tcW w:w="1056" w:type="dxa"/>
            <w:tcBorders>
              <w:top w:val="single" w:sz="4" w:space="0" w:color="auto"/>
            </w:tcBorders>
          </w:tcPr>
          <w:p w14:paraId="2878912E" w14:textId="77777777" w:rsidR="00E90A38" w:rsidRPr="00D66E02" w:rsidRDefault="00E90A38" w:rsidP="00E90A38">
            <w:pPr>
              <w:spacing w:line="276" w:lineRule="auto"/>
              <w:jc w:val="center"/>
              <w:rPr>
                <w:color w:val="auto"/>
              </w:rPr>
            </w:pPr>
            <w:r w:rsidRPr="00D66E02">
              <w:rPr>
                <w:color w:val="auto"/>
              </w:rPr>
              <w:t>-1.3310</w:t>
            </w:r>
          </w:p>
        </w:tc>
        <w:tc>
          <w:tcPr>
            <w:tcW w:w="1500" w:type="dxa"/>
            <w:tcBorders>
              <w:top w:val="single" w:sz="4" w:space="0" w:color="auto"/>
            </w:tcBorders>
          </w:tcPr>
          <w:p w14:paraId="346659F1" w14:textId="77777777" w:rsidR="00E90A38" w:rsidRPr="00D66E02" w:rsidRDefault="00E90A38" w:rsidP="00E90A38">
            <w:pPr>
              <w:spacing w:line="276" w:lineRule="auto"/>
              <w:jc w:val="center"/>
              <w:rPr>
                <w:color w:val="auto"/>
              </w:rPr>
            </w:pPr>
            <w:r w:rsidRPr="00D66E02">
              <w:rPr>
                <w:color w:val="auto"/>
              </w:rPr>
              <w:t>0.3970</w:t>
            </w:r>
          </w:p>
        </w:tc>
        <w:tc>
          <w:tcPr>
            <w:tcW w:w="1242" w:type="dxa"/>
            <w:tcBorders>
              <w:top w:val="single" w:sz="4" w:space="0" w:color="auto"/>
            </w:tcBorders>
          </w:tcPr>
          <w:p w14:paraId="55955049" w14:textId="77777777" w:rsidR="00E90A38" w:rsidRPr="00D66E02" w:rsidRDefault="00E90A38" w:rsidP="00E90A38">
            <w:pPr>
              <w:spacing w:line="276" w:lineRule="auto"/>
              <w:jc w:val="center"/>
              <w:rPr>
                <w:color w:val="auto"/>
              </w:rPr>
            </w:pPr>
            <w:r w:rsidRPr="00D66E02">
              <w:rPr>
                <w:color w:val="auto"/>
              </w:rPr>
              <w:t>-3.353</w:t>
            </w:r>
          </w:p>
        </w:tc>
        <w:tc>
          <w:tcPr>
            <w:tcW w:w="1158" w:type="dxa"/>
            <w:tcBorders>
              <w:top w:val="single" w:sz="4" w:space="0" w:color="auto"/>
            </w:tcBorders>
          </w:tcPr>
          <w:p w14:paraId="5C35E346" w14:textId="77777777" w:rsidR="00E90A38" w:rsidRPr="00D66E02" w:rsidRDefault="00E90A38" w:rsidP="00E90A38">
            <w:pPr>
              <w:spacing w:line="276" w:lineRule="auto"/>
              <w:jc w:val="center"/>
              <w:rPr>
                <w:color w:val="auto"/>
              </w:rPr>
            </w:pPr>
            <w:r w:rsidRPr="00D66E02">
              <w:rPr>
                <w:color w:val="auto"/>
              </w:rPr>
              <w:t>0.0008</w:t>
            </w:r>
          </w:p>
        </w:tc>
      </w:tr>
      <w:tr w:rsidR="00E90A38" w:rsidRPr="00D66E02" w14:paraId="5A532D01" w14:textId="77777777" w:rsidTr="00E90A38">
        <w:tc>
          <w:tcPr>
            <w:tcW w:w="1701" w:type="dxa"/>
          </w:tcPr>
          <w:p w14:paraId="77B22418" w14:textId="77777777" w:rsidR="00E90A38" w:rsidRPr="00D66E02" w:rsidRDefault="00E90A38" w:rsidP="00E90A38">
            <w:pPr>
              <w:spacing w:line="276" w:lineRule="auto"/>
              <w:rPr>
                <w:color w:val="auto"/>
              </w:rPr>
            </w:pPr>
            <w:r w:rsidRPr="00D66E02">
              <w:rPr>
                <w:color w:val="auto"/>
              </w:rPr>
              <w:t>s(</w:t>
            </w:r>
            <w:r>
              <w:rPr>
                <w:color w:val="auto"/>
              </w:rPr>
              <w:t>Tmin</w:t>
            </w:r>
            <w:r w:rsidRPr="00D66E02">
              <w:rPr>
                <w:color w:val="auto"/>
              </w:rPr>
              <w:t>)1</w:t>
            </w:r>
          </w:p>
        </w:tc>
        <w:tc>
          <w:tcPr>
            <w:tcW w:w="1056" w:type="dxa"/>
          </w:tcPr>
          <w:p w14:paraId="081FA788" w14:textId="77777777" w:rsidR="00E90A38" w:rsidRPr="00D66E02" w:rsidRDefault="00E90A38" w:rsidP="00E90A38">
            <w:pPr>
              <w:spacing w:line="276" w:lineRule="auto"/>
              <w:jc w:val="center"/>
              <w:rPr>
                <w:color w:val="auto"/>
              </w:rPr>
            </w:pPr>
            <w:r w:rsidRPr="00D66E02">
              <w:rPr>
                <w:color w:val="auto"/>
              </w:rPr>
              <w:t>0.5684</w:t>
            </w:r>
          </w:p>
        </w:tc>
        <w:tc>
          <w:tcPr>
            <w:tcW w:w="1500" w:type="dxa"/>
          </w:tcPr>
          <w:p w14:paraId="416AB4CB" w14:textId="77777777" w:rsidR="00E90A38" w:rsidRPr="00D66E02" w:rsidRDefault="00E90A38" w:rsidP="00E90A38">
            <w:pPr>
              <w:spacing w:line="276" w:lineRule="auto"/>
              <w:jc w:val="center"/>
              <w:rPr>
                <w:color w:val="auto"/>
              </w:rPr>
            </w:pPr>
            <w:r w:rsidRPr="00D66E02">
              <w:rPr>
                <w:color w:val="auto"/>
              </w:rPr>
              <w:t>0.0932</w:t>
            </w:r>
          </w:p>
        </w:tc>
        <w:tc>
          <w:tcPr>
            <w:tcW w:w="1242" w:type="dxa"/>
          </w:tcPr>
          <w:p w14:paraId="35A6A5EA" w14:textId="77777777" w:rsidR="00E90A38" w:rsidRPr="00D66E02" w:rsidRDefault="00E90A38" w:rsidP="00E90A38">
            <w:pPr>
              <w:spacing w:line="276" w:lineRule="auto"/>
              <w:jc w:val="center"/>
              <w:rPr>
                <w:color w:val="auto"/>
              </w:rPr>
            </w:pPr>
            <w:r w:rsidRPr="00D66E02">
              <w:rPr>
                <w:color w:val="auto"/>
              </w:rPr>
              <w:t>6.098</w:t>
            </w:r>
          </w:p>
        </w:tc>
        <w:tc>
          <w:tcPr>
            <w:tcW w:w="1158" w:type="dxa"/>
          </w:tcPr>
          <w:p w14:paraId="5537D780" w14:textId="77777777" w:rsidR="00E90A38" w:rsidRPr="00D66E02" w:rsidRDefault="00E90A38" w:rsidP="00E90A38">
            <w:pPr>
              <w:spacing w:line="276" w:lineRule="auto"/>
              <w:jc w:val="center"/>
              <w:rPr>
                <w:color w:val="auto"/>
              </w:rPr>
            </w:pPr>
            <w:r w:rsidRPr="00D66E02">
              <w:rPr>
                <w:color w:val="auto"/>
              </w:rPr>
              <w:t>1.07e-09</w:t>
            </w:r>
          </w:p>
        </w:tc>
      </w:tr>
      <w:tr w:rsidR="00E90A38" w:rsidRPr="00D66E02" w14:paraId="404FFFAB" w14:textId="77777777" w:rsidTr="00E90A38">
        <w:tc>
          <w:tcPr>
            <w:tcW w:w="1701" w:type="dxa"/>
            <w:tcBorders>
              <w:bottom w:val="single" w:sz="4" w:space="0" w:color="auto"/>
            </w:tcBorders>
          </w:tcPr>
          <w:p w14:paraId="43F26198" w14:textId="77777777" w:rsidR="00E90A38" w:rsidRPr="00D66E02" w:rsidRDefault="00E90A38" w:rsidP="00E90A38">
            <w:pPr>
              <w:spacing w:after="160" w:line="276" w:lineRule="auto"/>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4496E314" w14:textId="77777777" w:rsidR="00E90A38" w:rsidRPr="00D66E02" w:rsidRDefault="00E90A38" w:rsidP="00E90A38">
            <w:pPr>
              <w:spacing w:after="160" w:line="276" w:lineRule="auto"/>
              <w:jc w:val="center"/>
              <w:rPr>
                <w:color w:val="auto"/>
              </w:rPr>
            </w:pPr>
            <w:r w:rsidRPr="00D66E02">
              <w:rPr>
                <w:color w:val="auto"/>
              </w:rPr>
              <w:t>0.3732</w:t>
            </w:r>
          </w:p>
        </w:tc>
        <w:tc>
          <w:tcPr>
            <w:tcW w:w="1500" w:type="dxa"/>
            <w:tcBorders>
              <w:bottom w:val="single" w:sz="4" w:space="0" w:color="auto"/>
            </w:tcBorders>
          </w:tcPr>
          <w:p w14:paraId="6B924E74" w14:textId="77777777" w:rsidR="00E90A38" w:rsidRPr="00D66E02" w:rsidRDefault="00E90A38" w:rsidP="00E90A38">
            <w:pPr>
              <w:spacing w:after="160" w:line="276" w:lineRule="auto"/>
              <w:jc w:val="center"/>
              <w:rPr>
                <w:color w:val="auto"/>
              </w:rPr>
            </w:pPr>
            <w:r w:rsidRPr="00D66E02">
              <w:rPr>
                <w:color w:val="auto"/>
              </w:rPr>
              <w:t>2.0874</w:t>
            </w:r>
          </w:p>
        </w:tc>
        <w:tc>
          <w:tcPr>
            <w:tcW w:w="1242" w:type="dxa"/>
            <w:tcBorders>
              <w:bottom w:val="single" w:sz="4" w:space="0" w:color="auto"/>
            </w:tcBorders>
          </w:tcPr>
          <w:p w14:paraId="66D8B053" w14:textId="77777777" w:rsidR="00E90A38" w:rsidRPr="00D66E02" w:rsidRDefault="00E90A38" w:rsidP="00E90A38">
            <w:pPr>
              <w:spacing w:after="160" w:line="276" w:lineRule="auto"/>
              <w:jc w:val="center"/>
              <w:rPr>
                <w:color w:val="auto"/>
              </w:rPr>
            </w:pPr>
            <w:r w:rsidRPr="00D66E02">
              <w:rPr>
                <w:color w:val="auto"/>
              </w:rPr>
              <w:t>0.179</w:t>
            </w:r>
          </w:p>
        </w:tc>
        <w:tc>
          <w:tcPr>
            <w:tcW w:w="1158" w:type="dxa"/>
            <w:tcBorders>
              <w:bottom w:val="single" w:sz="4" w:space="0" w:color="auto"/>
            </w:tcBorders>
          </w:tcPr>
          <w:p w14:paraId="21F1477B" w14:textId="77777777" w:rsidR="00E90A38" w:rsidRPr="00D66E02" w:rsidRDefault="00E90A38" w:rsidP="00E90A38">
            <w:pPr>
              <w:spacing w:after="160" w:line="276" w:lineRule="auto"/>
              <w:jc w:val="center"/>
              <w:rPr>
                <w:color w:val="auto"/>
              </w:rPr>
            </w:pPr>
            <w:r w:rsidRPr="00D66E02">
              <w:rPr>
                <w:color w:val="auto"/>
              </w:rPr>
              <w:t>0.8581</w:t>
            </w:r>
          </w:p>
        </w:tc>
      </w:tr>
    </w:tbl>
    <w:p w14:paraId="6323506F" w14:textId="77777777" w:rsidR="009D2DBC" w:rsidRPr="00D66E02" w:rsidRDefault="009D2DBC" w:rsidP="007A0985">
      <w:pPr>
        <w:spacing w:line="276" w:lineRule="auto"/>
      </w:pPr>
    </w:p>
    <w:p w14:paraId="45F2AF0C" w14:textId="77777777" w:rsidR="009D2DBC" w:rsidRPr="00D66E02" w:rsidRDefault="009D2DBC" w:rsidP="007A0985">
      <w:pPr>
        <w:spacing w:line="276" w:lineRule="auto"/>
      </w:pPr>
    </w:p>
    <w:p w14:paraId="5C287790" w14:textId="77777777" w:rsidR="00E90A38" w:rsidRDefault="00E90A38" w:rsidP="007A0985">
      <w:pPr>
        <w:spacing w:line="276" w:lineRule="auto"/>
      </w:pPr>
    </w:p>
    <w:p w14:paraId="1AFE6703" w14:textId="77777777" w:rsidR="00E90A38" w:rsidRDefault="00E90A38" w:rsidP="007A0985">
      <w:pPr>
        <w:spacing w:line="276" w:lineRule="auto"/>
      </w:pPr>
    </w:p>
    <w:p w14:paraId="3EC77FD0" w14:textId="77777777" w:rsidR="00E90A38" w:rsidRDefault="00E90A38" w:rsidP="007A0985">
      <w:pPr>
        <w:spacing w:line="276" w:lineRule="auto"/>
      </w:pPr>
    </w:p>
    <w:p w14:paraId="594EB14B" w14:textId="77777777" w:rsidR="00E90A38" w:rsidRDefault="00E90A38" w:rsidP="007A0985">
      <w:pPr>
        <w:spacing w:line="276" w:lineRule="auto"/>
      </w:pPr>
    </w:p>
    <w:p w14:paraId="4DF822EC" w14:textId="77777777" w:rsidR="00E90A38" w:rsidRDefault="00E90A38" w:rsidP="007A0985">
      <w:pPr>
        <w:spacing w:line="276" w:lineRule="auto"/>
      </w:pPr>
    </w:p>
    <w:p w14:paraId="69421725" w14:textId="77777777" w:rsidR="00E90A38" w:rsidRDefault="00E90A38" w:rsidP="007A0985">
      <w:pPr>
        <w:spacing w:line="276" w:lineRule="auto"/>
      </w:pPr>
    </w:p>
    <w:p w14:paraId="459A90B5" w14:textId="77777777" w:rsidR="00E90A38" w:rsidRDefault="00E90A38" w:rsidP="007A0985">
      <w:pPr>
        <w:spacing w:line="276" w:lineRule="auto"/>
      </w:pPr>
    </w:p>
    <w:p w14:paraId="504191A7" w14:textId="77777777" w:rsidR="00E90A38" w:rsidRDefault="00E90A38" w:rsidP="007A0985">
      <w:pPr>
        <w:spacing w:line="276" w:lineRule="auto"/>
        <w:rPr>
          <w:i/>
          <w:iCs/>
        </w:rPr>
      </w:pPr>
    </w:p>
    <w:p w14:paraId="358199AB" w14:textId="77777777" w:rsidR="00E90A38" w:rsidRDefault="00E90A38" w:rsidP="007A0985">
      <w:pPr>
        <w:spacing w:line="276" w:lineRule="auto"/>
        <w:rPr>
          <w:i/>
          <w:iCs/>
        </w:rPr>
      </w:pPr>
    </w:p>
    <w:p w14:paraId="0747B47D" w14:textId="77777777" w:rsidR="00E90A38" w:rsidRDefault="00E90A38" w:rsidP="007A0985">
      <w:pPr>
        <w:spacing w:line="276" w:lineRule="auto"/>
        <w:rPr>
          <w:i/>
          <w:iCs/>
        </w:rPr>
      </w:pPr>
    </w:p>
    <w:p w14:paraId="147CD05D" w14:textId="77777777" w:rsidR="00E90A38" w:rsidRDefault="00E90A38" w:rsidP="007A0985">
      <w:pPr>
        <w:spacing w:line="276" w:lineRule="auto"/>
        <w:rPr>
          <w:i/>
          <w:iCs/>
        </w:rPr>
      </w:pPr>
    </w:p>
    <w:p w14:paraId="52D8EAC5" w14:textId="77777777" w:rsidR="00E90A38" w:rsidRDefault="00E90A38" w:rsidP="007A0985">
      <w:pPr>
        <w:spacing w:line="276" w:lineRule="auto"/>
        <w:rPr>
          <w:i/>
          <w:iCs/>
        </w:rPr>
      </w:pPr>
    </w:p>
    <w:p w14:paraId="0D2AC7BF" w14:textId="77777777" w:rsidR="00E90A38" w:rsidRDefault="00E90A38" w:rsidP="007A0985">
      <w:pPr>
        <w:spacing w:line="276" w:lineRule="auto"/>
        <w:rPr>
          <w:i/>
          <w:iCs/>
        </w:rPr>
      </w:pPr>
    </w:p>
    <w:p w14:paraId="00ACEFA6" w14:textId="77777777" w:rsidR="00E90A38" w:rsidRDefault="00E90A38" w:rsidP="007A0985">
      <w:pPr>
        <w:spacing w:line="276" w:lineRule="auto"/>
        <w:rPr>
          <w:i/>
          <w:iCs/>
        </w:rPr>
      </w:pPr>
    </w:p>
    <w:p w14:paraId="12538785" w14:textId="77777777" w:rsidR="00E90A38" w:rsidRDefault="00E90A38" w:rsidP="007A0985">
      <w:pPr>
        <w:spacing w:line="276" w:lineRule="auto"/>
        <w:rPr>
          <w:i/>
          <w:iCs/>
        </w:rPr>
      </w:pPr>
    </w:p>
    <w:p w14:paraId="17074608" w14:textId="77777777" w:rsidR="00E90A38" w:rsidRDefault="00E90A38" w:rsidP="007A0985">
      <w:pPr>
        <w:spacing w:line="276" w:lineRule="auto"/>
        <w:rPr>
          <w:i/>
          <w:iCs/>
        </w:rPr>
      </w:pPr>
    </w:p>
    <w:p w14:paraId="2C9066B3" w14:textId="77777777" w:rsidR="00E90A38" w:rsidRDefault="00E90A38" w:rsidP="007A0985">
      <w:pPr>
        <w:spacing w:line="276" w:lineRule="auto"/>
        <w:rPr>
          <w:i/>
          <w:iCs/>
        </w:rPr>
      </w:pPr>
    </w:p>
    <w:p w14:paraId="0A07FF4A" w14:textId="77777777" w:rsidR="00E90A38" w:rsidRDefault="00E90A38" w:rsidP="007A0985">
      <w:pPr>
        <w:spacing w:line="276" w:lineRule="auto"/>
        <w:rPr>
          <w:i/>
          <w:iCs/>
        </w:rPr>
      </w:pPr>
    </w:p>
    <w:p w14:paraId="01372BC4" w14:textId="77777777" w:rsidR="00E90A38" w:rsidRDefault="00E90A38" w:rsidP="007A0985">
      <w:pPr>
        <w:spacing w:line="276" w:lineRule="auto"/>
        <w:rPr>
          <w:i/>
          <w:iCs/>
        </w:rPr>
      </w:pPr>
    </w:p>
    <w:p w14:paraId="7A25C929" w14:textId="77777777" w:rsidR="00E90A38" w:rsidRDefault="00E90A38" w:rsidP="007A0985">
      <w:pPr>
        <w:spacing w:line="276" w:lineRule="auto"/>
        <w:rPr>
          <w:i/>
          <w:iCs/>
        </w:rPr>
      </w:pPr>
    </w:p>
    <w:p w14:paraId="0A680BDE" w14:textId="77777777" w:rsidR="00E90A38" w:rsidRDefault="00E90A38" w:rsidP="007A0985">
      <w:pPr>
        <w:spacing w:line="276" w:lineRule="auto"/>
        <w:rPr>
          <w:i/>
          <w:iCs/>
        </w:rPr>
      </w:pPr>
    </w:p>
    <w:p w14:paraId="2E2466E6" w14:textId="6B3CEED4" w:rsidR="00E90A38" w:rsidRDefault="00E90A38" w:rsidP="007A0985">
      <w:pPr>
        <w:spacing w:line="276" w:lineRule="auto"/>
        <w:rPr>
          <w:i/>
          <w:iCs/>
        </w:rPr>
      </w:pPr>
      <w:r>
        <w:rPr>
          <w:i/>
          <w:iCs/>
        </w:rPr>
        <w:t>Fig. 4.1</w:t>
      </w:r>
      <w:r w:rsidR="005410AE">
        <w:rPr>
          <w:i/>
          <w:iCs/>
        </w:rPr>
        <w:t>7</w:t>
      </w:r>
      <w:r>
        <w:rPr>
          <w:i/>
          <w:iCs/>
        </w:rPr>
        <w:t xml:space="preserve">. Red bat activity was positively correlated with daily minimum temperature during winter 1. </w:t>
      </w:r>
    </w:p>
    <w:p w14:paraId="71A1E5C1" w14:textId="58D1DB13" w:rsidR="00E90A38" w:rsidRPr="00E90A38" w:rsidRDefault="00E90A38" w:rsidP="007A0985">
      <w:pPr>
        <w:spacing w:line="276" w:lineRule="auto"/>
        <w:rPr>
          <w:i/>
          <w:iCs/>
        </w:rPr>
      </w:pPr>
      <w:r w:rsidRPr="00E90A38">
        <w:rPr>
          <w:i/>
          <w:iCs/>
          <w:noProof/>
        </w:rPr>
        <w:drawing>
          <wp:inline distT="0" distB="0" distL="0" distR="0" wp14:anchorId="05CE5E11" wp14:editId="646A589A">
            <wp:extent cx="3216878" cy="2746375"/>
            <wp:effectExtent l="0" t="0" r="3175" b="0"/>
            <wp:docPr id="1490192069" name="Picture 1" descr="A graph of activity and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2069" name="Picture 1" descr="A graph of activity and temperature&#10;&#10;AI-generated content may be incorrect."/>
                    <pic:cNvPicPr/>
                  </pic:nvPicPr>
                  <pic:blipFill>
                    <a:blip r:embed="rId80"/>
                    <a:stretch>
                      <a:fillRect/>
                    </a:stretch>
                  </pic:blipFill>
                  <pic:spPr>
                    <a:xfrm>
                      <a:off x="0" y="0"/>
                      <a:ext cx="3221177" cy="2750045"/>
                    </a:xfrm>
                    <a:prstGeom prst="rect">
                      <a:avLst/>
                    </a:prstGeom>
                  </pic:spPr>
                </pic:pic>
              </a:graphicData>
            </a:graphic>
          </wp:inline>
        </w:drawing>
      </w:r>
    </w:p>
    <w:p w14:paraId="5F8FE6F0" w14:textId="77777777" w:rsidR="003D320A" w:rsidRDefault="003D320A" w:rsidP="007A0985">
      <w:pPr>
        <w:spacing w:line="276" w:lineRule="auto"/>
      </w:pPr>
    </w:p>
    <w:p w14:paraId="0E9EE2E6" w14:textId="77777777" w:rsidR="009D2DBC" w:rsidRPr="00D66E02" w:rsidRDefault="009D2DBC" w:rsidP="007A0985">
      <w:pPr>
        <w:pStyle w:val="Heading5"/>
        <w:spacing w:line="276" w:lineRule="auto"/>
        <w:rPr>
          <w:rFonts w:cs="Times New Roman"/>
          <w:color w:val="auto"/>
        </w:rPr>
      </w:pPr>
      <w:r w:rsidRPr="00D66E02">
        <w:rPr>
          <w:rFonts w:cs="Times New Roman"/>
          <w:color w:val="auto"/>
        </w:rPr>
        <w:t>Winter 2: December 2021 – March 2022</w:t>
      </w:r>
    </w:p>
    <w:p w14:paraId="5908B195" w14:textId="6AE5B370" w:rsidR="00C83CEF" w:rsidRDefault="009D2DBC" w:rsidP="007A0985">
      <w:pPr>
        <w:spacing w:line="276" w:lineRule="auto"/>
      </w:pPr>
      <w:r w:rsidRPr="00D66E02">
        <w:t>The temperature model was the BIC top model and had ΔBIC = 197.90 above the second–best model and 100% of the cumulative weight</w:t>
      </w:r>
      <w:r w:rsidR="00E90A38">
        <w:t xml:space="preserve"> (Table 4.14)</w:t>
      </w:r>
      <w:r w:rsidRPr="00D66E02">
        <w:t xml:space="preserve">. Only </w:t>
      </w:r>
      <w:r w:rsidR="00640652">
        <w:t>Tmin</w:t>
      </w:r>
      <w:r w:rsidRPr="00D66E02">
        <w:t xml:space="preserve"> (β = 0.2644, SE = 0.1183, z–value = 2.234, p–value = 0.0255) significantly influenced activity</w:t>
      </w:r>
      <w:r w:rsidR="00A01F44">
        <w:t xml:space="preserve"> (Table 4.14, Fig. 4.</w:t>
      </w:r>
      <w:r w:rsidR="005410AE">
        <w:t>18</w:t>
      </w:r>
      <w:r w:rsidR="00A01F44">
        <w:t xml:space="preserve">). </w:t>
      </w:r>
      <w:r w:rsidR="00A01F44" w:rsidRPr="00D66E02">
        <w:t>The Land25 model was the best landcover scale model and had ΔBIC = 3.39 above the second–best landcover scale model, which was Land10</w:t>
      </w:r>
      <w:r w:rsidR="00A01F44">
        <w:t xml:space="preserve"> (Table 4.14)</w:t>
      </w:r>
      <w:r w:rsidR="00A01F44" w:rsidRPr="00D66E02">
        <w:t>; however, no landcover type covariates were significant in the model</w:t>
      </w:r>
      <w:r w:rsidR="00C83CEF">
        <w:t xml:space="preserve"> and the BIC was lower than the null so it was considered noncompeting.</w:t>
      </w:r>
    </w:p>
    <w:p w14:paraId="3C652C78" w14:textId="77777777" w:rsidR="00C83CEF" w:rsidRDefault="00C83CEF" w:rsidP="007A0985">
      <w:pPr>
        <w:spacing w:line="276" w:lineRule="auto"/>
      </w:pPr>
    </w:p>
    <w:p w14:paraId="77BDF94E" w14:textId="77777777" w:rsidR="00C83CEF" w:rsidRDefault="00C83CEF" w:rsidP="007A0985">
      <w:pPr>
        <w:spacing w:line="276" w:lineRule="auto"/>
      </w:pPr>
    </w:p>
    <w:p w14:paraId="2A4524B9" w14:textId="77777777" w:rsidR="00C83CEF" w:rsidRDefault="00C83CEF" w:rsidP="007A0985">
      <w:pPr>
        <w:spacing w:line="276" w:lineRule="auto"/>
      </w:pPr>
    </w:p>
    <w:p w14:paraId="16E5A440" w14:textId="77777777" w:rsidR="00C83CEF" w:rsidRDefault="00C83CEF" w:rsidP="007A0985">
      <w:pPr>
        <w:spacing w:line="276" w:lineRule="auto"/>
      </w:pPr>
    </w:p>
    <w:p w14:paraId="21B37657" w14:textId="77777777" w:rsidR="00C83CEF" w:rsidRDefault="00C83CEF" w:rsidP="007A0985">
      <w:pPr>
        <w:spacing w:line="276" w:lineRule="auto"/>
      </w:pPr>
    </w:p>
    <w:p w14:paraId="44D92DA8" w14:textId="77777777" w:rsidR="00C83CEF" w:rsidRDefault="00C83CEF" w:rsidP="007A0985">
      <w:pPr>
        <w:spacing w:line="276" w:lineRule="auto"/>
      </w:pPr>
    </w:p>
    <w:p w14:paraId="133B4FB9" w14:textId="77777777" w:rsidR="00C83CEF" w:rsidRDefault="00C83CEF" w:rsidP="007A0985">
      <w:pPr>
        <w:spacing w:line="276" w:lineRule="auto"/>
      </w:pPr>
    </w:p>
    <w:p w14:paraId="4E8879D0" w14:textId="77777777" w:rsidR="00C83CEF" w:rsidRDefault="00C83CEF" w:rsidP="007A0985">
      <w:pPr>
        <w:spacing w:line="276" w:lineRule="auto"/>
      </w:pPr>
    </w:p>
    <w:p w14:paraId="346B120E" w14:textId="77777777" w:rsidR="00C83CEF" w:rsidRDefault="00C83CEF" w:rsidP="007A0985">
      <w:pPr>
        <w:spacing w:line="276" w:lineRule="auto"/>
      </w:pPr>
    </w:p>
    <w:p w14:paraId="4AA3193C" w14:textId="77777777" w:rsidR="00C83CEF" w:rsidRDefault="00C83CEF" w:rsidP="007A0985">
      <w:pPr>
        <w:spacing w:line="276" w:lineRule="auto"/>
      </w:pPr>
    </w:p>
    <w:p w14:paraId="59EC819C" w14:textId="77777777" w:rsidR="00C83CEF" w:rsidRDefault="00C83CEF" w:rsidP="007A0985">
      <w:pPr>
        <w:spacing w:line="276" w:lineRule="auto"/>
      </w:pPr>
    </w:p>
    <w:p w14:paraId="5026A7FB" w14:textId="77777777" w:rsidR="00C83CEF" w:rsidRDefault="00C83CEF" w:rsidP="007A0985">
      <w:pPr>
        <w:spacing w:line="276" w:lineRule="auto"/>
      </w:pPr>
    </w:p>
    <w:p w14:paraId="0BCAC52E" w14:textId="77777777" w:rsidR="00C83CEF" w:rsidRDefault="00C83CEF" w:rsidP="007A0985">
      <w:pPr>
        <w:spacing w:line="276" w:lineRule="auto"/>
      </w:pPr>
    </w:p>
    <w:p w14:paraId="4D0E4997" w14:textId="77777777" w:rsidR="00C83CEF" w:rsidRDefault="00C83CEF" w:rsidP="007A0985">
      <w:pPr>
        <w:spacing w:line="276" w:lineRule="auto"/>
      </w:pPr>
    </w:p>
    <w:p w14:paraId="7E2B641C" w14:textId="732B23C8" w:rsidR="00E90A38" w:rsidRDefault="00A01F44" w:rsidP="007A0985">
      <w:pPr>
        <w:spacing w:line="276" w:lineRule="auto"/>
      </w:pPr>
      <w:r w:rsidRPr="00D66E02">
        <w:t>.</w:t>
      </w:r>
    </w:p>
    <w:p w14:paraId="628AC5CC" w14:textId="012A7603" w:rsidR="009D2DBC" w:rsidRPr="00D66E02" w:rsidRDefault="00E90A38" w:rsidP="007A0985">
      <w:pPr>
        <w:spacing w:line="276" w:lineRule="auto"/>
      </w:pPr>
      <w:r>
        <w:rPr>
          <w:i/>
          <w:iCs/>
        </w:rPr>
        <w:t xml:space="preserve">Table 4.14. Model outputs of red bats during winter 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D66E02" w:rsidRPr="00D66E02" w14:paraId="7F9B6B13" w14:textId="77777777" w:rsidTr="00A01F44">
        <w:tc>
          <w:tcPr>
            <w:tcW w:w="1701" w:type="dxa"/>
            <w:tcBorders>
              <w:top w:val="single" w:sz="4" w:space="0" w:color="auto"/>
              <w:bottom w:val="single" w:sz="4" w:space="0" w:color="auto"/>
            </w:tcBorders>
          </w:tcPr>
          <w:p w14:paraId="00D31ED2" w14:textId="77777777" w:rsidR="009D2DBC" w:rsidRPr="00D66E02" w:rsidRDefault="009D2DBC" w:rsidP="00C83CEF">
            <w:pPr>
              <w:spacing w:before="80" w:after="80"/>
              <w:rPr>
                <w:color w:val="auto"/>
              </w:rPr>
            </w:pPr>
            <w:r w:rsidRPr="00D66E02">
              <w:rPr>
                <w:color w:val="auto"/>
              </w:rPr>
              <w:t>Model</w:t>
            </w:r>
          </w:p>
        </w:tc>
        <w:tc>
          <w:tcPr>
            <w:tcW w:w="622" w:type="dxa"/>
            <w:tcBorders>
              <w:top w:val="single" w:sz="4" w:space="0" w:color="auto"/>
              <w:bottom w:val="single" w:sz="4" w:space="0" w:color="auto"/>
            </w:tcBorders>
          </w:tcPr>
          <w:p w14:paraId="3E5218F5" w14:textId="77777777" w:rsidR="009D2DBC" w:rsidRPr="00D66E02" w:rsidRDefault="009D2DBC" w:rsidP="00C83CEF">
            <w:pPr>
              <w:spacing w:before="80" w:after="80"/>
              <w:jc w:val="center"/>
              <w:rPr>
                <w:color w:val="auto"/>
              </w:rPr>
            </w:pPr>
            <w:r w:rsidRPr="00D66E02">
              <w:rPr>
                <w:color w:val="auto"/>
              </w:rPr>
              <w:t>K</w:t>
            </w:r>
          </w:p>
        </w:tc>
        <w:tc>
          <w:tcPr>
            <w:tcW w:w="1500" w:type="dxa"/>
            <w:tcBorders>
              <w:top w:val="single" w:sz="4" w:space="0" w:color="auto"/>
              <w:bottom w:val="single" w:sz="4" w:space="0" w:color="auto"/>
            </w:tcBorders>
          </w:tcPr>
          <w:p w14:paraId="6E945175" w14:textId="77777777" w:rsidR="009D2DBC" w:rsidRPr="00D66E02" w:rsidRDefault="009D2DBC" w:rsidP="00C83CEF">
            <w:pPr>
              <w:spacing w:before="80" w:after="80"/>
              <w:jc w:val="center"/>
              <w:rPr>
                <w:color w:val="auto"/>
              </w:rPr>
            </w:pPr>
            <w:r w:rsidRPr="00D66E02">
              <w:rPr>
                <w:color w:val="auto"/>
              </w:rPr>
              <w:t>BIC</w:t>
            </w:r>
          </w:p>
        </w:tc>
        <w:tc>
          <w:tcPr>
            <w:tcW w:w="1242" w:type="dxa"/>
            <w:tcBorders>
              <w:top w:val="single" w:sz="4" w:space="0" w:color="auto"/>
              <w:bottom w:val="single" w:sz="4" w:space="0" w:color="auto"/>
            </w:tcBorders>
          </w:tcPr>
          <w:p w14:paraId="4B05F4BB" w14:textId="77777777" w:rsidR="009D2DBC" w:rsidRPr="00D66E02" w:rsidRDefault="009D2DBC" w:rsidP="00C83CEF">
            <w:pPr>
              <w:spacing w:before="80" w:after="80"/>
              <w:jc w:val="center"/>
              <w:rPr>
                <w:color w:val="auto"/>
              </w:rPr>
            </w:pPr>
            <w:r w:rsidRPr="00D66E02">
              <w:rPr>
                <w:color w:val="auto"/>
              </w:rPr>
              <w:t>Delta BIC</w:t>
            </w:r>
          </w:p>
        </w:tc>
        <w:tc>
          <w:tcPr>
            <w:tcW w:w="1158" w:type="dxa"/>
            <w:tcBorders>
              <w:top w:val="single" w:sz="4" w:space="0" w:color="auto"/>
              <w:bottom w:val="single" w:sz="4" w:space="0" w:color="auto"/>
            </w:tcBorders>
          </w:tcPr>
          <w:p w14:paraId="3E8A9442" w14:textId="77777777" w:rsidR="009D2DBC" w:rsidRPr="00D66E02" w:rsidRDefault="009D2DBC" w:rsidP="00C83CEF">
            <w:pPr>
              <w:spacing w:before="80" w:after="80"/>
              <w:jc w:val="center"/>
              <w:rPr>
                <w:color w:val="auto"/>
              </w:rPr>
            </w:pPr>
            <w:r w:rsidRPr="00D66E02">
              <w:rPr>
                <w:color w:val="auto"/>
              </w:rPr>
              <w:t>BICWt</w:t>
            </w:r>
          </w:p>
        </w:tc>
        <w:tc>
          <w:tcPr>
            <w:tcW w:w="1036" w:type="dxa"/>
            <w:tcBorders>
              <w:top w:val="single" w:sz="4" w:space="0" w:color="auto"/>
              <w:bottom w:val="single" w:sz="4" w:space="0" w:color="auto"/>
            </w:tcBorders>
          </w:tcPr>
          <w:p w14:paraId="65667826" w14:textId="77777777" w:rsidR="009D2DBC" w:rsidRPr="00D66E02" w:rsidRDefault="009D2DBC" w:rsidP="00C83CEF">
            <w:pPr>
              <w:spacing w:before="80" w:after="80"/>
              <w:jc w:val="center"/>
              <w:rPr>
                <w:color w:val="auto"/>
              </w:rPr>
            </w:pPr>
            <w:r w:rsidRPr="00D66E02">
              <w:rPr>
                <w:color w:val="auto"/>
              </w:rPr>
              <w:t>Cum.Wt</w:t>
            </w:r>
          </w:p>
        </w:tc>
        <w:tc>
          <w:tcPr>
            <w:tcW w:w="1291" w:type="dxa"/>
            <w:tcBorders>
              <w:top w:val="single" w:sz="4" w:space="0" w:color="auto"/>
              <w:bottom w:val="single" w:sz="4" w:space="0" w:color="auto"/>
            </w:tcBorders>
          </w:tcPr>
          <w:p w14:paraId="271C3148" w14:textId="77777777" w:rsidR="009D2DBC" w:rsidRPr="00D66E02" w:rsidRDefault="009D2DBC" w:rsidP="00C83CEF">
            <w:pPr>
              <w:spacing w:before="80" w:after="80"/>
              <w:jc w:val="center"/>
              <w:rPr>
                <w:color w:val="auto"/>
              </w:rPr>
            </w:pPr>
            <w:r w:rsidRPr="00D66E02">
              <w:rPr>
                <w:color w:val="auto"/>
              </w:rPr>
              <w:t>LL</w:t>
            </w:r>
          </w:p>
        </w:tc>
      </w:tr>
      <w:tr w:rsidR="00D66E02" w:rsidRPr="00D66E02" w14:paraId="7634D2EB" w14:textId="77777777" w:rsidTr="00A01F44">
        <w:tc>
          <w:tcPr>
            <w:tcW w:w="1701" w:type="dxa"/>
            <w:tcBorders>
              <w:top w:val="single" w:sz="4" w:space="0" w:color="auto"/>
            </w:tcBorders>
          </w:tcPr>
          <w:p w14:paraId="0867A287" w14:textId="77777777" w:rsidR="009D2DBC" w:rsidRPr="00D66E02" w:rsidRDefault="009D2DBC" w:rsidP="00C83CEF">
            <w:pPr>
              <w:rPr>
                <w:color w:val="auto"/>
              </w:rPr>
            </w:pPr>
            <w:r w:rsidRPr="00D66E02">
              <w:rPr>
                <w:color w:val="auto"/>
              </w:rPr>
              <w:t>Temperature</w:t>
            </w:r>
          </w:p>
        </w:tc>
        <w:tc>
          <w:tcPr>
            <w:tcW w:w="622" w:type="dxa"/>
            <w:tcBorders>
              <w:top w:val="single" w:sz="4" w:space="0" w:color="auto"/>
            </w:tcBorders>
          </w:tcPr>
          <w:p w14:paraId="0AD2DACE" w14:textId="77777777" w:rsidR="009D2DBC" w:rsidRPr="00D66E02" w:rsidRDefault="009D2DBC" w:rsidP="00C83CEF">
            <w:pPr>
              <w:jc w:val="center"/>
              <w:rPr>
                <w:color w:val="auto"/>
              </w:rPr>
            </w:pPr>
            <w:r w:rsidRPr="00D66E02">
              <w:rPr>
                <w:color w:val="auto"/>
              </w:rPr>
              <w:t>7</w:t>
            </w:r>
          </w:p>
        </w:tc>
        <w:tc>
          <w:tcPr>
            <w:tcW w:w="1500" w:type="dxa"/>
            <w:tcBorders>
              <w:top w:val="single" w:sz="4" w:space="0" w:color="auto"/>
            </w:tcBorders>
          </w:tcPr>
          <w:p w14:paraId="5620C86F" w14:textId="77777777" w:rsidR="009D2DBC" w:rsidRPr="00D66E02" w:rsidRDefault="009D2DBC" w:rsidP="00C83CEF">
            <w:pPr>
              <w:jc w:val="center"/>
              <w:rPr>
                <w:color w:val="auto"/>
              </w:rPr>
            </w:pPr>
            <w:r w:rsidRPr="00D66E02">
              <w:rPr>
                <w:color w:val="auto"/>
              </w:rPr>
              <w:t>3866.4</w:t>
            </w:r>
          </w:p>
        </w:tc>
        <w:tc>
          <w:tcPr>
            <w:tcW w:w="1242" w:type="dxa"/>
            <w:tcBorders>
              <w:top w:val="single" w:sz="4" w:space="0" w:color="auto"/>
            </w:tcBorders>
          </w:tcPr>
          <w:p w14:paraId="42B61B9F" w14:textId="77777777" w:rsidR="009D2DBC" w:rsidRPr="00D66E02" w:rsidRDefault="009D2DBC" w:rsidP="00C83CEF">
            <w:pPr>
              <w:jc w:val="center"/>
              <w:rPr>
                <w:color w:val="auto"/>
              </w:rPr>
            </w:pPr>
            <w:r w:rsidRPr="00D66E02">
              <w:rPr>
                <w:color w:val="auto"/>
              </w:rPr>
              <w:t>0.00</w:t>
            </w:r>
          </w:p>
        </w:tc>
        <w:tc>
          <w:tcPr>
            <w:tcW w:w="1158" w:type="dxa"/>
            <w:tcBorders>
              <w:top w:val="single" w:sz="4" w:space="0" w:color="auto"/>
            </w:tcBorders>
          </w:tcPr>
          <w:p w14:paraId="5F4E7FAC" w14:textId="77777777" w:rsidR="009D2DBC" w:rsidRPr="00D66E02" w:rsidRDefault="009D2DBC" w:rsidP="00C83CEF">
            <w:pPr>
              <w:jc w:val="center"/>
              <w:rPr>
                <w:color w:val="auto"/>
              </w:rPr>
            </w:pPr>
            <w:r w:rsidRPr="00D66E02">
              <w:rPr>
                <w:color w:val="auto"/>
              </w:rPr>
              <w:t>1</w:t>
            </w:r>
          </w:p>
        </w:tc>
        <w:tc>
          <w:tcPr>
            <w:tcW w:w="1036" w:type="dxa"/>
            <w:tcBorders>
              <w:top w:val="single" w:sz="4" w:space="0" w:color="auto"/>
            </w:tcBorders>
          </w:tcPr>
          <w:p w14:paraId="6184CC50" w14:textId="77777777" w:rsidR="009D2DBC" w:rsidRPr="00D66E02" w:rsidRDefault="009D2DBC" w:rsidP="00C83CEF">
            <w:pPr>
              <w:jc w:val="center"/>
              <w:rPr>
                <w:color w:val="auto"/>
              </w:rPr>
            </w:pPr>
            <w:r w:rsidRPr="00D66E02">
              <w:rPr>
                <w:color w:val="auto"/>
              </w:rPr>
              <w:t>1</w:t>
            </w:r>
          </w:p>
        </w:tc>
        <w:tc>
          <w:tcPr>
            <w:tcW w:w="1291" w:type="dxa"/>
            <w:tcBorders>
              <w:top w:val="single" w:sz="4" w:space="0" w:color="auto"/>
            </w:tcBorders>
          </w:tcPr>
          <w:p w14:paraId="3E9F094E" w14:textId="77777777" w:rsidR="009D2DBC" w:rsidRPr="00D66E02" w:rsidRDefault="009D2DBC" w:rsidP="00C83CEF">
            <w:pPr>
              <w:jc w:val="center"/>
              <w:rPr>
                <w:color w:val="auto"/>
              </w:rPr>
            </w:pPr>
            <w:r w:rsidRPr="00D66E02">
              <w:rPr>
                <w:color w:val="auto"/>
              </w:rPr>
              <w:t>-1907.76</w:t>
            </w:r>
          </w:p>
        </w:tc>
      </w:tr>
      <w:tr w:rsidR="00D66E02" w:rsidRPr="00D66E02" w14:paraId="0FDBC97E" w14:textId="77777777" w:rsidTr="00A01F44">
        <w:tc>
          <w:tcPr>
            <w:tcW w:w="1701" w:type="dxa"/>
          </w:tcPr>
          <w:p w14:paraId="638C7C8D" w14:textId="77777777" w:rsidR="009D2DBC" w:rsidRPr="00D66E02" w:rsidRDefault="009D2DBC" w:rsidP="00C83CEF">
            <w:pPr>
              <w:rPr>
                <w:color w:val="auto"/>
              </w:rPr>
            </w:pPr>
            <w:r w:rsidRPr="00D66E02">
              <w:rPr>
                <w:color w:val="auto"/>
              </w:rPr>
              <w:t>Period</w:t>
            </w:r>
          </w:p>
        </w:tc>
        <w:tc>
          <w:tcPr>
            <w:tcW w:w="622" w:type="dxa"/>
          </w:tcPr>
          <w:p w14:paraId="1F931EBE" w14:textId="77777777" w:rsidR="009D2DBC" w:rsidRPr="00D66E02" w:rsidRDefault="009D2DBC" w:rsidP="00C83CEF">
            <w:pPr>
              <w:jc w:val="center"/>
              <w:rPr>
                <w:color w:val="auto"/>
              </w:rPr>
            </w:pPr>
            <w:r w:rsidRPr="00D66E02">
              <w:rPr>
                <w:color w:val="auto"/>
              </w:rPr>
              <w:t>11</w:t>
            </w:r>
          </w:p>
        </w:tc>
        <w:tc>
          <w:tcPr>
            <w:tcW w:w="1500" w:type="dxa"/>
          </w:tcPr>
          <w:p w14:paraId="6A0F199D" w14:textId="77777777" w:rsidR="009D2DBC" w:rsidRPr="00D66E02" w:rsidRDefault="009D2DBC" w:rsidP="00C83CEF">
            <w:pPr>
              <w:jc w:val="center"/>
              <w:rPr>
                <w:color w:val="auto"/>
              </w:rPr>
            </w:pPr>
            <w:r w:rsidRPr="00D66E02">
              <w:rPr>
                <w:color w:val="auto"/>
              </w:rPr>
              <w:t>4064.3</w:t>
            </w:r>
          </w:p>
        </w:tc>
        <w:tc>
          <w:tcPr>
            <w:tcW w:w="1242" w:type="dxa"/>
          </w:tcPr>
          <w:p w14:paraId="60569DE2" w14:textId="77777777" w:rsidR="009D2DBC" w:rsidRPr="00D66E02" w:rsidRDefault="009D2DBC" w:rsidP="00C83CEF">
            <w:pPr>
              <w:jc w:val="center"/>
              <w:rPr>
                <w:color w:val="auto"/>
              </w:rPr>
            </w:pPr>
            <w:r w:rsidRPr="00D66E02">
              <w:rPr>
                <w:color w:val="auto"/>
              </w:rPr>
              <w:t>197.90</w:t>
            </w:r>
          </w:p>
        </w:tc>
        <w:tc>
          <w:tcPr>
            <w:tcW w:w="1158" w:type="dxa"/>
          </w:tcPr>
          <w:p w14:paraId="75F3DEFC" w14:textId="77777777" w:rsidR="009D2DBC" w:rsidRPr="00D66E02" w:rsidRDefault="009D2DBC" w:rsidP="00C83CEF">
            <w:pPr>
              <w:jc w:val="center"/>
              <w:rPr>
                <w:color w:val="auto"/>
              </w:rPr>
            </w:pPr>
            <w:r w:rsidRPr="00D66E02">
              <w:rPr>
                <w:color w:val="auto"/>
              </w:rPr>
              <w:t>0</w:t>
            </w:r>
          </w:p>
        </w:tc>
        <w:tc>
          <w:tcPr>
            <w:tcW w:w="1036" w:type="dxa"/>
          </w:tcPr>
          <w:p w14:paraId="27BE5B5D" w14:textId="77777777" w:rsidR="009D2DBC" w:rsidRPr="00D66E02" w:rsidRDefault="009D2DBC" w:rsidP="00C83CEF">
            <w:pPr>
              <w:jc w:val="center"/>
              <w:rPr>
                <w:color w:val="auto"/>
              </w:rPr>
            </w:pPr>
            <w:r w:rsidRPr="00D66E02">
              <w:rPr>
                <w:color w:val="auto"/>
              </w:rPr>
              <w:t>1</w:t>
            </w:r>
          </w:p>
        </w:tc>
        <w:tc>
          <w:tcPr>
            <w:tcW w:w="1291" w:type="dxa"/>
          </w:tcPr>
          <w:p w14:paraId="4CC3D554" w14:textId="77777777" w:rsidR="009D2DBC" w:rsidRPr="00D66E02" w:rsidRDefault="009D2DBC" w:rsidP="00C83CEF">
            <w:pPr>
              <w:jc w:val="center"/>
              <w:rPr>
                <w:color w:val="auto"/>
              </w:rPr>
            </w:pPr>
            <w:r w:rsidRPr="00D66E02">
              <w:rPr>
                <w:color w:val="auto"/>
              </w:rPr>
              <w:t>-1991.79</w:t>
            </w:r>
          </w:p>
        </w:tc>
      </w:tr>
      <w:tr w:rsidR="00D66E02" w:rsidRPr="00D66E02" w14:paraId="2F76F5E2" w14:textId="77777777" w:rsidTr="00A01F44">
        <w:tc>
          <w:tcPr>
            <w:tcW w:w="1701" w:type="dxa"/>
          </w:tcPr>
          <w:p w14:paraId="7DCD8F4E" w14:textId="77777777" w:rsidR="009D2DBC" w:rsidRPr="00D66E02" w:rsidRDefault="009D2DBC" w:rsidP="00C83CEF">
            <w:pPr>
              <w:rPr>
                <w:color w:val="auto"/>
              </w:rPr>
            </w:pPr>
            <w:r w:rsidRPr="00D66E02">
              <w:rPr>
                <w:color w:val="auto"/>
              </w:rPr>
              <w:t>CustomDOY</w:t>
            </w:r>
          </w:p>
        </w:tc>
        <w:tc>
          <w:tcPr>
            <w:tcW w:w="622" w:type="dxa"/>
          </w:tcPr>
          <w:p w14:paraId="51FFADCD" w14:textId="77777777" w:rsidR="009D2DBC" w:rsidRPr="00D66E02" w:rsidRDefault="009D2DBC" w:rsidP="00C83CEF">
            <w:pPr>
              <w:jc w:val="center"/>
              <w:rPr>
                <w:color w:val="auto"/>
              </w:rPr>
            </w:pPr>
            <w:r w:rsidRPr="00D66E02">
              <w:rPr>
                <w:color w:val="auto"/>
              </w:rPr>
              <w:t>5</w:t>
            </w:r>
          </w:p>
        </w:tc>
        <w:tc>
          <w:tcPr>
            <w:tcW w:w="1500" w:type="dxa"/>
          </w:tcPr>
          <w:p w14:paraId="58BB8516" w14:textId="77777777" w:rsidR="009D2DBC" w:rsidRPr="00D66E02" w:rsidRDefault="009D2DBC" w:rsidP="00C83CEF">
            <w:pPr>
              <w:jc w:val="center"/>
              <w:rPr>
                <w:color w:val="auto"/>
              </w:rPr>
            </w:pPr>
            <w:r w:rsidRPr="00D66E02">
              <w:rPr>
                <w:color w:val="auto"/>
              </w:rPr>
              <w:t>4083.0</w:t>
            </w:r>
          </w:p>
        </w:tc>
        <w:tc>
          <w:tcPr>
            <w:tcW w:w="1242" w:type="dxa"/>
          </w:tcPr>
          <w:p w14:paraId="2CED813F" w14:textId="77777777" w:rsidR="009D2DBC" w:rsidRPr="00D66E02" w:rsidRDefault="009D2DBC" w:rsidP="00C83CEF">
            <w:pPr>
              <w:jc w:val="center"/>
              <w:rPr>
                <w:color w:val="auto"/>
              </w:rPr>
            </w:pPr>
            <w:r w:rsidRPr="00D66E02">
              <w:rPr>
                <w:color w:val="auto"/>
              </w:rPr>
              <w:t>216.54</w:t>
            </w:r>
          </w:p>
        </w:tc>
        <w:tc>
          <w:tcPr>
            <w:tcW w:w="1158" w:type="dxa"/>
          </w:tcPr>
          <w:p w14:paraId="2E842913" w14:textId="77777777" w:rsidR="009D2DBC" w:rsidRPr="00D66E02" w:rsidRDefault="009D2DBC" w:rsidP="00C83CEF">
            <w:pPr>
              <w:jc w:val="center"/>
              <w:rPr>
                <w:color w:val="auto"/>
              </w:rPr>
            </w:pPr>
            <w:r w:rsidRPr="00D66E02">
              <w:rPr>
                <w:color w:val="auto"/>
              </w:rPr>
              <w:t>0</w:t>
            </w:r>
          </w:p>
        </w:tc>
        <w:tc>
          <w:tcPr>
            <w:tcW w:w="1036" w:type="dxa"/>
          </w:tcPr>
          <w:p w14:paraId="1F2899EB" w14:textId="77777777" w:rsidR="009D2DBC" w:rsidRPr="00D66E02" w:rsidRDefault="009D2DBC" w:rsidP="00C83CEF">
            <w:pPr>
              <w:jc w:val="center"/>
              <w:rPr>
                <w:color w:val="auto"/>
              </w:rPr>
            </w:pPr>
            <w:r w:rsidRPr="00D66E02">
              <w:rPr>
                <w:color w:val="auto"/>
              </w:rPr>
              <w:t>1</w:t>
            </w:r>
          </w:p>
        </w:tc>
        <w:tc>
          <w:tcPr>
            <w:tcW w:w="1291" w:type="dxa"/>
          </w:tcPr>
          <w:p w14:paraId="73A581F1" w14:textId="77777777" w:rsidR="009D2DBC" w:rsidRPr="00D66E02" w:rsidRDefault="009D2DBC" w:rsidP="00C83CEF">
            <w:pPr>
              <w:jc w:val="center"/>
              <w:rPr>
                <w:color w:val="auto"/>
              </w:rPr>
            </w:pPr>
            <w:r w:rsidRPr="00D66E02">
              <w:rPr>
                <w:color w:val="auto"/>
              </w:rPr>
              <w:t>-2023.13</w:t>
            </w:r>
          </w:p>
        </w:tc>
      </w:tr>
      <w:tr w:rsidR="00D66E02" w:rsidRPr="00D66E02" w14:paraId="1441E747" w14:textId="77777777" w:rsidTr="00A01F44">
        <w:tc>
          <w:tcPr>
            <w:tcW w:w="1701" w:type="dxa"/>
          </w:tcPr>
          <w:p w14:paraId="01C3B858" w14:textId="77777777" w:rsidR="009D2DBC" w:rsidRPr="00D66E02" w:rsidRDefault="009D2DBC" w:rsidP="00C83CEF">
            <w:pPr>
              <w:rPr>
                <w:color w:val="auto"/>
              </w:rPr>
            </w:pPr>
            <w:r w:rsidRPr="00D66E02">
              <w:rPr>
                <w:color w:val="auto"/>
              </w:rPr>
              <w:t>Effort</w:t>
            </w:r>
          </w:p>
        </w:tc>
        <w:tc>
          <w:tcPr>
            <w:tcW w:w="622" w:type="dxa"/>
          </w:tcPr>
          <w:p w14:paraId="4C83C842" w14:textId="77777777" w:rsidR="009D2DBC" w:rsidRPr="00D66E02" w:rsidRDefault="009D2DBC" w:rsidP="00C83CEF">
            <w:pPr>
              <w:jc w:val="center"/>
              <w:rPr>
                <w:color w:val="auto"/>
              </w:rPr>
            </w:pPr>
            <w:r w:rsidRPr="00D66E02">
              <w:rPr>
                <w:color w:val="auto"/>
              </w:rPr>
              <w:t>4</w:t>
            </w:r>
          </w:p>
        </w:tc>
        <w:tc>
          <w:tcPr>
            <w:tcW w:w="1500" w:type="dxa"/>
          </w:tcPr>
          <w:p w14:paraId="76A65FF8" w14:textId="77777777" w:rsidR="009D2DBC" w:rsidRPr="00D66E02" w:rsidRDefault="009D2DBC" w:rsidP="00C83CEF">
            <w:pPr>
              <w:jc w:val="center"/>
              <w:rPr>
                <w:color w:val="auto"/>
              </w:rPr>
            </w:pPr>
            <w:r w:rsidRPr="00D66E02">
              <w:rPr>
                <w:color w:val="auto"/>
              </w:rPr>
              <w:t>4145.4</w:t>
            </w:r>
          </w:p>
        </w:tc>
        <w:tc>
          <w:tcPr>
            <w:tcW w:w="1242" w:type="dxa"/>
          </w:tcPr>
          <w:p w14:paraId="67BCB5B0" w14:textId="77777777" w:rsidR="009D2DBC" w:rsidRPr="00D66E02" w:rsidRDefault="009D2DBC" w:rsidP="00C83CEF">
            <w:pPr>
              <w:jc w:val="center"/>
              <w:rPr>
                <w:color w:val="auto"/>
              </w:rPr>
            </w:pPr>
            <w:r w:rsidRPr="00D66E02">
              <w:rPr>
                <w:color w:val="auto"/>
              </w:rPr>
              <w:t>278.98</w:t>
            </w:r>
          </w:p>
        </w:tc>
        <w:tc>
          <w:tcPr>
            <w:tcW w:w="1158" w:type="dxa"/>
          </w:tcPr>
          <w:p w14:paraId="4D92FFDF" w14:textId="77777777" w:rsidR="009D2DBC" w:rsidRPr="00D66E02" w:rsidRDefault="009D2DBC" w:rsidP="00C83CEF">
            <w:pPr>
              <w:jc w:val="center"/>
              <w:rPr>
                <w:color w:val="auto"/>
              </w:rPr>
            </w:pPr>
            <w:r w:rsidRPr="00D66E02">
              <w:rPr>
                <w:color w:val="auto"/>
              </w:rPr>
              <w:t>0</w:t>
            </w:r>
          </w:p>
        </w:tc>
        <w:tc>
          <w:tcPr>
            <w:tcW w:w="1036" w:type="dxa"/>
          </w:tcPr>
          <w:p w14:paraId="1B6EED2C" w14:textId="77777777" w:rsidR="009D2DBC" w:rsidRPr="00D66E02" w:rsidRDefault="009D2DBC" w:rsidP="00C83CEF">
            <w:pPr>
              <w:jc w:val="center"/>
              <w:rPr>
                <w:color w:val="auto"/>
              </w:rPr>
            </w:pPr>
            <w:r w:rsidRPr="00D66E02">
              <w:rPr>
                <w:color w:val="auto"/>
              </w:rPr>
              <w:t>1</w:t>
            </w:r>
          </w:p>
        </w:tc>
        <w:tc>
          <w:tcPr>
            <w:tcW w:w="1291" w:type="dxa"/>
          </w:tcPr>
          <w:p w14:paraId="098D7EB0" w14:textId="77777777" w:rsidR="009D2DBC" w:rsidRPr="00D66E02" w:rsidRDefault="009D2DBC" w:rsidP="00C83CEF">
            <w:pPr>
              <w:jc w:val="center"/>
              <w:rPr>
                <w:color w:val="auto"/>
              </w:rPr>
            </w:pPr>
            <w:r w:rsidRPr="00D66E02">
              <w:rPr>
                <w:color w:val="auto"/>
              </w:rPr>
              <w:t>-2058.02</w:t>
            </w:r>
          </w:p>
        </w:tc>
      </w:tr>
      <w:tr w:rsidR="00D66E02" w:rsidRPr="00D66E02" w14:paraId="41E7C06E" w14:textId="77777777" w:rsidTr="00A01F44">
        <w:tc>
          <w:tcPr>
            <w:tcW w:w="1701" w:type="dxa"/>
          </w:tcPr>
          <w:p w14:paraId="3F525141" w14:textId="77777777" w:rsidR="009D2DBC" w:rsidRPr="00D66E02" w:rsidRDefault="009D2DBC" w:rsidP="00C83CEF">
            <w:pPr>
              <w:rPr>
                <w:color w:val="auto"/>
              </w:rPr>
            </w:pPr>
            <w:r w:rsidRPr="00D66E02">
              <w:rPr>
                <w:color w:val="auto"/>
              </w:rPr>
              <w:t>Null</w:t>
            </w:r>
          </w:p>
        </w:tc>
        <w:tc>
          <w:tcPr>
            <w:tcW w:w="622" w:type="dxa"/>
          </w:tcPr>
          <w:p w14:paraId="540408DF" w14:textId="77777777" w:rsidR="009D2DBC" w:rsidRPr="00D66E02" w:rsidRDefault="009D2DBC" w:rsidP="00C83CEF">
            <w:pPr>
              <w:jc w:val="center"/>
              <w:rPr>
                <w:color w:val="auto"/>
              </w:rPr>
            </w:pPr>
            <w:r w:rsidRPr="00D66E02">
              <w:rPr>
                <w:color w:val="auto"/>
              </w:rPr>
              <w:t>3</w:t>
            </w:r>
          </w:p>
        </w:tc>
        <w:tc>
          <w:tcPr>
            <w:tcW w:w="1500" w:type="dxa"/>
          </w:tcPr>
          <w:p w14:paraId="39D5402F" w14:textId="77777777" w:rsidR="009D2DBC" w:rsidRPr="00D66E02" w:rsidRDefault="009D2DBC" w:rsidP="00C83CEF">
            <w:pPr>
              <w:jc w:val="center"/>
              <w:rPr>
                <w:color w:val="auto"/>
              </w:rPr>
            </w:pPr>
            <w:r w:rsidRPr="00D66E02">
              <w:rPr>
                <w:color w:val="auto"/>
              </w:rPr>
              <w:t>4173.6</w:t>
            </w:r>
          </w:p>
        </w:tc>
        <w:tc>
          <w:tcPr>
            <w:tcW w:w="1242" w:type="dxa"/>
          </w:tcPr>
          <w:p w14:paraId="450C1780" w14:textId="77777777" w:rsidR="009D2DBC" w:rsidRPr="00D66E02" w:rsidRDefault="009D2DBC" w:rsidP="00C83CEF">
            <w:pPr>
              <w:jc w:val="center"/>
              <w:rPr>
                <w:color w:val="auto"/>
              </w:rPr>
            </w:pPr>
            <w:r w:rsidRPr="00D66E02">
              <w:rPr>
                <w:color w:val="auto"/>
              </w:rPr>
              <w:t>307.21</w:t>
            </w:r>
          </w:p>
        </w:tc>
        <w:tc>
          <w:tcPr>
            <w:tcW w:w="1158" w:type="dxa"/>
          </w:tcPr>
          <w:p w14:paraId="7BEE6DD3" w14:textId="77777777" w:rsidR="009D2DBC" w:rsidRPr="00D66E02" w:rsidRDefault="009D2DBC" w:rsidP="00C83CEF">
            <w:pPr>
              <w:jc w:val="center"/>
              <w:rPr>
                <w:color w:val="auto"/>
              </w:rPr>
            </w:pPr>
            <w:r w:rsidRPr="00D66E02">
              <w:rPr>
                <w:color w:val="auto"/>
              </w:rPr>
              <w:t>0</w:t>
            </w:r>
          </w:p>
        </w:tc>
        <w:tc>
          <w:tcPr>
            <w:tcW w:w="1036" w:type="dxa"/>
          </w:tcPr>
          <w:p w14:paraId="04F8402D" w14:textId="77777777" w:rsidR="009D2DBC" w:rsidRPr="00D66E02" w:rsidRDefault="009D2DBC" w:rsidP="00C83CEF">
            <w:pPr>
              <w:jc w:val="center"/>
              <w:rPr>
                <w:color w:val="auto"/>
              </w:rPr>
            </w:pPr>
            <w:r w:rsidRPr="00D66E02">
              <w:rPr>
                <w:color w:val="auto"/>
              </w:rPr>
              <w:t>1</w:t>
            </w:r>
          </w:p>
        </w:tc>
        <w:tc>
          <w:tcPr>
            <w:tcW w:w="1291" w:type="dxa"/>
          </w:tcPr>
          <w:p w14:paraId="42C2B006" w14:textId="77777777" w:rsidR="009D2DBC" w:rsidRPr="00D66E02" w:rsidRDefault="009D2DBC" w:rsidP="00C83CEF">
            <w:pPr>
              <w:jc w:val="center"/>
              <w:rPr>
                <w:color w:val="auto"/>
              </w:rPr>
            </w:pPr>
            <w:r w:rsidRPr="00D66E02">
              <w:rPr>
                <w:color w:val="auto"/>
              </w:rPr>
              <w:t>-2075.81</w:t>
            </w:r>
          </w:p>
        </w:tc>
      </w:tr>
      <w:tr w:rsidR="00D66E02" w:rsidRPr="00D66E02" w14:paraId="017A454C" w14:textId="77777777" w:rsidTr="00A01F44">
        <w:tc>
          <w:tcPr>
            <w:tcW w:w="1701" w:type="dxa"/>
          </w:tcPr>
          <w:p w14:paraId="72CE052A" w14:textId="77777777" w:rsidR="009D2DBC" w:rsidRPr="00D66E02" w:rsidRDefault="009D2DBC" w:rsidP="00C83CEF">
            <w:pPr>
              <w:rPr>
                <w:color w:val="auto"/>
              </w:rPr>
            </w:pPr>
            <w:r w:rsidRPr="00D66E02">
              <w:rPr>
                <w:color w:val="auto"/>
              </w:rPr>
              <w:t>Distribution</w:t>
            </w:r>
          </w:p>
        </w:tc>
        <w:tc>
          <w:tcPr>
            <w:tcW w:w="622" w:type="dxa"/>
          </w:tcPr>
          <w:p w14:paraId="64A907DA" w14:textId="77777777" w:rsidR="009D2DBC" w:rsidRPr="00D66E02" w:rsidRDefault="009D2DBC" w:rsidP="00C83CEF">
            <w:pPr>
              <w:jc w:val="center"/>
              <w:rPr>
                <w:color w:val="auto"/>
              </w:rPr>
            </w:pPr>
            <w:r w:rsidRPr="00D66E02">
              <w:rPr>
                <w:color w:val="auto"/>
              </w:rPr>
              <w:t>7</w:t>
            </w:r>
          </w:p>
        </w:tc>
        <w:tc>
          <w:tcPr>
            <w:tcW w:w="1500" w:type="dxa"/>
          </w:tcPr>
          <w:p w14:paraId="439F301B" w14:textId="77777777" w:rsidR="009D2DBC" w:rsidRPr="00D66E02" w:rsidRDefault="009D2DBC" w:rsidP="00C83CEF">
            <w:pPr>
              <w:jc w:val="center"/>
              <w:rPr>
                <w:color w:val="auto"/>
              </w:rPr>
            </w:pPr>
            <w:r w:rsidRPr="00D66E02">
              <w:rPr>
                <w:color w:val="auto"/>
              </w:rPr>
              <w:t>4179.1</w:t>
            </w:r>
          </w:p>
        </w:tc>
        <w:tc>
          <w:tcPr>
            <w:tcW w:w="1242" w:type="dxa"/>
          </w:tcPr>
          <w:p w14:paraId="4D054397" w14:textId="77777777" w:rsidR="009D2DBC" w:rsidRPr="00D66E02" w:rsidRDefault="009D2DBC" w:rsidP="00C83CEF">
            <w:pPr>
              <w:jc w:val="center"/>
              <w:rPr>
                <w:color w:val="auto"/>
              </w:rPr>
            </w:pPr>
            <w:r w:rsidRPr="00D66E02">
              <w:rPr>
                <w:color w:val="auto"/>
              </w:rPr>
              <w:t>312.72</w:t>
            </w:r>
          </w:p>
        </w:tc>
        <w:tc>
          <w:tcPr>
            <w:tcW w:w="1158" w:type="dxa"/>
          </w:tcPr>
          <w:p w14:paraId="5DFED224" w14:textId="77777777" w:rsidR="009D2DBC" w:rsidRPr="00D66E02" w:rsidRDefault="009D2DBC" w:rsidP="00C83CEF">
            <w:pPr>
              <w:jc w:val="center"/>
              <w:rPr>
                <w:color w:val="auto"/>
              </w:rPr>
            </w:pPr>
            <w:r w:rsidRPr="00D66E02">
              <w:rPr>
                <w:color w:val="auto"/>
              </w:rPr>
              <w:t>0</w:t>
            </w:r>
          </w:p>
        </w:tc>
        <w:tc>
          <w:tcPr>
            <w:tcW w:w="1036" w:type="dxa"/>
          </w:tcPr>
          <w:p w14:paraId="13D0AA90" w14:textId="77777777" w:rsidR="009D2DBC" w:rsidRPr="00D66E02" w:rsidRDefault="009D2DBC" w:rsidP="00C83CEF">
            <w:pPr>
              <w:jc w:val="center"/>
              <w:rPr>
                <w:color w:val="auto"/>
              </w:rPr>
            </w:pPr>
            <w:r w:rsidRPr="00D66E02">
              <w:rPr>
                <w:color w:val="auto"/>
              </w:rPr>
              <w:t>1</w:t>
            </w:r>
          </w:p>
        </w:tc>
        <w:tc>
          <w:tcPr>
            <w:tcW w:w="1291" w:type="dxa"/>
          </w:tcPr>
          <w:p w14:paraId="472C16FA" w14:textId="77777777" w:rsidR="009D2DBC" w:rsidRPr="00D66E02" w:rsidRDefault="009D2DBC" w:rsidP="00C83CEF">
            <w:pPr>
              <w:jc w:val="center"/>
              <w:rPr>
                <w:color w:val="auto"/>
              </w:rPr>
            </w:pPr>
            <w:r w:rsidRPr="00D66E02">
              <w:rPr>
                <w:color w:val="auto"/>
              </w:rPr>
              <w:t>-2063.88</w:t>
            </w:r>
          </w:p>
        </w:tc>
      </w:tr>
      <w:tr w:rsidR="00D66E02" w:rsidRPr="00D66E02" w14:paraId="3DDA7C8A" w14:textId="77777777" w:rsidTr="00A01F44">
        <w:tc>
          <w:tcPr>
            <w:tcW w:w="1701" w:type="dxa"/>
          </w:tcPr>
          <w:p w14:paraId="4AC12B3B" w14:textId="77777777" w:rsidR="009D2DBC" w:rsidRPr="00D66E02" w:rsidRDefault="009D2DBC" w:rsidP="00C83CEF">
            <w:pPr>
              <w:rPr>
                <w:color w:val="auto"/>
              </w:rPr>
            </w:pPr>
            <w:r w:rsidRPr="00D66E02">
              <w:rPr>
                <w:color w:val="auto"/>
              </w:rPr>
              <w:t>Land25</w:t>
            </w:r>
          </w:p>
        </w:tc>
        <w:tc>
          <w:tcPr>
            <w:tcW w:w="622" w:type="dxa"/>
          </w:tcPr>
          <w:p w14:paraId="6FA4603B" w14:textId="77777777" w:rsidR="009D2DBC" w:rsidRPr="00D66E02" w:rsidRDefault="009D2DBC" w:rsidP="00C83CEF">
            <w:pPr>
              <w:jc w:val="center"/>
              <w:rPr>
                <w:color w:val="auto"/>
              </w:rPr>
            </w:pPr>
            <w:r w:rsidRPr="00D66E02">
              <w:rPr>
                <w:color w:val="auto"/>
              </w:rPr>
              <w:t>11</w:t>
            </w:r>
          </w:p>
        </w:tc>
        <w:tc>
          <w:tcPr>
            <w:tcW w:w="1500" w:type="dxa"/>
          </w:tcPr>
          <w:p w14:paraId="100CAF06" w14:textId="77777777" w:rsidR="009D2DBC" w:rsidRPr="00D66E02" w:rsidRDefault="009D2DBC" w:rsidP="00C83CEF">
            <w:pPr>
              <w:jc w:val="center"/>
              <w:rPr>
                <w:color w:val="auto"/>
              </w:rPr>
            </w:pPr>
            <w:r w:rsidRPr="00D66E02">
              <w:rPr>
                <w:color w:val="auto"/>
              </w:rPr>
              <w:t>4205.0</w:t>
            </w:r>
          </w:p>
        </w:tc>
        <w:tc>
          <w:tcPr>
            <w:tcW w:w="1242" w:type="dxa"/>
          </w:tcPr>
          <w:p w14:paraId="51A328C2" w14:textId="77777777" w:rsidR="009D2DBC" w:rsidRPr="00D66E02" w:rsidRDefault="009D2DBC" w:rsidP="00C83CEF">
            <w:pPr>
              <w:jc w:val="center"/>
              <w:rPr>
                <w:color w:val="auto"/>
              </w:rPr>
            </w:pPr>
            <w:r w:rsidRPr="00D66E02">
              <w:rPr>
                <w:color w:val="auto"/>
              </w:rPr>
              <w:t>338.63</w:t>
            </w:r>
          </w:p>
        </w:tc>
        <w:tc>
          <w:tcPr>
            <w:tcW w:w="1158" w:type="dxa"/>
          </w:tcPr>
          <w:p w14:paraId="7B5F816D" w14:textId="77777777" w:rsidR="009D2DBC" w:rsidRPr="00D66E02" w:rsidRDefault="009D2DBC" w:rsidP="00C83CEF">
            <w:pPr>
              <w:jc w:val="center"/>
              <w:rPr>
                <w:color w:val="auto"/>
              </w:rPr>
            </w:pPr>
            <w:r w:rsidRPr="00D66E02">
              <w:rPr>
                <w:color w:val="auto"/>
              </w:rPr>
              <w:t>0</w:t>
            </w:r>
          </w:p>
        </w:tc>
        <w:tc>
          <w:tcPr>
            <w:tcW w:w="1036" w:type="dxa"/>
          </w:tcPr>
          <w:p w14:paraId="19F52278" w14:textId="77777777" w:rsidR="009D2DBC" w:rsidRPr="00D66E02" w:rsidRDefault="009D2DBC" w:rsidP="00C83CEF">
            <w:pPr>
              <w:jc w:val="center"/>
              <w:rPr>
                <w:color w:val="auto"/>
              </w:rPr>
            </w:pPr>
            <w:r w:rsidRPr="00D66E02">
              <w:rPr>
                <w:color w:val="auto"/>
              </w:rPr>
              <w:t>1</w:t>
            </w:r>
          </w:p>
        </w:tc>
        <w:tc>
          <w:tcPr>
            <w:tcW w:w="1291" w:type="dxa"/>
          </w:tcPr>
          <w:p w14:paraId="6C381069" w14:textId="77777777" w:rsidR="009D2DBC" w:rsidRPr="00D66E02" w:rsidRDefault="009D2DBC" w:rsidP="00C83CEF">
            <w:pPr>
              <w:jc w:val="center"/>
              <w:rPr>
                <w:color w:val="auto"/>
              </w:rPr>
            </w:pPr>
            <w:r w:rsidRPr="00D66E02">
              <w:rPr>
                <w:color w:val="auto"/>
              </w:rPr>
              <w:t>-2062.16</w:t>
            </w:r>
          </w:p>
        </w:tc>
      </w:tr>
      <w:tr w:rsidR="00D66E02" w:rsidRPr="00D66E02" w14:paraId="2B2CDF49" w14:textId="77777777" w:rsidTr="00A01F44">
        <w:tc>
          <w:tcPr>
            <w:tcW w:w="1701" w:type="dxa"/>
          </w:tcPr>
          <w:p w14:paraId="01E87F4C" w14:textId="77777777" w:rsidR="009D2DBC" w:rsidRPr="00D66E02" w:rsidRDefault="009D2DBC" w:rsidP="00C83CEF">
            <w:pPr>
              <w:rPr>
                <w:color w:val="auto"/>
              </w:rPr>
            </w:pPr>
            <w:r w:rsidRPr="00D66E02">
              <w:rPr>
                <w:color w:val="auto"/>
              </w:rPr>
              <w:t>Land10</w:t>
            </w:r>
          </w:p>
        </w:tc>
        <w:tc>
          <w:tcPr>
            <w:tcW w:w="622" w:type="dxa"/>
          </w:tcPr>
          <w:p w14:paraId="4F682CD2" w14:textId="77777777" w:rsidR="009D2DBC" w:rsidRPr="00D66E02" w:rsidRDefault="009D2DBC" w:rsidP="00C83CEF">
            <w:pPr>
              <w:jc w:val="center"/>
              <w:rPr>
                <w:color w:val="auto"/>
              </w:rPr>
            </w:pPr>
            <w:r w:rsidRPr="00D66E02">
              <w:rPr>
                <w:color w:val="auto"/>
              </w:rPr>
              <w:t>11</w:t>
            </w:r>
          </w:p>
        </w:tc>
        <w:tc>
          <w:tcPr>
            <w:tcW w:w="1500" w:type="dxa"/>
          </w:tcPr>
          <w:p w14:paraId="6A8C668E" w14:textId="77777777" w:rsidR="009D2DBC" w:rsidRPr="00D66E02" w:rsidRDefault="009D2DBC" w:rsidP="00C83CEF">
            <w:pPr>
              <w:jc w:val="center"/>
              <w:rPr>
                <w:color w:val="auto"/>
              </w:rPr>
            </w:pPr>
            <w:r w:rsidRPr="00D66E02">
              <w:rPr>
                <w:color w:val="auto"/>
              </w:rPr>
              <w:t>4208.4</w:t>
            </w:r>
          </w:p>
        </w:tc>
        <w:tc>
          <w:tcPr>
            <w:tcW w:w="1242" w:type="dxa"/>
          </w:tcPr>
          <w:p w14:paraId="27474681" w14:textId="77777777" w:rsidR="009D2DBC" w:rsidRPr="00D66E02" w:rsidRDefault="009D2DBC" w:rsidP="00C83CEF">
            <w:pPr>
              <w:jc w:val="center"/>
              <w:rPr>
                <w:color w:val="auto"/>
              </w:rPr>
            </w:pPr>
            <w:r w:rsidRPr="00D66E02">
              <w:rPr>
                <w:color w:val="auto"/>
              </w:rPr>
              <w:t>342.02</w:t>
            </w:r>
          </w:p>
        </w:tc>
        <w:tc>
          <w:tcPr>
            <w:tcW w:w="1158" w:type="dxa"/>
          </w:tcPr>
          <w:p w14:paraId="7468926F" w14:textId="77777777" w:rsidR="009D2DBC" w:rsidRPr="00D66E02" w:rsidRDefault="009D2DBC" w:rsidP="00C83CEF">
            <w:pPr>
              <w:jc w:val="center"/>
              <w:rPr>
                <w:color w:val="auto"/>
              </w:rPr>
            </w:pPr>
            <w:r w:rsidRPr="00D66E02">
              <w:rPr>
                <w:color w:val="auto"/>
              </w:rPr>
              <w:t>0</w:t>
            </w:r>
          </w:p>
        </w:tc>
        <w:tc>
          <w:tcPr>
            <w:tcW w:w="1036" w:type="dxa"/>
          </w:tcPr>
          <w:p w14:paraId="6AC6A8C7" w14:textId="77777777" w:rsidR="009D2DBC" w:rsidRPr="00D66E02" w:rsidRDefault="009D2DBC" w:rsidP="00C83CEF">
            <w:pPr>
              <w:jc w:val="center"/>
              <w:rPr>
                <w:color w:val="auto"/>
              </w:rPr>
            </w:pPr>
            <w:r w:rsidRPr="00D66E02">
              <w:rPr>
                <w:color w:val="auto"/>
              </w:rPr>
              <w:t>1</w:t>
            </w:r>
          </w:p>
        </w:tc>
        <w:tc>
          <w:tcPr>
            <w:tcW w:w="1291" w:type="dxa"/>
          </w:tcPr>
          <w:p w14:paraId="6245CF41" w14:textId="77777777" w:rsidR="009D2DBC" w:rsidRPr="00D66E02" w:rsidRDefault="009D2DBC" w:rsidP="00C83CEF">
            <w:pPr>
              <w:jc w:val="center"/>
              <w:rPr>
                <w:color w:val="auto"/>
              </w:rPr>
            </w:pPr>
            <w:r w:rsidRPr="00D66E02">
              <w:rPr>
                <w:color w:val="auto"/>
              </w:rPr>
              <w:t>-2063.85</w:t>
            </w:r>
          </w:p>
        </w:tc>
      </w:tr>
      <w:tr w:rsidR="00D66E02" w:rsidRPr="00D66E02" w14:paraId="0D5B924C" w14:textId="77777777" w:rsidTr="00A01F44">
        <w:tc>
          <w:tcPr>
            <w:tcW w:w="1701" w:type="dxa"/>
            <w:tcBorders>
              <w:bottom w:val="single" w:sz="4" w:space="0" w:color="auto"/>
            </w:tcBorders>
          </w:tcPr>
          <w:p w14:paraId="737EB1DB" w14:textId="77777777" w:rsidR="009D2DBC" w:rsidRPr="00D66E02" w:rsidRDefault="009D2DBC" w:rsidP="00C83CEF">
            <w:pPr>
              <w:spacing w:after="160"/>
              <w:rPr>
                <w:color w:val="auto"/>
              </w:rPr>
            </w:pPr>
            <w:r w:rsidRPr="00D66E02">
              <w:rPr>
                <w:color w:val="auto"/>
              </w:rPr>
              <w:t>Land50</w:t>
            </w:r>
          </w:p>
        </w:tc>
        <w:tc>
          <w:tcPr>
            <w:tcW w:w="622" w:type="dxa"/>
            <w:tcBorders>
              <w:bottom w:val="single" w:sz="4" w:space="0" w:color="auto"/>
            </w:tcBorders>
          </w:tcPr>
          <w:p w14:paraId="5E7A238E" w14:textId="77777777" w:rsidR="009D2DBC" w:rsidRPr="00D66E02" w:rsidRDefault="009D2DBC" w:rsidP="00C83CEF">
            <w:pPr>
              <w:spacing w:after="160"/>
              <w:jc w:val="center"/>
              <w:rPr>
                <w:color w:val="auto"/>
              </w:rPr>
            </w:pPr>
            <w:r w:rsidRPr="00D66E02">
              <w:rPr>
                <w:color w:val="auto"/>
              </w:rPr>
              <w:t>11</w:t>
            </w:r>
          </w:p>
        </w:tc>
        <w:tc>
          <w:tcPr>
            <w:tcW w:w="1500" w:type="dxa"/>
            <w:tcBorders>
              <w:bottom w:val="single" w:sz="4" w:space="0" w:color="auto"/>
            </w:tcBorders>
          </w:tcPr>
          <w:p w14:paraId="0EB2E850" w14:textId="77777777" w:rsidR="009D2DBC" w:rsidRPr="00D66E02" w:rsidRDefault="009D2DBC" w:rsidP="00C83CEF">
            <w:pPr>
              <w:spacing w:after="160"/>
              <w:jc w:val="center"/>
              <w:rPr>
                <w:color w:val="auto"/>
              </w:rPr>
            </w:pPr>
            <w:r w:rsidRPr="00D66E02">
              <w:rPr>
                <w:color w:val="auto"/>
              </w:rPr>
              <w:t>4209.3</w:t>
            </w:r>
          </w:p>
        </w:tc>
        <w:tc>
          <w:tcPr>
            <w:tcW w:w="1242" w:type="dxa"/>
            <w:tcBorders>
              <w:bottom w:val="single" w:sz="4" w:space="0" w:color="auto"/>
            </w:tcBorders>
          </w:tcPr>
          <w:p w14:paraId="008703DB" w14:textId="77777777" w:rsidR="009D2DBC" w:rsidRPr="00D66E02" w:rsidRDefault="009D2DBC" w:rsidP="00C83CEF">
            <w:pPr>
              <w:spacing w:after="160"/>
              <w:jc w:val="center"/>
              <w:rPr>
                <w:color w:val="auto"/>
              </w:rPr>
            </w:pPr>
            <w:r w:rsidRPr="00D66E02">
              <w:rPr>
                <w:color w:val="auto"/>
              </w:rPr>
              <w:t>342.87</w:t>
            </w:r>
          </w:p>
        </w:tc>
        <w:tc>
          <w:tcPr>
            <w:tcW w:w="1158" w:type="dxa"/>
            <w:tcBorders>
              <w:bottom w:val="single" w:sz="4" w:space="0" w:color="auto"/>
            </w:tcBorders>
          </w:tcPr>
          <w:p w14:paraId="56ABA446" w14:textId="77777777" w:rsidR="009D2DBC" w:rsidRPr="00D66E02" w:rsidRDefault="009D2DBC" w:rsidP="00C83CEF">
            <w:pPr>
              <w:spacing w:after="160"/>
              <w:jc w:val="center"/>
              <w:rPr>
                <w:color w:val="auto"/>
              </w:rPr>
            </w:pPr>
            <w:r w:rsidRPr="00D66E02">
              <w:rPr>
                <w:color w:val="auto"/>
              </w:rPr>
              <w:t>0</w:t>
            </w:r>
          </w:p>
        </w:tc>
        <w:tc>
          <w:tcPr>
            <w:tcW w:w="1036" w:type="dxa"/>
            <w:tcBorders>
              <w:bottom w:val="single" w:sz="4" w:space="0" w:color="auto"/>
            </w:tcBorders>
          </w:tcPr>
          <w:p w14:paraId="11CA08B8" w14:textId="77777777" w:rsidR="009D2DBC" w:rsidRPr="00D66E02" w:rsidRDefault="009D2DBC" w:rsidP="00C83CEF">
            <w:pPr>
              <w:spacing w:after="160"/>
              <w:jc w:val="center"/>
              <w:rPr>
                <w:color w:val="auto"/>
              </w:rPr>
            </w:pPr>
            <w:r w:rsidRPr="00D66E02">
              <w:rPr>
                <w:color w:val="auto"/>
              </w:rPr>
              <w:t>1</w:t>
            </w:r>
          </w:p>
        </w:tc>
        <w:tc>
          <w:tcPr>
            <w:tcW w:w="1291" w:type="dxa"/>
            <w:tcBorders>
              <w:bottom w:val="single" w:sz="4" w:space="0" w:color="auto"/>
            </w:tcBorders>
          </w:tcPr>
          <w:p w14:paraId="0EBD4061" w14:textId="77777777" w:rsidR="009D2DBC" w:rsidRPr="00D66E02" w:rsidRDefault="009D2DBC" w:rsidP="00C83CEF">
            <w:pPr>
              <w:spacing w:after="160"/>
              <w:jc w:val="center"/>
              <w:rPr>
                <w:color w:val="auto"/>
              </w:rPr>
            </w:pPr>
            <w:r w:rsidRPr="00D66E02">
              <w:rPr>
                <w:color w:val="auto"/>
              </w:rPr>
              <w:t>-2064.28</w:t>
            </w:r>
          </w:p>
        </w:tc>
      </w:tr>
    </w:tbl>
    <w:p w14:paraId="0D0824E9" w14:textId="32B0636B" w:rsidR="009D2DBC" w:rsidRPr="00A01F44" w:rsidRDefault="009D2DBC" w:rsidP="007A0985">
      <w:pPr>
        <w:spacing w:line="276" w:lineRule="auto"/>
        <w:rPr>
          <w:i/>
          <w:iCs/>
        </w:rPr>
      </w:pPr>
    </w:p>
    <w:tbl>
      <w:tblPr>
        <w:tblStyle w:val="TableGrid"/>
        <w:tblpPr w:leftFromText="180" w:rightFromText="180" w:vertAnchor="text" w:horzAnchor="margin" w:tblpY="-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E90A38" w:rsidRPr="00D66E02" w14:paraId="7931AD1F" w14:textId="77777777" w:rsidTr="00E90A38">
        <w:tc>
          <w:tcPr>
            <w:tcW w:w="1701" w:type="dxa"/>
            <w:tcBorders>
              <w:top w:val="single" w:sz="4" w:space="0" w:color="auto"/>
              <w:bottom w:val="single" w:sz="4" w:space="0" w:color="auto"/>
            </w:tcBorders>
          </w:tcPr>
          <w:p w14:paraId="49B2D5D5" w14:textId="77777777" w:rsidR="00E90A38" w:rsidRPr="00D66E02" w:rsidRDefault="00E90A38" w:rsidP="00E90A38">
            <w:pPr>
              <w:spacing w:before="80" w:after="80" w:line="276" w:lineRule="auto"/>
              <w:rPr>
                <w:color w:val="auto"/>
              </w:rPr>
            </w:pPr>
          </w:p>
        </w:tc>
        <w:tc>
          <w:tcPr>
            <w:tcW w:w="1056" w:type="dxa"/>
            <w:tcBorders>
              <w:top w:val="single" w:sz="4" w:space="0" w:color="auto"/>
              <w:bottom w:val="single" w:sz="4" w:space="0" w:color="auto"/>
            </w:tcBorders>
          </w:tcPr>
          <w:p w14:paraId="6CC21907" w14:textId="77777777" w:rsidR="00E90A38" w:rsidRPr="00D66E02" w:rsidRDefault="00E90A38" w:rsidP="00E90A38">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6D471AC6" w14:textId="77777777" w:rsidR="00E90A38" w:rsidRPr="00D66E02" w:rsidRDefault="00E90A38" w:rsidP="00E90A38">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5BDB1A3C" w14:textId="77777777" w:rsidR="00E90A38" w:rsidRPr="00D66E02" w:rsidRDefault="00E90A38" w:rsidP="00E90A38">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7F8A56D2" w14:textId="77777777" w:rsidR="00E90A38" w:rsidRPr="00D66E02" w:rsidRDefault="00E90A38" w:rsidP="00E90A38">
            <w:pPr>
              <w:spacing w:before="80" w:after="80" w:line="276" w:lineRule="auto"/>
              <w:jc w:val="center"/>
              <w:rPr>
                <w:color w:val="auto"/>
              </w:rPr>
            </w:pPr>
            <w:r w:rsidRPr="00D66E02">
              <w:rPr>
                <w:color w:val="auto"/>
              </w:rPr>
              <w:t>Pr(&gt;|z|)</w:t>
            </w:r>
          </w:p>
        </w:tc>
      </w:tr>
      <w:tr w:rsidR="00E90A38" w:rsidRPr="00D66E02" w14:paraId="486D2AC0" w14:textId="77777777" w:rsidTr="00E90A38">
        <w:tc>
          <w:tcPr>
            <w:tcW w:w="1701" w:type="dxa"/>
            <w:tcBorders>
              <w:top w:val="single" w:sz="4" w:space="0" w:color="auto"/>
            </w:tcBorders>
          </w:tcPr>
          <w:p w14:paraId="01CB81C4" w14:textId="77777777" w:rsidR="00E90A38" w:rsidRPr="00D66E02" w:rsidRDefault="00E90A38" w:rsidP="00E90A38">
            <w:pPr>
              <w:spacing w:line="276" w:lineRule="auto"/>
              <w:rPr>
                <w:color w:val="auto"/>
              </w:rPr>
            </w:pPr>
            <w:r w:rsidRPr="00D66E02">
              <w:rPr>
                <w:color w:val="auto"/>
              </w:rPr>
              <w:t>(Intercept)</w:t>
            </w:r>
          </w:p>
        </w:tc>
        <w:tc>
          <w:tcPr>
            <w:tcW w:w="1056" w:type="dxa"/>
            <w:tcBorders>
              <w:top w:val="single" w:sz="4" w:space="0" w:color="auto"/>
            </w:tcBorders>
          </w:tcPr>
          <w:p w14:paraId="773DE749" w14:textId="77777777" w:rsidR="00E90A38" w:rsidRPr="00D66E02" w:rsidRDefault="00E90A38" w:rsidP="00E90A38">
            <w:pPr>
              <w:spacing w:line="276" w:lineRule="auto"/>
              <w:jc w:val="center"/>
              <w:rPr>
                <w:color w:val="auto"/>
              </w:rPr>
            </w:pPr>
            <w:r w:rsidRPr="00D66E02">
              <w:rPr>
                <w:color w:val="auto"/>
              </w:rPr>
              <w:t>-1.2606</w:t>
            </w:r>
          </w:p>
        </w:tc>
        <w:tc>
          <w:tcPr>
            <w:tcW w:w="1500" w:type="dxa"/>
            <w:tcBorders>
              <w:top w:val="single" w:sz="4" w:space="0" w:color="auto"/>
            </w:tcBorders>
          </w:tcPr>
          <w:p w14:paraId="1CDEC65F" w14:textId="77777777" w:rsidR="00E90A38" w:rsidRPr="00D66E02" w:rsidRDefault="00E90A38" w:rsidP="00E90A38">
            <w:pPr>
              <w:spacing w:line="276" w:lineRule="auto"/>
              <w:jc w:val="center"/>
              <w:rPr>
                <w:color w:val="auto"/>
              </w:rPr>
            </w:pPr>
            <w:r w:rsidRPr="00D66E02">
              <w:rPr>
                <w:color w:val="auto"/>
              </w:rPr>
              <w:t>0.4606</w:t>
            </w:r>
          </w:p>
        </w:tc>
        <w:tc>
          <w:tcPr>
            <w:tcW w:w="1242" w:type="dxa"/>
            <w:tcBorders>
              <w:top w:val="single" w:sz="4" w:space="0" w:color="auto"/>
            </w:tcBorders>
          </w:tcPr>
          <w:p w14:paraId="296CF5D1" w14:textId="77777777" w:rsidR="00E90A38" w:rsidRPr="00D66E02" w:rsidRDefault="00E90A38" w:rsidP="00E90A38">
            <w:pPr>
              <w:spacing w:line="276" w:lineRule="auto"/>
              <w:jc w:val="center"/>
              <w:rPr>
                <w:color w:val="auto"/>
              </w:rPr>
            </w:pPr>
            <w:r w:rsidRPr="00D66E02">
              <w:rPr>
                <w:color w:val="auto"/>
              </w:rPr>
              <w:t>-2.737</w:t>
            </w:r>
          </w:p>
        </w:tc>
        <w:tc>
          <w:tcPr>
            <w:tcW w:w="1158" w:type="dxa"/>
            <w:tcBorders>
              <w:top w:val="single" w:sz="4" w:space="0" w:color="auto"/>
            </w:tcBorders>
          </w:tcPr>
          <w:p w14:paraId="541F1B75" w14:textId="77777777" w:rsidR="00E90A38" w:rsidRPr="00D66E02" w:rsidRDefault="00E90A38" w:rsidP="00E90A38">
            <w:pPr>
              <w:spacing w:line="276" w:lineRule="auto"/>
              <w:jc w:val="center"/>
              <w:rPr>
                <w:color w:val="auto"/>
              </w:rPr>
            </w:pPr>
            <w:r w:rsidRPr="00D66E02">
              <w:rPr>
                <w:color w:val="auto"/>
              </w:rPr>
              <w:t>0.0062</w:t>
            </w:r>
          </w:p>
        </w:tc>
      </w:tr>
      <w:tr w:rsidR="00E90A38" w:rsidRPr="00D66E02" w14:paraId="6A2A4C3F" w14:textId="77777777" w:rsidTr="00E90A38">
        <w:tc>
          <w:tcPr>
            <w:tcW w:w="1701" w:type="dxa"/>
          </w:tcPr>
          <w:p w14:paraId="1F0DDA06" w14:textId="77777777" w:rsidR="00E90A38" w:rsidRPr="00D66E02" w:rsidRDefault="00E90A38" w:rsidP="00E90A38">
            <w:pPr>
              <w:spacing w:line="276" w:lineRule="auto"/>
              <w:rPr>
                <w:color w:val="auto"/>
              </w:rPr>
            </w:pPr>
            <w:r w:rsidRPr="00D66E02">
              <w:rPr>
                <w:color w:val="auto"/>
              </w:rPr>
              <w:t>s(</w:t>
            </w:r>
            <w:r>
              <w:rPr>
                <w:color w:val="auto"/>
              </w:rPr>
              <w:t>Tmin</w:t>
            </w:r>
            <w:r w:rsidRPr="00D66E02">
              <w:rPr>
                <w:color w:val="auto"/>
              </w:rPr>
              <w:t>)1</w:t>
            </w:r>
          </w:p>
        </w:tc>
        <w:tc>
          <w:tcPr>
            <w:tcW w:w="1056" w:type="dxa"/>
          </w:tcPr>
          <w:p w14:paraId="7171DC96" w14:textId="77777777" w:rsidR="00E90A38" w:rsidRPr="00D66E02" w:rsidRDefault="00E90A38" w:rsidP="00E90A38">
            <w:pPr>
              <w:spacing w:line="276" w:lineRule="auto"/>
              <w:jc w:val="center"/>
              <w:rPr>
                <w:color w:val="auto"/>
              </w:rPr>
            </w:pPr>
            <w:r w:rsidRPr="00D66E02">
              <w:rPr>
                <w:color w:val="auto"/>
              </w:rPr>
              <w:t>0.2644</w:t>
            </w:r>
          </w:p>
        </w:tc>
        <w:tc>
          <w:tcPr>
            <w:tcW w:w="1500" w:type="dxa"/>
          </w:tcPr>
          <w:p w14:paraId="3828607A" w14:textId="77777777" w:rsidR="00E90A38" w:rsidRPr="00D66E02" w:rsidRDefault="00E90A38" w:rsidP="00E90A38">
            <w:pPr>
              <w:spacing w:line="276" w:lineRule="auto"/>
              <w:jc w:val="center"/>
              <w:rPr>
                <w:color w:val="auto"/>
              </w:rPr>
            </w:pPr>
            <w:r w:rsidRPr="00D66E02">
              <w:rPr>
                <w:color w:val="auto"/>
              </w:rPr>
              <w:t>0.1183</w:t>
            </w:r>
          </w:p>
        </w:tc>
        <w:tc>
          <w:tcPr>
            <w:tcW w:w="1242" w:type="dxa"/>
          </w:tcPr>
          <w:p w14:paraId="0009F713" w14:textId="77777777" w:rsidR="00E90A38" w:rsidRPr="00D66E02" w:rsidRDefault="00E90A38" w:rsidP="00E90A38">
            <w:pPr>
              <w:spacing w:line="276" w:lineRule="auto"/>
              <w:jc w:val="center"/>
              <w:rPr>
                <w:color w:val="auto"/>
              </w:rPr>
            </w:pPr>
            <w:r w:rsidRPr="00D66E02">
              <w:rPr>
                <w:color w:val="auto"/>
              </w:rPr>
              <w:t>2.234</w:t>
            </w:r>
          </w:p>
        </w:tc>
        <w:tc>
          <w:tcPr>
            <w:tcW w:w="1158" w:type="dxa"/>
          </w:tcPr>
          <w:p w14:paraId="195843B6" w14:textId="77777777" w:rsidR="00E90A38" w:rsidRPr="00D66E02" w:rsidRDefault="00E90A38" w:rsidP="00E90A38">
            <w:pPr>
              <w:spacing w:line="276" w:lineRule="auto"/>
              <w:jc w:val="center"/>
              <w:rPr>
                <w:color w:val="auto"/>
              </w:rPr>
            </w:pPr>
            <w:r w:rsidRPr="00D66E02">
              <w:rPr>
                <w:color w:val="auto"/>
              </w:rPr>
              <w:t>0.0255</w:t>
            </w:r>
          </w:p>
        </w:tc>
      </w:tr>
      <w:tr w:rsidR="00E90A38" w:rsidRPr="00D66E02" w14:paraId="10D9C9FE" w14:textId="77777777" w:rsidTr="00E90A38">
        <w:tc>
          <w:tcPr>
            <w:tcW w:w="1701" w:type="dxa"/>
            <w:tcBorders>
              <w:bottom w:val="single" w:sz="4" w:space="0" w:color="auto"/>
            </w:tcBorders>
          </w:tcPr>
          <w:p w14:paraId="73BBFE0B" w14:textId="77777777" w:rsidR="00E90A38" w:rsidRPr="00D66E02" w:rsidRDefault="00E90A38" w:rsidP="00E90A38">
            <w:pPr>
              <w:spacing w:after="160" w:line="276" w:lineRule="auto"/>
              <w:rPr>
                <w:color w:val="auto"/>
              </w:rPr>
            </w:pPr>
            <w:r w:rsidRPr="00D66E02">
              <w:rPr>
                <w:color w:val="auto"/>
              </w:rPr>
              <w:t>s(</w:t>
            </w:r>
            <w:r>
              <w:rPr>
                <w:color w:val="auto"/>
              </w:rPr>
              <w:t>Tmax</w:t>
            </w:r>
            <w:r w:rsidRPr="00D66E02">
              <w:rPr>
                <w:color w:val="auto"/>
              </w:rPr>
              <w:t>)1</w:t>
            </w:r>
          </w:p>
        </w:tc>
        <w:tc>
          <w:tcPr>
            <w:tcW w:w="1056" w:type="dxa"/>
            <w:tcBorders>
              <w:bottom w:val="single" w:sz="4" w:space="0" w:color="auto"/>
            </w:tcBorders>
          </w:tcPr>
          <w:p w14:paraId="0E0DEEF9" w14:textId="77777777" w:rsidR="00E90A38" w:rsidRPr="00D66E02" w:rsidRDefault="00E90A38" w:rsidP="00E90A38">
            <w:pPr>
              <w:spacing w:after="160" w:line="276" w:lineRule="auto"/>
              <w:jc w:val="center"/>
              <w:rPr>
                <w:color w:val="auto"/>
              </w:rPr>
            </w:pPr>
            <w:r w:rsidRPr="00D66E02">
              <w:rPr>
                <w:color w:val="auto"/>
              </w:rPr>
              <w:t>-0.2574</w:t>
            </w:r>
          </w:p>
        </w:tc>
        <w:tc>
          <w:tcPr>
            <w:tcW w:w="1500" w:type="dxa"/>
            <w:tcBorders>
              <w:bottom w:val="single" w:sz="4" w:space="0" w:color="auto"/>
            </w:tcBorders>
          </w:tcPr>
          <w:p w14:paraId="47958D6A" w14:textId="77777777" w:rsidR="00E90A38" w:rsidRPr="00D66E02" w:rsidRDefault="00E90A38" w:rsidP="00E90A38">
            <w:pPr>
              <w:spacing w:after="160" w:line="276" w:lineRule="auto"/>
              <w:jc w:val="center"/>
              <w:rPr>
                <w:color w:val="auto"/>
              </w:rPr>
            </w:pPr>
            <w:r w:rsidRPr="00D66E02">
              <w:rPr>
                <w:color w:val="auto"/>
              </w:rPr>
              <w:t>0.6492</w:t>
            </w:r>
          </w:p>
        </w:tc>
        <w:tc>
          <w:tcPr>
            <w:tcW w:w="1242" w:type="dxa"/>
            <w:tcBorders>
              <w:bottom w:val="single" w:sz="4" w:space="0" w:color="auto"/>
            </w:tcBorders>
          </w:tcPr>
          <w:p w14:paraId="4F5EF5DF" w14:textId="77777777" w:rsidR="00E90A38" w:rsidRPr="00D66E02" w:rsidRDefault="00E90A38" w:rsidP="00E90A38">
            <w:pPr>
              <w:spacing w:after="160" w:line="276" w:lineRule="auto"/>
              <w:jc w:val="center"/>
              <w:rPr>
                <w:color w:val="auto"/>
              </w:rPr>
            </w:pPr>
            <w:r w:rsidRPr="00D66E02">
              <w:rPr>
                <w:color w:val="auto"/>
              </w:rPr>
              <w:t>-0.396</w:t>
            </w:r>
          </w:p>
        </w:tc>
        <w:tc>
          <w:tcPr>
            <w:tcW w:w="1158" w:type="dxa"/>
            <w:tcBorders>
              <w:bottom w:val="single" w:sz="4" w:space="0" w:color="auto"/>
            </w:tcBorders>
          </w:tcPr>
          <w:p w14:paraId="090B481A" w14:textId="77777777" w:rsidR="00E90A38" w:rsidRPr="00D66E02" w:rsidRDefault="00E90A38" w:rsidP="00E90A38">
            <w:pPr>
              <w:spacing w:after="160" w:line="276" w:lineRule="auto"/>
              <w:jc w:val="center"/>
              <w:rPr>
                <w:color w:val="auto"/>
              </w:rPr>
            </w:pPr>
            <w:r w:rsidRPr="00D66E02">
              <w:rPr>
                <w:color w:val="auto"/>
              </w:rPr>
              <w:t>0.6918</w:t>
            </w:r>
          </w:p>
        </w:tc>
      </w:tr>
    </w:tbl>
    <w:p w14:paraId="1AFD60D8" w14:textId="77777777" w:rsidR="00D73BEE" w:rsidRPr="00D66E02" w:rsidRDefault="00D73BEE" w:rsidP="007A0985">
      <w:pPr>
        <w:spacing w:line="276" w:lineRule="auto"/>
      </w:pPr>
    </w:p>
    <w:p w14:paraId="340626FC" w14:textId="77777777" w:rsidR="009D2DBC" w:rsidRPr="00D66E02" w:rsidRDefault="009D2DBC" w:rsidP="007A0985">
      <w:pPr>
        <w:spacing w:line="276" w:lineRule="auto"/>
      </w:pPr>
    </w:p>
    <w:p w14:paraId="529C14AD" w14:textId="77777777" w:rsidR="00A01F44" w:rsidRDefault="00A01F44" w:rsidP="007A0985">
      <w:pPr>
        <w:spacing w:line="276" w:lineRule="auto"/>
      </w:pPr>
    </w:p>
    <w:p w14:paraId="3CAEB696" w14:textId="77777777" w:rsidR="00A01F44" w:rsidRDefault="00A01F44" w:rsidP="007A0985">
      <w:pPr>
        <w:spacing w:line="276" w:lineRule="auto"/>
      </w:pPr>
    </w:p>
    <w:p w14:paraId="1DD5BC60" w14:textId="77777777" w:rsidR="00A01F44" w:rsidRDefault="00A01F44" w:rsidP="007A0985">
      <w:pPr>
        <w:spacing w:line="276" w:lineRule="auto"/>
      </w:pPr>
    </w:p>
    <w:p w14:paraId="7A191717" w14:textId="77777777" w:rsidR="00A01F44" w:rsidRDefault="00A01F44" w:rsidP="007A0985">
      <w:pPr>
        <w:spacing w:line="276" w:lineRule="auto"/>
      </w:pPr>
    </w:p>
    <w:p w14:paraId="6E0ED4C2" w14:textId="77777777" w:rsidR="00A01F44" w:rsidRDefault="00A01F44" w:rsidP="007A0985">
      <w:pPr>
        <w:spacing w:line="276" w:lineRule="auto"/>
      </w:pPr>
    </w:p>
    <w:p w14:paraId="4063819C" w14:textId="77777777" w:rsidR="00A01F44" w:rsidRDefault="00A01F44" w:rsidP="007A0985">
      <w:pPr>
        <w:spacing w:line="276" w:lineRule="auto"/>
      </w:pPr>
    </w:p>
    <w:p w14:paraId="1C3CE303" w14:textId="586CCCCC" w:rsidR="00A01F44" w:rsidRDefault="00A01F44" w:rsidP="007A0985">
      <w:pPr>
        <w:spacing w:line="276" w:lineRule="auto"/>
        <w:rPr>
          <w:i/>
          <w:iCs/>
        </w:rPr>
      </w:pPr>
      <w:r>
        <w:rPr>
          <w:i/>
          <w:iCs/>
        </w:rPr>
        <w:t>Fig. 4.</w:t>
      </w:r>
      <w:r w:rsidR="005410AE">
        <w:rPr>
          <w:i/>
          <w:iCs/>
        </w:rPr>
        <w:t>18</w:t>
      </w:r>
      <w:r>
        <w:rPr>
          <w:i/>
          <w:iCs/>
        </w:rPr>
        <w:t>. Red bat activity was positively correlated with daily minimum temperature in winter 2.</w:t>
      </w:r>
    </w:p>
    <w:p w14:paraId="378F56C7" w14:textId="3652CA5B" w:rsidR="00A01F44" w:rsidRPr="00A01F44" w:rsidRDefault="00A01F44" w:rsidP="007A0985">
      <w:pPr>
        <w:spacing w:line="276" w:lineRule="auto"/>
        <w:rPr>
          <w:i/>
          <w:iCs/>
        </w:rPr>
      </w:pPr>
      <w:r w:rsidRPr="00A01F44">
        <w:rPr>
          <w:i/>
          <w:iCs/>
          <w:noProof/>
        </w:rPr>
        <w:drawing>
          <wp:inline distT="0" distB="0" distL="0" distR="0" wp14:anchorId="2129D0D0" wp14:editId="2206ACF0">
            <wp:extent cx="3396969" cy="2952750"/>
            <wp:effectExtent l="0" t="0" r="0" b="0"/>
            <wp:docPr id="1581377603" name="Picture 1"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7603" name="Picture 1" descr="A graph of a temperature&#10;&#10;AI-generated content may be incorrect."/>
                    <pic:cNvPicPr/>
                  </pic:nvPicPr>
                  <pic:blipFill>
                    <a:blip r:embed="rId81"/>
                    <a:stretch>
                      <a:fillRect/>
                    </a:stretch>
                  </pic:blipFill>
                  <pic:spPr>
                    <a:xfrm>
                      <a:off x="0" y="0"/>
                      <a:ext cx="3400960" cy="2956219"/>
                    </a:xfrm>
                    <a:prstGeom prst="rect">
                      <a:avLst/>
                    </a:prstGeom>
                  </pic:spPr>
                </pic:pic>
              </a:graphicData>
            </a:graphic>
          </wp:inline>
        </w:drawing>
      </w:r>
    </w:p>
    <w:p w14:paraId="1F952602" w14:textId="77777777" w:rsidR="009D2DBC" w:rsidRPr="00D66E02" w:rsidRDefault="009D2DBC" w:rsidP="007A0985">
      <w:pPr>
        <w:pStyle w:val="Heading5"/>
        <w:spacing w:line="276" w:lineRule="auto"/>
        <w:rPr>
          <w:rFonts w:cs="Times New Roman"/>
          <w:color w:val="auto"/>
        </w:rPr>
      </w:pPr>
      <w:r w:rsidRPr="00D66E02">
        <w:rPr>
          <w:rFonts w:cs="Times New Roman"/>
          <w:color w:val="auto"/>
        </w:rPr>
        <w:t>Winter 3: December 2022 – March 2023</w:t>
      </w:r>
    </w:p>
    <w:p w14:paraId="37DFD8D8" w14:textId="1FCA44BA" w:rsidR="009D2DBC" w:rsidRDefault="009D2DBC" w:rsidP="007A0985">
      <w:pPr>
        <w:spacing w:line="276" w:lineRule="auto"/>
      </w:pPr>
      <w:r w:rsidRPr="00D66E02">
        <w:t>The temperature model was the BIC top model and had ΔBIC = 110.63 above the second–best model and 100% of the cumulative weight</w:t>
      </w:r>
      <w:r w:rsidR="00C83CEF">
        <w:t xml:space="preserve"> (Table 4.15)</w:t>
      </w:r>
      <w:r w:rsidRPr="00D66E02">
        <w:t xml:space="preserve">. Only </w:t>
      </w:r>
      <w:r w:rsidR="00640652">
        <w:t>Tmin</w:t>
      </w:r>
      <w:r w:rsidRPr="00D66E02">
        <w:t xml:space="preserve"> (β = 0.7047, SE = 0.1501, z–value = 4.694, p–value &lt; 0.001) significantly influenced activity</w:t>
      </w:r>
      <w:r w:rsidR="00C83CEF">
        <w:t xml:space="preserve"> (Table 4.15, Fig. 4.</w:t>
      </w:r>
      <w:r w:rsidR="005410AE">
        <w:t>19</w:t>
      </w:r>
      <w:r w:rsidR="00C83CEF">
        <w:t>)</w:t>
      </w:r>
      <w:r w:rsidRPr="00D66E02">
        <w:t>.</w:t>
      </w:r>
      <w:r w:rsidR="00C83CEF">
        <w:t xml:space="preserve"> </w:t>
      </w:r>
      <w:r w:rsidR="00C83CEF" w:rsidRPr="00D66E02">
        <w:t>The Land50 model was the best landcover scale model and had ΔBIC = 2.16 above the second–best landcover scale model, which was Land25; however, no landcover type covariates were significant in the model</w:t>
      </w:r>
      <w:r w:rsidR="00C83CEF">
        <w:t xml:space="preserve"> and the models had BIC &lt; than the null so was considered noncompeting</w:t>
      </w:r>
      <w:r w:rsidR="00E004F2">
        <w:t xml:space="preserve"> (Table 4.15)</w:t>
      </w:r>
    </w:p>
    <w:p w14:paraId="485EBD0A" w14:textId="77777777" w:rsidR="00C83CEF" w:rsidRDefault="00C83CEF" w:rsidP="007A0985">
      <w:pPr>
        <w:spacing w:line="276" w:lineRule="auto"/>
      </w:pPr>
    </w:p>
    <w:p w14:paraId="5537C77E" w14:textId="627A545C" w:rsidR="00C83CEF" w:rsidRPr="00C83CEF" w:rsidRDefault="00C83CEF" w:rsidP="007A0985">
      <w:pPr>
        <w:spacing w:line="276" w:lineRule="auto"/>
        <w:rPr>
          <w:i/>
          <w:iCs/>
        </w:rPr>
      </w:pPr>
      <w:r>
        <w:rPr>
          <w:i/>
          <w:iCs/>
        </w:rPr>
        <w:t>Table 4.15. Model outputs for red bats during winter 3.</w:t>
      </w:r>
    </w:p>
    <w:tbl>
      <w:tblPr>
        <w:tblStyle w:val="TableGrid"/>
        <w:tblpPr w:leftFromText="180" w:rightFromText="180" w:vertAnchor="text" w:horzAnchor="margin" w:tblpY="17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22"/>
        <w:gridCol w:w="1500"/>
        <w:gridCol w:w="1242"/>
        <w:gridCol w:w="1158"/>
        <w:gridCol w:w="1036"/>
        <w:gridCol w:w="1291"/>
      </w:tblGrid>
      <w:tr w:rsidR="00C83CEF" w:rsidRPr="00D66E02" w14:paraId="55B1C079" w14:textId="77777777" w:rsidTr="00C83CEF">
        <w:tc>
          <w:tcPr>
            <w:tcW w:w="1701" w:type="dxa"/>
            <w:tcBorders>
              <w:top w:val="single" w:sz="4" w:space="0" w:color="auto"/>
              <w:bottom w:val="single" w:sz="4" w:space="0" w:color="auto"/>
            </w:tcBorders>
          </w:tcPr>
          <w:p w14:paraId="104ACAC3" w14:textId="77777777" w:rsidR="00C83CEF" w:rsidRPr="00D66E02" w:rsidRDefault="00C83CEF" w:rsidP="00C83CEF">
            <w:pPr>
              <w:spacing w:before="80" w:after="80" w:line="276" w:lineRule="auto"/>
              <w:rPr>
                <w:color w:val="auto"/>
              </w:rPr>
            </w:pPr>
            <w:r w:rsidRPr="00D66E02">
              <w:rPr>
                <w:color w:val="auto"/>
              </w:rPr>
              <w:t>Model</w:t>
            </w:r>
          </w:p>
        </w:tc>
        <w:tc>
          <w:tcPr>
            <w:tcW w:w="622" w:type="dxa"/>
            <w:tcBorders>
              <w:top w:val="single" w:sz="4" w:space="0" w:color="auto"/>
              <w:bottom w:val="single" w:sz="4" w:space="0" w:color="auto"/>
            </w:tcBorders>
          </w:tcPr>
          <w:p w14:paraId="20514F71" w14:textId="77777777" w:rsidR="00C83CEF" w:rsidRPr="00D66E02" w:rsidRDefault="00C83CEF" w:rsidP="00C83CEF">
            <w:pPr>
              <w:spacing w:before="80" w:after="80" w:line="276" w:lineRule="auto"/>
              <w:jc w:val="center"/>
              <w:rPr>
                <w:color w:val="auto"/>
              </w:rPr>
            </w:pPr>
            <w:r w:rsidRPr="00D66E02">
              <w:rPr>
                <w:color w:val="auto"/>
              </w:rPr>
              <w:t>K</w:t>
            </w:r>
          </w:p>
        </w:tc>
        <w:tc>
          <w:tcPr>
            <w:tcW w:w="1500" w:type="dxa"/>
            <w:tcBorders>
              <w:top w:val="single" w:sz="4" w:space="0" w:color="auto"/>
              <w:bottom w:val="single" w:sz="4" w:space="0" w:color="auto"/>
            </w:tcBorders>
          </w:tcPr>
          <w:p w14:paraId="6A616928" w14:textId="77777777" w:rsidR="00C83CEF" w:rsidRPr="00D66E02" w:rsidRDefault="00C83CEF" w:rsidP="00C83CEF">
            <w:pPr>
              <w:spacing w:before="80" w:after="80" w:line="276" w:lineRule="auto"/>
              <w:jc w:val="center"/>
              <w:rPr>
                <w:color w:val="auto"/>
              </w:rPr>
            </w:pPr>
            <w:r w:rsidRPr="00D66E02">
              <w:rPr>
                <w:color w:val="auto"/>
              </w:rPr>
              <w:t>BIC</w:t>
            </w:r>
          </w:p>
        </w:tc>
        <w:tc>
          <w:tcPr>
            <w:tcW w:w="1242" w:type="dxa"/>
            <w:tcBorders>
              <w:top w:val="single" w:sz="4" w:space="0" w:color="auto"/>
              <w:bottom w:val="single" w:sz="4" w:space="0" w:color="auto"/>
            </w:tcBorders>
          </w:tcPr>
          <w:p w14:paraId="360C0BD5" w14:textId="77777777" w:rsidR="00C83CEF" w:rsidRPr="00D66E02" w:rsidRDefault="00C83CEF" w:rsidP="00C83CEF">
            <w:pPr>
              <w:spacing w:before="80" w:after="80" w:line="276" w:lineRule="auto"/>
              <w:jc w:val="center"/>
              <w:rPr>
                <w:color w:val="auto"/>
              </w:rPr>
            </w:pPr>
            <w:r w:rsidRPr="00D66E02">
              <w:rPr>
                <w:color w:val="auto"/>
              </w:rPr>
              <w:t>Delta BIC</w:t>
            </w:r>
          </w:p>
        </w:tc>
        <w:tc>
          <w:tcPr>
            <w:tcW w:w="1158" w:type="dxa"/>
            <w:tcBorders>
              <w:top w:val="single" w:sz="4" w:space="0" w:color="auto"/>
              <w:bottom w:val="single" w:sz="4" w:space="0" w:color="auto"/>
            </w:tcBorders>
          </w:tcPr>
          <w:p w14:paraId="072EBE3A" w14:textId="77777777" w:rsidR="00C83CEF" w:rsidRPr="00D66E02" w:rsidRDefault="00C83CEF" w:rsidP="00C83CEF">
            <w:pPr>
              <w:spacing w:before="80" w:after="80" w:line="276" w:lineRule="auto"/>
              <w:jc w:val="center"/>
              <w:rPr>
                <w:color w:val="auto"/>
              </w:rPr>
            </w:pPr>
            <w:r w:rsidRPr="00D66E02">
              <w:rPr>
                <w:color w:val="auto"/>
              </w:rPr>
              <w:t>BICWt</w:t>
            </w:r>
          </w:p>
        </w:tc>
        <w:tc>
          <w:tcPr>
            <w:tcW w:w="1036" w:type="dxa"/>
            <w:tcBorders>
              <w:top w:val="single" w:sz="4" w:space="0" w:color="auto"/>
              <w:bottom w:val="single" w:sz="4" w:space="0" w:color="auto"/>
            </w:tcBorders>
          </w:tcPr>
          <w:p w14:paraId="2744745D" w14:textId="77777777" w:rsidR="00C83CEF" w:rsidRPr="00D66E02" w:rsidRDefault="00C83CEF" w:rsidP="00C83CEF">
            <w:pPr>
              <w:spacing w:before="80" w:after="80" w:line="276" w:lineRule="auto"/>
              <w:jc w:val="center"/>
              <w:rPr>
                <w:color w:val="auto"/>
              </w:rPr>
            </w:pPr>
            <w:r w:rsidRPr="00D66E02">
              <w:rPr>
                <w:color w:val="auto"/>
              </w:rPr>
              <w:t>Cum.Wt</w:t>
            </w:r>
          </w:p>
        </w:tc>
        <w:tc>
          <w:tcPr>
            <w:tcW w:w="1291" w:type="dxa"/>
            <w:tcBorders>
              <w:top w:val="single" w:sz="4" w:space="0" w:color="auto"/>
              <w:bottom w:val="single" w:sz="4" w:space="0" w:color="auto"/>
            </w:tcBorders>
          </w:tcPr>
          <w:p w14:paraId="0830DD98" w14:textId="77777777" w:rsidR="00C83CEF" w:rsidRPr="00D66E02" w:rsidRDefault="00C83CEF" w:rsidP="00C83CEF">
            <w:pPr>
              <w:spacing w:before="80" w:after="80" w:line="276" w:lineRule="auto"/>
              <w:jc w:val="center"/>
              <w:rPr>
                <w:color w:val="auto"/>
              </w:rPr>
            </w:pPr>
            <w:r w:rsidRPr="00D66E02">
              <w:rPr>
                <w:color w:val="auto"/>
              </w:rPr>
              <w:t>LL</w:t>
            </w:r>
          </w:p>
        </w:tc>
      </w:tr>
      <w:tr w:rsidR="00C83CEF" w:rsidRPr="00D66E02" w14:paraId="3D82D7F4" w14:textId="77777777" w:rsidTr="00C83CEF">
        <w:tc>
          <w:tcPr>
            <w:tcW w:w="1701" w:type="dxa"/>
            <w:tcBorders>
              <w:top w:val="single" w:sz="4" w:space="0" w:color="auto"/>
            </w:tcBorders>
          </w:tcPr>
          <w:p w14:paraId="1F31BAE6" w14:textId="77777777" w:rsidR="00C83CEF" w:rsidRPr="00D66E02" w:rsidRDefault="00C83CEF" w:rsidP="00C83CEF">
            <w:pPr>
              <w:spacing w:line="276" w:lineRule="auto"/>
              <w:rPr>
                <w:color w:val="auto"/>
              </w:rPr>
            </w:pPr>
            <w:r w:rsidRPr="00D66E02">
              <w:rPr>
                <w:color w:val="auto"/>
              </w:rPr>
              <w:t>Temperature</w:t>
            </w:r>
          </w:p>
        </w:tc>
        <w:tc>
          <w:tcPr>
            <w:tcW w:w="622" w:type="dxa"/>
            <w:tcBorders>
              <w:top w:val="single" w:sz="4" w:space="0" w:color="auto"/>
            </w:tcBorders>
          </w:tcPr>
          <w:p w14:paraId="51DBD455" w14:textId="77777777" w:rsidR="00C83CEF" w:rsidRPr="00D66E02" w:rsidRDefault="00C83CEF" w:rsidP="00C83CEF">
            <w:pPr>
              <w:spacing w:line="276" w:lineRule="auto"/>
              <w:jc w:val="center"/>
              <w:rPr>
                <w:color w:val="auto"/>
              </w:rPr>
            </w:pPr>
            <w:r w:rsidRPr="00D66E02">
              <w:rPr>
                <w:color w:val="auto"/>
              </w:rPr>
              <w:t>7</w:t>
            </w:r>
          </w:p>
        </w:tc>
        <w:tc>
          <w:tcPr>
            <w:tcW w:w="1500" w:type="dxa"/>
            <w:tcBorders>
              <w:top w:val="single" w:sz="4" w:space="0" w:color="auto"/>
            </w:tcBorders>
          </w:tcPr>
          <w:p w14:paraId="796DA55B" w14:textId="77777777" w:rsidR="00C83CEF" w:rsidRPr="00D66E02" w:rsidRDefault="00C83CEF" w:rsidP="00C83CEF">
            <w:pPr>
              <w:spacing w:line="276" w:lineRule="auto"/>
              <w:jc w:val="center"/>
              <w:rPr>
                <w:color w:val="auto"/>
              </w:rPr>
            </w:pPr>
            <w:r w:rsidRPr="00D66E02">
              <w:rPr>
                <w:color w:val="auto"/>
              </w:rPr>
              <w:t>3622.9</w:t>
            </w:r>
          </w:p>
        </w:tc>
        <w:tc>
          <w:tcPr>
            <w:tcW w:w="1242" w:type="dxa"/>
            <w:tcBorders>
              <w:top w:val="single" w:sz="4" w:space="0" w:color="auto"/>
            </w:tcBorders>
          </w:tcPr>
          <w:p w14:paraId="7E6D8426" w14:textId="77777777" w:rsidR="00C83CEF" w:rsidRPr="00D66E02" w:rsidRDefault="00C83CEF" w:rsidP="00C83CEF">
            <w:pPr>
              <w:spacing w:line="276" w:lineRule="auto"/>
              <w:jc w:val="center"/>
              <w:rPr>
                <w:color w:val="auto"/>
              </w:rPr>
            </w:pPr>
            <w:r w:rsidRPr="00D66E02">
              <w:rPr>
                <w:color w:val="auto"/>
              </w:rPr>
              <w:t>0.00</w:t>
            </w:r>
          </w:p>
        </w:tc>
        <w:tc>
          <w:tcPr>
            <w:tcW w:w="1158" w:type="dxa"/>
            <w:tcBorders>
              <w:top w:val="single" w:sz="4" w:space="0" w:color="auto"/>
            </w:tcBorders>
          </w:tcPr>
          <w:p w14:paraId="4A739BD1" w14:textId="77777777" w:rsidR="00C83CEF" w:rsidRPr="00D66E02" w:rsidRDefault="00C83CEF" w:rsidP="00C83CEF">
            <w:pPr>
              <w:spacing w:line="276" w:lineRule="auto"/>
              <w:jc w:val="center"/>
              <w:rPr>
                <w:color w:val="auto"/>
              </w:rPr>
            </w:pPr>
            <w:r w:rsidRPr="00D66E02">
              <w:rPr>
                <w:color w:val="auto"/>
              </w:rPr>
              <w:t>1</w:t>
            </w:r>
          </w:p>
        </w:tc>
        <w:tc>
          <w:tcPr>
            <w:tcW w:w="1036" w:type="dxa"/>
            <w:tcBorders>
              <w:top w:val="single" w:sz="4" w:space="0" w:color="auto"/>
            </w:tcBorders>
          </w:tcPr>
          <w:p w14:paraId="502D7E10" w14:textId="77777777" w:rsidR="00C83CEF" w:rsidRPr="00D66E02" w:rsidRDefault="00C83CEF" w:rsidP="00C83CEF">
            <w:pPr>
              <w:spacing w:line="276" w:lineRule="auto"/>
              <w:jc w:val="center"/>
              <w:rPr>
                <w:color w:val="auto"/>
              </w:rPr>
            </w:pPr>
            <w:r w:rsidRPr="00D66E02">
              <w:rPr>
                <w:color w:val="auto"/>
              </w:rPr>
              <w:t>1</w:t>
            </w:r>
          </w:p>
        </w:tc>
        <w:tc>
          <w:tcPr>
            <w:tcW w:w="1291" w:type="dxa"/>
            <w:tcBorders>
              <w:top w:val="single" w:sz="4" w:space="0" w:color="auto"/>
            </w:tcBorders>
          </w:tcPr>
          <w:p w14:paraId="7C49FD2E" w14:textId="77777777" w:rsidR="00C83CEF" w:rsidRPr="00D66E02" w:rsidRDefault="00C83CEF" w:rsidP="00C83CEF">
            <w:pPr>
              <w:spacing w:line="276" w:lineRule="auto"/>
              <w:jc w:val="center"/>
              <w:rPr>
                <w:color w:val="auto"/>
              </w:rPr>
            </w:pPr>
            <w:r w:rsidRPr="00D66E02">
              <w:rPr>
                <w:color w:val="auto"/>
              </w:rPr>
              <w:t>-1786.40</w:t>
            </w:r>
          </w:p>
        </w:tc>
      </w:tr>
      <w:tr w:rsidR="00C83CEF" w:rsidRPr="00D66E02" w14:paraId="7315AA6B" w14:textId="77777777" w:rsidTr="00C83CEF">
        <w:tc>
          <w:tcPr>
            <w:tcW w:w="1701" w:type="dxa"/>
          </w:tcPr>
          <w:p w14:paraId="5FA38A6C" w14:textId="77777777" w:rsidR="00C83CEF" w:rsidRPr="00D66E02" w:rsidRDefault="00C83CEF" w:rsidP="00C83CEF">
            <w:pPr>
              <w:spacing w:line="276" w:lineRule="auto"/>
              <w:rPr>
                <w:color w:val="auto"/>
              </w:rPr>
            </w:pPr>
            <w:r w:rsidRPr="00D66E02">
              <w:rPr>
                <w:color w:val="auto"/>
              </w:rPr>
              <w:t>CustomDOY</w:t>
            </w:r>
          </w:p>
        </w:tc>
        <w:tc>
          <w:tcPr>
            <w:tcW w:w="622" w:type="dxa"/>
          </w:tcPr>
          <w:p w14:paraId="200248D2" w14:textId="77777777" w:rsidR="00C83CEF" w:rsidRPr="00D66E02" w:rsidRDefault="00C83CEF" w:rsidP="00C83CEF">
            <w:pPr>
              <w:spacing w:line="276" w:lineRule="auto"/>
              <w:jc w:val="center"/>
              <w:rPr>
                <w:color w:val="auto"/>
              </w:rPr>
            </w:pPr>
            <w:r w:rsidRPr="00D66E02">
              <w:rPr>
                <w:color w:val="auto"/>
              </w:rPr>
              <w:t>5</w:t>
            </w:r>
          </w:p>
        </w:tc>
        <w:tc>
          <w:tcPr>
            <w:tcW w:w="1500" w:type="dxa"/>
          </w:tcPr>
          <w:p w14:paraId="12B0763C" w14:textId="77777777" w:rsidR="00C83CEF" w:rsidRPr="00D66E02" w:rsidRDefault="00C83CEF" w:rsidP="00C83CEF">
            <w:pPr>
              <w:spacing w:line="276" w:lineRule="auto"/>
              <w:jc w:val="center"/>
              <w:rPr>
                <w:color w:val="auto"/>
              </w:rPr>
            </w:pPr>
            <w:r w:rsidRPr="00D66E02">
              <w:rPr>
                <w:color w:val="auto"/>
              </w:rPr>
              <w:t>3733.6</w:t>
            </w:r>
          </w:p>
        </w:tc>
        <w:tc>
          <w:tcPr>
            <w:tcW w:w="1242" w:type="dxa"/>
          </w:tcPr>
          <w:p w14:paraId="16B49C63" w14:textId="77777777" w:rsidR="00C83CEF" w:rsidRPr="00D66E02" w:rsidRDefault="00C83CEF" w:rsidP="00C83CEF">
            <w:pPr>
              <w:spacing w:line="276" w:lineRule="auto"/>
              <w:jc w:val="center"/>
              <w:rPr>
                <w:color w:val="auto"/>
              </w:rPr>
            </w:pPr>
            <w:r w:rsidRPr="00D66E02">
              <w:rPr>
                <w:color w:val="auto"/>
              </w:rPr>
              <w:t>110.63</w:t>
            </w:r>
          </w:p>
        </w:tc>
        <w:tc>
          <w:tcPr>
            <w:tcW w:w="1158" w:type="dxa"/>
          </w:tcPr>
          <w:p w14:paraId="29E04B79"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1CBC1BB4"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777F8B73" w14:textId="77777777" w:rsidR="00C83CEF" w:rsidRPr="00D66E02" w:rsidRDefault="00C83CEF" w:rsidP="00C83CEF">
            <w:pPr>
              <w:spacing w:line="276" w:lineRule="auto"/>
              <w:jc w:val="center"/>
              <w:rPr>
                <w:color w:val="auto"/>
              </w:rPr>
            </w:pPr>
            <w:r w:rsidRPr="00D66E02">
              <w:rPr>
                <w:color w:val="auto"/>
              </w:rPr>
              <w:t>-1848.81</w:t>
            </w:r>
          </w:p>
        </w:tc>
      </w:tr>
      <w:tr w:rsidR="00C83CEF" w:rsidRPr="00D66E02" w14:paraId="129245F2" w14:textId="77777777" w:rsidTr="00C83CEF">
        <w:tc>
          <w:tcPr>
            <w:tcW w:w="1701" w:type="dxa"/>
          </w:tcPr>
          <w:p w14:paraId="2137BD97" w14:textId="77777777" w:rsidR="00C83CEF" w:rsidRPr="00D66E02" w:rsidRDefault="00C83CEF" w:rsidP="00C83CEF">
            <w:pPr>
              <w:spacing w:line="276" w:lineRule="auto"/>
              <w:rPr>
                <w:color w:val="auto"/>
              </w:rPr>
            </w:pPr>
            <w:r w:rsidRPr="00D66E02">
              <w:rPr>
                <w:color w:val="auto"/>
              </w:rPr>
              <w:t>Period</w:t>
            </w:r>
          </w:p>
        </w:tc>
        <w:tc>
          <w:tcPr>
            <w:tcW w:w="622" w:type="dxa"/>
          </w:tcPr>
          <w:p w14:paraId="727100ED" w14:textId="77777777" w:rsidR="00C83CEF" w:rsidRPr="00D66E02" w:rsidRDefault="00C83CEF" w:rsidP="00C83CEF">
            <w:pPr>
              <w:spacing w:line="276" w:lineRule="auto"/>
              <w:jc w:val="center"/>
              <w:rPr>
                <w:color w:val="auto"/>
              </w:rPr>
            </w:pPr>
            <w:r w:rsidRPr="00D66E02">
              <w:rPr>
                <w:color w:val="auto"/>
              </w:rPr>
              <w:t>11</w:t>
            </w:r>
          </w:p>
        </w:tc>
        <w:tc>
          <w:tcPr>
            <w:tcW w:w="1500" w:type="dxa"/>
          </w:tcPr>
          <w:p w14:paraId="743D7157" w14:textId="77777777" w:rsidR="00C83CEF" w:rsidRPr="00D66E02" w:rsidRDefault="00C83CEF" w:rsidP="00C83CEF">
            <w:pPr>
              <w:spacing w:line="276" w:lineRule="auto"/>
              <w:jc w:val="center"/>
              <w:rPr>
                <w:color w:val="auto"/>
              </w:rPr>
            </w:pPr>
            <w:r w:rsidRPr="00D66E02">
              <w:rPr>
                <w:color w:val="auto"/>
              </w:rPr>
              <w:t>3765.6</w:t>
            </w:r>
          </w:p>
        </w:tc>
        <w:tc>
          <w:tcPr>
            <w:tcW w:w="1242" w:type="dxa"/>
          </w:tcPr>
          <w:p w14:paraId="74321083" w14:textId="77777777" w:rsidR="00C83CEF" w:rsidRPr="00D66E02" w:rsidRDefault="00C83CEF" w:rsidP="00C83CEF">
            <w:pPr>
              <w:spacing w:line="276" w:lineRule="auto"/>
              <w:jc w:val="center"/>
              <w:rPr>
                <w:color w:val="auto"/>
              </w:rPr>
            </w:pPr>
            <w:r w:rsidRPr="00D66E02">
              <w:rPr>
                <w:color w:val="auto"/>
              </w:rPr>
              <w:t>142.70</w:t>
            </w:r>
          </w:p>
        </w:tc>
        <w:tc>
          <w:tcPr>
            <w:tcW w:w="1158" w:type="dxa"/>
          </w:tcPr>
          <w:p w14:paraId="3FB05FCF"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6C586987"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16D55E60" w14:textId="77777777" w:rsidR="00C83CEF" w:rsidRPr="00D66E02" w:rsidRDefault="00C83CEF" w:rsidP="00C83CEF">
            <w:pPr>
              <w:spacing w:line="276" w:lineRule="auto"/>
              <w:jc w:val="center"/>
              <w:rPr>
                <w:color w:val="auto"/>
              </w:rPr>
            </w:pPr>
            <w:r w:rsidRPr="00D66E02">
              <w:rPr>
                <w:color w:val="auto"/>
              </w:rPr>
              <w:t>-1843.29</w:t>
            </w:r>
          </w:p>
        </w:tc>
      </w:tr>
      <w:tr w:rsidR="00C83CEF" w:rsidRPr="00D66E02" w14:paraId="0EAB8F27" w14:textId="77777777" w:rsidTr="00C83CEF">
        <w:tc>
          <w:tcPr>
            <w:tcW w:w="1701" w:type="dxa"/>
          </w:tcPr>
          <w:p w14:paraId="109209D1" w14:textId="77777777" w:rsidR="00C83CEF" w:rsidRPr="00D66E02" w:rsidRDefault="00C83CEF" w:rsidP="00C83CEF">
            <w:pPr>
              <w:spacing w:line="276" w:lineRule="auto"/>
              <w:rPr>
                <w:color w:val="auto"/>
              </w:rPr>
            </w:pPr>
            <w:r w:rsidRPr="00D66E02">
              <w:rPr>
                <w:color w:val="auto"/>
              </w:rPr>
              <w:t>Effort</w:t>
            </w:r>
          </w:p>
        </w:tc>
        <w:tc>
          <w:tcPr>
            <w:tcW w:w="622" w:type="dxa"/>
          </w:tcPr>
          <w:p w14:paraId="4D8F538B" w14:textId="77777777" w:rsidR="00C83CEF" w:rsidRPr="00D66E02" w:rsidRDefault="00C83CEF" w:rsidP="00C83CEF">
            <w:pPr>
              <w:spacing w:line="276" w:lineRule="auto"/>
              <w:jc w:val="center"/>
              <w:rPr>
                <w:color w:val="auto"/>
              </w:rPr>
            </w:pPr>
            <w:r w:rsidRPr="00D66E02">
              <w:rPr>
                <w:color w:val="auto"/>
              </w:rPr>
              <w:t>4</w:t>
            </w:r>
          </w:p>
        </w:tc>
        <w:tc>
          <w:tcPr>
            <w:tcW w:w="1500" w:type="dxa"/>
          </w:tcPr>
          <w:p w14:paraId="0E84D351" w14:textId="77777777" w:rsidR="00C83CEF" w:rsidRPr="00D66E02" w:rsidRDefault="00C83CEF" w:rsidP="00C83CEF">
            <w:pPr>
              <w:spacing w:line="276" w:lineRule="auto"/>
              <w:jc w:val="center"/>
              <w:rPr>
                <w:color w:val="auto"/>
              </w:rPr>
            </w:pPr>
            <w:r w:rsidRPr="00D66E02">
              <w:rPr>
                <w:color w:val="auto"/>
              </w:rPr>
              <w:t>3870.2</w:t>
            </w:r>
          </w:p>
        </w:tc>
        <w:tc>
          <w:tcPr>
            <w:tcW w:w="1242" w:type="dxa"/>
          </w:tcPr>
          <w:p w14:paraId="18AB7969" w14:textId="77777777" w:rsidR="00C83CEF" w:rsidRPr="00D66E02" w:rsidRDefault="00C83CEF" w:rsidP="00C83CEF">
            <w:pPr>
              <w:spacing w:line="276" w:lineRule="auto"/>
              <w:jc w:val="center"/>
              <w:rPr>
                <w:color w:val="auto"/>
              </w:rPr>
            </w:pPr>
            <w:r w:rsidRPr="00D66E02">
              <w:rPr>
                <w:color w:val="auto"/>
              </w:rPr>
              <w:t>247.30</w:t>
            </w:r>
          </w:p>
        </w:tc>
        <w:tc>
          <w:tcPr>
            <w:tcW w:w="1158" w:type="dxa"/>
          </w:tcPr>
          <w:p w14:paraId="055D605A"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6A4620CE"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1F655CF3" w14:textId="77777777" w:rsidR="00C83CEF" w:rsidRPr="00D66E02" w:rsidRDefault="00C83CEF" w:rsidP="00C83CEF">
            <w:pPr>
              <w:spacing w:line="276" w:lineRule="auto"/>
              <w:jc w:val="center"/>
              <w:rPr>
                <w:color w:val="auto"/>
              </w:rPr>
            </w:pPr>
            <w:r w:rsidRPr="00D66E02">
              <w:rPr>
                <w:color w:val="auto"/>
              </w:rPr>
              <w:t>-1920.74</w:t>
            </w:r>
          </w:p>
        </w:tc>
      </w:tr>
      <w:tr w:rsidR="00C83CEF" w:rsidRPr="00D66E02" w14:paraId="0160E040" w14:textId="77777777" w:rsidTr="00C83CEF">
        <w:tc>
          <w:tcPr>
            <w:tcW w:w="1701" w:type="dxa"/>
          </w:tcPr>
          <w:p w14:paraId="669F7979" w14:textId="77777777" w:rsidR="00C83CEF" w:rsidRPr="00D66E02" w:rsidRDefault="00C83CEF" w:rsidP="00C83CEF">
            <w:pPr>
              <w:spacing w:line="276" w:lineRule="auto"/>
              <w:rPr>
                <w:color w:val="auto"/>
              </w:rPr>
            </w:pPr>
            <w:r w:rsidRPr="00D66E02">
              <w:rPr>
                <w:color w:val="auto"/>
              </w:rPr>
              <w:t>Null</w:t>
            </w:r>
          </w:p>
        </w:tc>
        <w:tc>
          <w:tcPr>
            <w:tcW w:w="622" w:type="dxa"/>
          </w:tcPr>
          <w:p w14:paraId="0F03FA8A" w14:textId="77777777" w:rsidR="00C83CEF" w:rsidRPr="00D66E02" w:rsidRDefault="00C83CEF" w:rsidP="00C83CEF">
            <w:pPr>
              <w:spacing w:line="276" w:lineRule="auto"/>
              <w:jc w:val="center"/>
              <w:rPr>
                <w:color w:val="auto"/>
              </w:rPr>
            </w:pPr>
            <w:r w:rsidRPr="00D66E02">
              <w:rPr>
                <w:color w:val="auto"/>
              </w:rPr>
              <w:t>3</w:t>
            </w:r>
          </w:p>
        </w:tc>
        <w:tc>
          <w:tcPr>
            <w:tcW w:w="1500" w:type="dxa"/>
          </w:tcPr>
          <w:p w14:paraId="26AF42F9" w14:textId="77777777" w:rsidR="00C83CEF" w:rsidRPr="00D66E02" w:rsidRDefault="00C83CEF" w:rsidP="00C83CEF">
            <w:pPr>
              <w:spacing w:line="276" w:lineRule="auto"/>
              <w:jc w:val="center"/>
              <w:rPr>
                <w:color w:val="auto"/>
              </w:rPr>
            </w:pPr>
            <w:r w:rsidRPr="00D66E02">
              <w:rPr>
                <w:color w:val="auto"/>
              </w:rPr>
              <w:t>3887.9</w:t>
            </w:r>
          </w:p>
        </w:tc>
        <w:tc>
          <w:tcPr>
            <w:tcW w:w="1242" w:type="dxa"/>
          </w:tcPr>
          <w:p w14:paraId="2CA8FED5" w14:textId="77777777" w:rsidR="00C83CEF" w:rsidRPr="00D66E02" w:rsidRDefault="00C83CEF" w:rsidP="00C83CEF">
            <w:pPr>
              <w:spacing w:line="276" w:lineRule="auto"/>
              <w:jc w:val="center"/>
              <w:rPr>
                <w:color w:val="auto"/>
              </w:rPr>
            </w:pPr>
            <w:r w:rsidRPr="00D66E02">
              <w:rPr>
                <w:color w:val="auto"/>
              </w:rPr>
              <w:t>264.97</w:t>
            </w:r>
          </w:p>
        </w:tc>
        <w:tc>
          <w:tcPr>
            <w:tcW w:w="1158" w:type="dxa"/>
          </w:tcPr>
          <w:p w14:paraId="6A4509F1"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759B5736"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636DABB3" w14:textId="77777777" w:rsidR="00C83CEF" w:rsidRPr="00D66E02" w:rsidRDefault="00C83CEF" w:rsidP="00C83CEF">
            <w:pPr>
              <w:spacing w:line="276" w:lineRule="auto"/>
              <w:jc w:val="center"/>
              <w:rPr>
                <w:color w:val="auto"/>
              </w:rPr>
            </w:pPr>
            <w:r w:rsidRPr="00D66E02">
              <w:rPr>
                <w:color w:val="auto"/>
              </w:rPr>
              <w:t>-1933.17</w:t>
            </w:r>
          </w:p>
        </w:tc>
      </w:tr>
      <w:tr w:rsidR="00C83CEF" w:rsidRPr="00D66E02" w14:paraId="6AEE8829" w14:textId="77777777" w:rsidTr="00C83CEF">
        <w:tc>
          <w:tcPr>
            <w:tcW w:w="1701" w:type="dxa"/>
          </w:tcPr>
          <w:p w14:paraId="7C87B224" w14:textId="77777777" w:rsidR="00C83CEF" w:rsidRPr="00D66E02" w:rsidRDefault="00C83CEF" w:rsidP="00C83CEF">
            <w:pPr>
              <w:spacing w:line="276" w:lineRule="auto"/>
              <w:rPr>
                <w:color w:val="auto"/>
              </w:rPr>
            </w:pPr>
            <w:r w:rsidRPr="00D66E02">
              <w:rPr>
                <w:color w:val="auto"/>
              </w:rPr>
              <w:t>Distribution</w:t>
            </w:r>
          </w:p>
        </w:tc>
        <w:tc>
          <w:tcPr>
            <w:tcW w:w="622" w:type="dxa"/>
          </w:tcPr>
          <w:p w14:paraId="7CCA0670" w14:textId="77777777" w:rsidR="00C83CEF" w:rsidRPr="00D66E02" w:rsidRDefault="00C83CEF" w:rsidP="00C83CEF">
            <w:pPr>
              <w:spacing w:line="276" w:lineRule="auto"/>
              <w:jc w:val="center"/>
              <w:rPr>
                <w:color w:val="auto"/>
              </w:rPr>
            </w:pPr>
            <w:r w:rsidRPr="00D66E02">
              <w:rPr>
                <w:color w:val="auto"/>
              </w:rPr>
              <w:t>7</w:t>
            </w:r>
          </w:p>
        </w:tc>
        <w:tc>
          <w:tcPr>
            <w:tcW w:w="1500" w:type="dxa"/>
          </w:tcPr>
          <w:p w14:paraId="6D65E9B3" w14:textId="77777777" w:rsidR="00C83CEF" w:rsidRPr="00D66E02" w:rsidRDefault="00C83CEF" w:rsidP="00C83CEF">
            <w:pPr>
              <w:spacing w:line="276" w:lineRule="auto"/>
              <w:jc w:val="center"/>
              <w:rPr>
                <w:color w:val="auto"/>
              </w:rPr>
            </w:pPr>
            <w:r w:rsidRPr="00D66E02">
              <w:rPr>
                <w:color w:val="auto"/>
              </w:rPr>
              <w:t>3899.7</w:t>
            </w:r>
          </w:p>
        </w:tc>
        <w:tc>
          <w:tcPr>
            <w:tcW w:w="1242" w:type="dxa"/>
          </w:tcPr>
          <w:p w14:paraId="79C37155" w14:textId="77777777" w:rsidR="00C83CEF" w:rsidRPr="00D66E02" w:rsidRDefault="00C83CEF" w:rsidP="00C83CEF">
            <w:pPr>
              <w:spacing w:line="276" w:lineRule="auto"/>
              <w:jc w:val="center"/>
              <w:rPr>
                <w:color w:val="auto"/>
              </w:rPr>
            </w:pPr>
            <w:r w:rsidRPr="00D66E02">
              <w:rPr>
                <w:color w:val="auto"/>
              </w:rPr>
              <w:t>276.77</w:t>
            </w:r>
          </w:p>
        </w:tc>
        <w:tc>
          <w:tcPr>
            <w:tcW w:w="1158" w:type="dxa"/>
          </w:tcPr>
          <w:p w14:paraId="59DFCD14"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79CB5433"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086A23DD" w14:textId="77777777" w:rsidR="00C83CEF" w:rsidRPr="00D66E02" w:rsidRDefault="00C83CEF" w:rsidP="00C83CEF">
            <w:pPr>
              <w:spacing w:line="276" w:lineRule="auto"/>
              <w:jc w:val="center"/>
              <w:rPr>
                <w:color w:val="auto"/>
              </w:rPr>
            </w:pPr>
            <w:r w:rsidRPr="00D66E02">
              <w:rPr>
                <w:color w:val="auto"/>
              </w:rPr>
              <w:t>-1924.70</w:t>
            </w:r>
          </w:p>
        </w:tc>
      </w:tr>
      <w:tr w:rsidR="00C83CEF" w:rsidRPr="00D66E02" w14:paraId="4D80A0FD" w14:textId="77777777" w:rsidTr="00C83CEF">
        <w:tc>
          <w:tcPr>
            <w:tcW w:w="1701" w:type="dxa"/>
          </w:tcPr>
          <w:p w14:paraId="5BEA738C" w14:textId="77777777" w:rsidR="00C83CEF" w:rsidRPr="00D66E02" w:rsidRDefault="00C83CEF" w:rsidP="00C83CEF">
            <w:pPr>
              <w:spacing w:line="276" w:lineRule="auto"/>
              <w:rPr>
                <w:color w:val="auto"/>
              </w:rPr>
            </w:pPr>
            <w:r w:rsidRPr="00D66E02">
              <w:rPr>
                <w:color w:val="auto"/>
              </w:rPr>
              <w:t>Land50</w:t>
            </w:r>
          </w:p>
        </w:tc>
        <w:tc>
          <w:tcPr>
            <w:tcW w:w="622" w:type="dxa"/>
          </w:tcPr>
          <w:p w14:paraId="4C5F9601" w14:textId="77777777" w:rsidR="00C83CEF" w:rsidRPr="00D66E02" w:rsidRDefault="00C83CEF" w:rsidP="00C83CEF">
            <w:pPr>
              <w:spacing w:line="276" w:lineRule="auto"/>
              <w:jc w:val="center"/>
              <w:rPr>
                <w:color w:val="auto"/>
              </w:rPr>
            </w:pPr>
            <w:r w:rsidRPr="00D66E02">
              <w:rPr>
                <w:color w:val="auto"/>
              </w:rPr>
              <w:t>11</w:t>
            </w:r>
          </w:p>
        </w:tc>
        <w:tc>
          <w:tcPr>
            <w:tcW w:w="1500" w:type="dxa"/>
          </w:tcPr>
          <w:p w14:paraId="0A0A7D88" w14:textId="77777777" w:rsidR="00C83CEF" w:rsidRPr="00D66E02" w:rsidRDefault="00C83CEF" w:rsidP="00C83CEF">
            <w:pPr>
              <w:spacing w:line="276" w:lineRule="auto"/>
              <w:jc w:val="center"/>
              <w:rPr>
                <w:color w:val="auto"/>
              </w:rPr>
            </w:pPr>
            <w:r w:rsidRPr="00D66E02">
              <w:rPr>
                <w:color w:val="auto"/>
              </w:rPr>
              <w:t>3920.4</w:t>
            </w:r>
          </w:p>
        </w:tc>
        <w:tc>
          <w:tcPr>
            <w:tcW w:w="1242" w:type="dxa"/>
          </w:tcPr>
          <w:p w14:paraId="4F7E83BA" w14:textId="77777777" w:rsidR="00C83CEF" w:rsidRPr="00D66E02" w:rsidRDefault="00C83CEF" w:rsidP="00C83CEF">
            <w:pPr>
              <w:spacing w:line="276" w:lineRule="auto"/>
              <w:jc w:val="center"/>
              <w:rPr>
                <w:color w:val="auto"/>
              </w:rPr>
            </w:pPr>
            <w:r w:rsidRPr="00D66E02">
              <w:rPr>
                <w:color w:val="auto"/>
              </w:rPr>
              <w:t>297.49</w:t>
            </w:r>
          </w:p>
        </w:tc>
        <w:tc>
          <w:tcPr>
            <w:tcW w:w="1158" w:type="dxa"/>
          </w:tcPr>
          <w:p w14:paraId="43904EB0"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122780CB"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1084B0D5" w14:textId="77777777" w:rsidR="00C83CEF" w:rsidRPr="00D66E02" w:rsidRDefault="00C83CEF" w:rsidP="00C83CEF">
            <w:pPr>
              <w:spacing w:line="276" w:lineRule="auto"/>
              <w:jc w:val="center"/>
              <w:rPr>
                <w:color w:val="auto"/>
              </w:rPr>
            </w:pPr>
            <w:r w:rsidRPr="00D66E02">
              <w:rPr>
                <w:color w:val="auto"/>
              </w:rPr>
              <w:t>-1920.68</w:t>
            </w:r>
          </w:p>
        </w:tc>
      </w:tr>
      <w:tr w:rsidR="00C83CEF" w:rsidRPr="00D66E02" w14:paraId="5B619F3A" w14:textId="77777777" w:rsidTr="00C83CEF">
        <w:tc>
          <w:tcPr>
            <w:tcW w:w="1701" w:type="dxa"/>
          </w:tcPr>
          <w:p w14:paraId="5AACD9EF" w14:textId="77777777" w:rsidR="00C83CEF" w:rsidRPr="00D66E02" w:rsidRDefault="00C83CEF" w:rsidP="00C83CEF">
            <w:pPr>
              <w:spacing w:line="276" w:lineRule="auto"/>
              <w:rPr>
                <w:color w:val="auto"/>
              </w:rPr>
            </w:pPr>
            <w:r w:rsidRPr="00D66E02">
              <w:rPr>
                <w:color w:val="auto"/>
              </w:rPr>
              <w:t>Land25</w:t>
            </w:r>
          </w:p>
        </w:tc>
        <w:tc>
          <w:tcPr>
            <w:tcW w:w="622" w:type="dxa"/>
          </w:tcPr>
          <w:p w14:paraId="34317F5D" w14:textId="77777777" w:rsidR="00C83CEF" w:rsidRPr="00D66E02" w:rsidRDefault="00C83CEF" w:rsidP="00C83CEF">
            <w:pPr>
              <w:spacing w:line="276" w:lineRule="auto"/>
              <w:jc w:val="center"/>
              <w:rPr>
                <w:color w:val="auto"/>
              </w:rPr>
            </w:pPr>
            <w:r w:rsidRPr="00D66E02">
              <w:rPr>
                <w:color w:val="auto"/>
              </w:rPr>
              <w:t>11</w:t>
            </w:r>
          </w:p>
        </w:tc>
        <w:tc>
          <w:tcPr>
            <w:tcW w:w="1500" w:type="dxa"/>
          </w:tcPr>
          <w:p w14:paraId="69EFEEF2" w14:textId="77777777" w:rsidR="00C83CEF" w:rsidRPr="00D66E02" w:rsidRDefault="00C83CEF" w:rsidP="00C83CEF">
            <w:pPr>
              <w:spacing w:line="276" w:lineRule="auto"/>
              <w:jc w:val="center"/>
              <w:rPr>
                <w:color w:val="auto"/>
              </w:rPr>
            </w:pPr>
            <w:r w:rsidRPr="00D66E02">
              <w:rPr>
                <w:color w:val="auto"/>
              </w:rPr>
              <w:t>3922.6</w:t>
            </w:r>
          </w:p>
        </w:tc>
        <w:tc>
          <w:tcPr>
            <w:tcW w:w="1242" w:type="dxa"/>
          </w:tcPr>
          <w:p w14:paraId="34AEA3CA" w14:textId="77777777" w:rsidR="00C83CEF" w:rsidRPr="00D66E02" w:rsidRDefault="00C83CEF" w:rsidP="00C83CEF">
            <w:pPr>
              <w:spacing w:line="276" w:lineRule="auto"/>
              <w:jc w:val="center"/>
              <w:rPr>
                <w:color w:val="auto"/>
              </w:rPr>
            </w:pPr>
            <w:r w:rsidRPr="00D66E02">
              <w:rPr>
                <w:color w:val="auto"/>
              </w:rPr>
              <w:t>299.65</w:t>
            </w:r>
          </w:p>
        </w:tc>
        <w:tc>
          <w:tcPr>
            <w:tcW w:w="1158" w:type="dxa"/>
          </w:tcPr>
          <w:p w14:paraId="2ACE491C" w14:textId="77777777" w:rsidR="00C83CEF" w:rsidRPr="00D66E02" w:rsidRDefault="00C83CEF" w:rsidP="00C83CEF">
            <w:pPr>
              <w:spacing w:line="276" w:lineRule="auto"/>
              <w:jc w:val="center"/>
              <w:rPr>
                <w:color w:val="auto"/>
              </w:rPr>
            </w:pPr>
            <w:r w:rsidRPr="00D66E02">
              <w:rPr>
                <w:color w:val="auto"/>
              </w:rPr>
              <w:t>0</w:t>
            </w:r>
          </w:p>
        </w:tc>
        <w:tc>
          <w:tcPr>
            <w:tcW w:w="1036" w:type="dxa"/>
          </w:tcPr>
          <w:p w14:paraId="46D79103" w14:textId="77777777" w:rsidR="00C83CEF" w:rsidRPr="00D66E02" w:rsidRDefault="00C83CEF" w:rsidP="00C83CEF">
            <w:pPr>
              <w:spacing w:line="276" w:lineRule="auto"/>
              <w:jc w:val="center"/>
              <w:rPr>
                <w:color w:val="auto"/>
              </w:rPr>
            </w:pPr>
            <w:r w:rsidRPr="00D66E02">
              <w:rPr>
                <w:color w:val="auto"/>
              </w:rPr>
              <w:t>1</w:t>
            </w:r>
          </w:p>
        </w:tc>
        <w:tc>
          <w:tcPr>
            <w:tcW w:w="1291" w:type="dxa"/>
          </w:tcPr>
          <w:p w14:paraId="56E2F1C3" w14:textId="77777777" w:rsidR="00C83CEF" w:rsidRPr="00D66E02" w:rsidRDefault="00C83CEF" w:rsidP="00C83CEF">
            <w:pPr>
              <w:spacing w:line="276" w:lineRule="auto"/>
              <w:jc w:val="center"/>
              <w:rPr>
                <w:color w:val="auto"/>
              </w:rPr>
            </w:pPr>
            <w:r w:rsidRPr="00D66E02">
              <w:rPr>
                <w:color w:val="auto"/>
              </w:rPr>
              <w:t>-1921.77</w:t>
            </w:r>
          </w:p>
        </w:tc>
      </w:tr>
      <w:tr w:rsidR="00C83CEF" w:rsidRPr="00D66E02" w14:paraId="487B9E11" w14:textId="77777777" w:rsidTr="00C83CEF">
        <w:tc>
          <w:tcPr>
            <w:tcW w:w="1701" w:type="dxa"/>
            <w:tcBorders>
              <w:bottom w:val="single" w:sz="4" w:space="0" w:color="auto"/>
            </w:tcBorders>
          </w:tcPr>
          <w:p w14:paraId="4B2668A9" w14:textId="77777777" w:rsidR="00C83CEF" w:rsidRPr="00D66E02" w:rsidRDefault="00C83CEF" w:rsidP="00C83CEF">
            <w:pPr>
              <w:spacing w:after="160" w:line="276" w:lineRule="auto"/>
              <w:rPr>
                <w:color w:val="auto"/>
              </w:rPr>
            </w:pPr>
            <w:r w:rsidRPr="00D66E02">
              <w:rPr>
                <w:color w:val="auto"/>
              </w:rPr>
              <w:t>Land10</w:t>
            </w:r>
          </w:p>
        </w:tc>
        <w:tc>
          <w:tcPr>
            <w:tcW w:w="622" w:type="dxa"/>
            <w:tcBorders>
              <w:bottom w:val="single" w:sz="4" w:space="0" w:color="auto"/>
            </w:tcBorders>
          </w:tcPr>
          <w:p w14:paraId="1B89E726" w14:textId="77777777" w:rsidR="00C83CEF" w:rsidRPr="00D66E02" w:rsidRDefault="00C83CEF" w:rsidP="00C83CEF">
            <w:pPr>
              <w:spacing w:after="160" w:line="276" w:lineRule="auto"/>
              <w:jc w:val="center"/>
              <w:rPr>
                <w:color w:val="auto"/>
              </w:rPr>
            </w:pPr>
            <w:r w:rsidRPr="00D66E02">
              <w:rPr>
                <w:color w:val="auto"/>
              </w:rPr>
              <w:t>11</w:t>
            </w:r>
          </w:p>
        </w:tc>
        <w:tc>
          <w:tcPr>
            <w:tcW w:w="1500" w:type="dxa"/>
            <w:tcBorders>
              <w:bottom w:val="single" w:sz="4" w:space="0" w:color="auto"/>
            </w:tcBorders>
          </w:tcPr>
          <w:p w14:paraId="147568C9" w14:textId="77777777" w:rsidR="00C83CEF" w:rsidRPr="00D66E02" w:rsidRDefault="00C83CEF" w:rsidP="00C83CEF">
            <w:pPr>
              <w:spacing w:after="160" w:line="276" w:lineRule="auto"/>
              <w:jc w:val="center"/>
              <w:rPr>
                <w:color w:val="auto"/>
              </w:rPr>
            </w:pPr>
            <w:r w:rsidRPr="00D66E02">
              <w:rPr>
                <w:color w:val="auto"/>
              </w:rPr>
              <w:t>3925.5</w:t>
            </w:r>
          </w:p>
        </w:tc>
        <w:tc>
          <w:tcPr>
            <w:tcW w:w="1242" w:type="dxa"/>
            <w:tcBorders>
              <w:bottom w:val="single" w:sz="4" w:space="0" w:color="auto"/>
            </w:tcBorders>
          </w:tcPr>
          <w:p w14:paraId="7741A189" w14:textId="77777777" w:rsidR="00C83CEF" w:rsidRPr="00D66E02" w:rsidRDefault="00C83CEF" w:rsidP="00C83CEF">
            <w:pPr>
              <w:spacing w:after="160" w:line="276" w:lineRule="auto"/>
              <w:jc w:val="center"/>
              <w:rPr>
                <w:color w:val="auto"/>
              </w:rPr>
            </w:pPr>
            <w:r w:rsidRPr="00D66E02">
              <w:rPr>
                <w:color w:val="auto"/>
              </w:rPr>
              <w:t>302.59</w:t>
            </w:r>
          </w:p>
        </w:tc>
        <w:tc>
          <w:tcPr>
            <w:tcW w:w="1158" w:type="dxa"/>
            <w:tcBorders>
              <w:bottom w:val="single" w:sz="4" w:space="0" w:color="auto"/>
            </w:tcBorders>
          </w:tcPr>
          <w:p w14:paraId="2BDEFFA7" w14:textId="77777777" w:rsidR="00C83CEF" w:rsidRPr="00D66E02" w:rsidRDefault="00C83CEF" w:rsidP="00C83CEF">
            <w:pPr>
              <w:spacing w:after="160" w:line="276" w:lineRule="auto"/>
              <w:jc w:val="center"/>
              <w:rPr>
                <w:color w:val="auto"/>
              </w:rPr>
            </w:pPr>
            <w:r w:rsidRPr="00D66E02">
              <w:rPr>
                <w:color w:val="auto"/>
              </w:rPr>
              <w:t>0</w:t>
            </w:r>
          </w:p>
        </w:tc>
        <w:tc>
          <w:tcPr>
            <w:tcW w:w="1036" w:type="dxa"/>
            <w:tcBorders>
              <w:bottom w:val="single" w:sz="4" w:space="0" w:color="auto"/>
            </w:tcBorders>
          </w:tcPr>
          <w:p w14:paraId="25027F50" w14:textId="77777777" w:rsidR="00C83CEF" w:rsidRPr="00D66E02" w:rsidRDefault="00C83CEF" w:rsidP="00C83CEF">
            <w:pPr>
              <w:spacing w:after="160" w:line="276" w:lineRule="auto"/>
              <w:jc w:val="center"/>
              <w:rPr>
                <w:color w:val="auto"/>
              </w:rPr>
            </w:pPr>
            <w:r w:rsidRPr="00D66E02">
              <w:rPr>
                <w:color w:val="auto"/>
              </w:rPr>
              <w:t>1</w:t>
            </w:r>
          </w:p>
        </w:tc>
        <w:tc>
          <w:tcPr>
            <w:tcW w:w="1291" w:type="dxa"/>
            <w:tcBorders>
              <w:bottom w:val="single" w:sz="4" w:space="0" w:color="auto"/>
            </w:tcBorders>
          </w:tcPr>
          <w:p w14:paraId="6BDAEB23" w14:textId="77777777" w:rsidR="00C83CEF" w:rsidRPr="00D66E02" w:rsidRDefault="00C83CEF" w:rsidP="00C83CEF">
            <w:pPr>
              <w:spacing w:after="160" w:line="276" w:lineRule="auto"/>
              <w:jc w:val="center"/>
              <w:rPr>
                <w:color w:val="auto"/>
              </w:rPr>
            </w:pPr>
            <w:r w:rsidRPr="00D66E02">
              <w:rPr>
                <w:color w:val="auto"/>
              </w:rPr>
              <w:t>-1923.24</w:t>
            </w:r>
          </w:p>
        </w:tc>
      </w:tr>
    </w:tbl>
    <w:p w14:paraId="218EA033" w14:textId="77777777" w:rsidR="009D2DBC" w:rsidRPr="00D66E02" w:rsidRDefault="009D2DBC" w:rsidP="007A0985">
      <w:pPr>
        <w:spacing w:line="276" w:lineRule="auto"/>
      </w:pPr>
    </w:p>
    <w:p w14:paraId="7F2EB61E" w14:textId="77777777" w:rsidR="009D2DBC" w:rsidRPr="00D66E02" w:rsidRDefault="009D2DBC" w:rsidP="007A0985">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056"/>
        <w:gridCol w:w="1500"/>
        <w:gridCol w:w="1242"/>
        <w:gridCol w:w="1158"/>
      </w:tblGrid>
      <w:tr w:rsidR="00D66E02" w:rsidRPr="00D66E02" w14:paraId="5D3F8A06" w14:textId="77777777" w:rsidTr="00C83CEF">
        <w:tc>
          <w:tcPr>
            <w:tcW w:w="1701" w:type="dxa"/>
            <w:tcBorders>
              <w:top w:val="single" w:sz="4" w:space="0" w:color="auto"/>
              <w:bottom w:val="single" w:sz="4" w:space="0" w:color="auto"/>
            </w:tcBorders>
          </w:tcPr>
          <w:p w14:paraId="3E0D9B27" w14:textId="77777777" w:rsidR="009D2DBC" w:rsidRPr="00D66E02" w:rsidRDefault="009D2DBC" w:rsidP="007A0985">
            <w:pPr>
              <w:spacing w:before="80" w:after="80" w:line="276" w:lineRule="auto"/>
              <w:rPr>
                <w:color w:val="auto"/>
              </w:rPr>
            </w:pPr>
          </w:p>
        </w:tc>
        <w:tc>
          <w:tcPr>
            <w:tcW w:w="1056" w:type="dxa"/>
            <w:tcBorders>
              <w:top w:val="single" w:sz="4" w:space="0" w:color="auto"/>
              <w:bottom w:val="single" w:sz="4" w:space="0" w:color="auto"/>
            </w:tcBorders>
          </w:tcPr>
          <w:p w14:paraId="2B06038E" w14:textId="77777777" w:rsidR="009D2DBC" w:rsidRPr="00D66E02" w:rsidRDefault="009D2DBC" w:rsidP="007A0985">
            <w:pPr>
              <w:spacing w:before="80" w:after="80" w:line="276" w:lineRule="auto"/>
              <w:jc w:val="center"/>
              <w:rPr>
                <w:color w:val="auto"/>
              </w:rPr>
            </w:pPr>
            <w:r w:rsidRPr="00D66E02">
              <w:rPr>
                <w:color w:val="auto"/>
              </w:rPr>
              <w:t>Estimate</w:t>
            </w:r>
          </w:p>
        </w:tc>
        <w:tc>
          <w:tcPr>
            <w:tcW w:w="1500" w:type="dxa"/>
            <w:tcBorders>
              <w:top w:val="single" w:sz="4" w:space="0" w:color="auto"/>
              <w:bottom w:val="single" w:sz="4" w:space="0" w:color="auto"/>
            </w:tcBorders>
          </w:tcPr>
          <w:p w14:paraId="20C33701" w14:textId="77777777" w:rsidR="009D2DBC" w:rsidRPr="00D66E02" w:rsidRDefault="009D2DBC" w:rsidP="007A0985">
            <w:pPr>
              <w:spacing w:before="80" w:after="80" w:line="276" w:lineRule="auto"/>
              <w:jc w:val="center"/>
              <w:rPr>
                <w:color w:val="auto"/>
              </w:rPr>
            </w:pPr>
            <w:r w:rsidRPr="00D66E02">
              <w:rPr>
                <w:color w:val="auto"/>
              </w:rPr>
              <w:t>Std. Error</w:t>
            </w:r>
          </w:p>
        </w:tc>
        <w:tc>
          <w:tcPr>
            <w:tcW w:w="1242" w:type="dxa"/>
            <w:tcBorders>
              <w:top w:val="single" w:sz="4" w:space="0" w:color="auto"/>
              <w:bottom w:val="single" w:sz="4" w:space="0" w:color="auto"/>
            </w:tcBorders>
          </w:tcPr>
          <w:p w14:paraId="7C21E1B9" w14:textId="77777777" w:rsidR="009D2DBC" w:rsidRPr="00D66E02" w:rsidRDefault="009D2DBC" w:rsidP="007A0985">
            <w:pPr>
              <w:spacing w:before="80" w:after="80" w:line="276" w:lineRule="auto"/>
              <w:jc w:val="center"/>
              <w:rPr>
                <w:color w:val="auto"/>
              </w:rPr>
            </w:pPr>
            <w:r w:rsidRPr="00D66E02">
              <w:rPr>
                <w:color w:val="auto"/>
              </w:rPr>
              <w:t>z value</w:t>
            </w:r>
          </w:p>
        </w:tc>
        <w:tc>
          <w:tcPr>
            <w:tcW w:w="1158" w:type="dxa"/>
            <w:tcBorders>
              <w:top w:val="single" w:sz="4" w:space="0" w:color="auto"/>
              <w:bottom w:val="single" w:sz="4" w:space="0" w:color="auto"/>
            </w:tcBorders>
          </w:tcPr>
          <w:p w14:paraId="3ADD7789" w14:textId="77777777" w:rsidR="009D2DBC" w:rsidRPr="00D66E02" w:rsidRDefault="009D2DBC" w:rsidP="007A0985">
            <w:pPr>
              <w:spacing w:before="80" w:after="80" w:line="276" w:lineRule="auto"/>
              <w:jc w:val="center"/>
              <w:rPr>
                <w:color w:val="auto"/>
              </w:rPr>
            </w:pPr>
            <w:r w:rsidRPr="00D66E02">
              <w:rPr>
                <w:color w:val="auto"/>
              </w:rPr>
              <w:t>Pr(&gt;|z|)</w:t>
            </w:r>
          </w:p>
        </w:tc>
      </w:tr>
      <w:tr w:rsidR="00D66E02" w:rsidRPr="00D66E02" w14:paraId="6739ED53" w14:textId="77777777" w:rsidTr="00C83CEF">
        <w:tc>
          <w:tcPr>
            <w:tcW w:w="1701" w:type="dxa"/>
            <w:tcBorders>
              <w:top w:val="single" w:sz="4" w:space="0" w:color="auto"/>
            </w:tcBorders>
          </w:tcPr>
          <w:p w14:paraId="699EFE6A" w14:textId="77777777" w:rsidR="009D2DBC" w:rsidRPr="00D66E02" w:rsidRDefault="009D2DBC" w:rsidP="007A0985">
            <w:pPr>
              <w:spacing w:line="276" w:lineRule="auto"/>
              <w:rPr>
                <w:color w:val="auto"/>
              </w:rPr>
            </w:pPr>
            <w:r w:rsidRPr="00D66E02">
              <w:rPr>
                <w:color w:val="auto"/>
              </w:rPr>
              <w:t>(Intercept)</w:t>
            </w:r>
          </w:p>
        </w:tc>
        <w:tc>
          <w:tcPr>
            <w:tcW w:w="1056" w:type="dxa"/>
            <w:tcBorders>
              <w:top w:val="single" w:sz="4" w:space="0" w:color="auto"/>
            </w:tcBorders>
          </w:tcPr>
          <w:p w14:paraId="13931A7A" w14:textId="77777777" w:rsidR="009D2DBC" w:rsidRPr="00D66E02" w:rsidRDefault="009D2DBC" w:rsidP="007A0985">
            <w:pPr>
              <w:spacing w:line="276" w:lineRule="auto"/>
              <w:jc w:val="center"/>
              <w:rPr>
                <w:color w:val="auto"/>
              </w:rPr>
            </w:pPr>
            <w:r w:rsidRPr="00D66E02">
              <w:rPr>
                <w:color w:val="auto"/>
              </w:rPr>
              <w:t>-1.9773</w:t>
            </w:r>
          </w:p>
        </w:tc>
        <w:tc>
          <w:tcPr>
            <w:tcW w:w="1500" w:type="dxa"/>
            <w:tcBorders>
              <w:top w:val="single" w:sz="4" w:space="0" w:color="auto"/>
            </w:tcBorders>
          </w:tcPr>
          <w:p w14:paraId="0D6B785D" w14:textId="77777777" w:rsidR="009D2DBC" w:rsidRPr="00D66E02" w:rsidRDefault="009D2DBC" w:rsidP="007A0985">
            <w:pPr>
              <w:spacing w:line="276" w:lineRule="auto"/>
              <w:jc w:val="center"/>
              <w:rPr>
                <w:color w:val="auto"/>
              </w:rPr>
            </w:pPr>
            <w:r w:rsidRPr="00D66E02">
              <w:rPr>
                <w:color w:val="auto"/>
              </w:rPr>
              <w:t>0.5307</w:t>
            </w:r>
          </w:p>
        </w:tc>
        <w:tc>
          <w:tcPr>
            <w:tcW w:w="1242" w:type="dxa"/>
            <w:tcBorders>
              <w:top w:val="single" w:sz="4" w:space="0" w:color="auto"/>
            </w:tcBorders>
          </w:tcPr>
          <w:p w14:paraId="6EF54A8B" w14:textId="77777777" w:rsidR="009D2DBC" w:rsidRPr="00D66E02" w:rsidRDefault="009D2DBC" w:rsidP="007A0985">
            <w:pPr>
              <w:spacing w:line="276" w:lineRule="auto"/>
              <w:jc w:val="center"/>
              <w:rPr>
                <w:color w:val="auto"/>
              </w:rPr>
            </w:pPr>
            <w:r w:rsidRPr="00D66E02">
              <w:rPr>
                <w:color w:val="auto"/>
              </w:rPr>
              <w:t>-3.726</w:t>
            </w:r>
          </w:p>
        </w:tc>
        <w:tc>
          <w:tcPr>
            <w:tcW w:w="1158" w:type="dxa"/>
            <w:tcBorders>
              <w:top w:val="single" w:sz="4" w:space="0" w:color="auto"/>
            </w:tcBorders>
          </w:tcPr>
          <w:p w14:paraId="5339B0A1" w14:textId="77777777" w:rsidR="009D2DBC" w:rsidRPr="00D66E02" w:rsidRDefault="009D2DBC" w:rsidP="007A0985">
            <w:pPr>
              <w:spacing w:line="276" w:lineRule="auto"/>
              <w:jc w:val="center"/>
              <w:rPr>
                <w:color w:val="auto"/>
              </w:rPr>
            </w:pPr>
            <w:r w:rsidRPr="00D66E02">
              <w:rPr>
                <w:color w:val="auto"/>
              </w:rPr>
              <w:t>0.00019</w:t>
            </w:r>
          </w:p>
        </w:tc>
      </w:tr>
      <w:tr w:rsidR="00D66E02" w:rsidRPr="00D66E02" w14:paraId="37C130A1" w14:textId="77777777" w:rsidTr="00C83CEF">
        <w:tc>
          <w:tcPr>
            <w:tcW w:w="1701" w:type="dxa"/>
          </w:tcPr>
          <w:p w14:paraId="34526504" w14:textId="620044AC" w:rsidR="009D2DBC" w:rsidRPr="00D66E02" w:rsidRDefault="009D2DBC" w:rsidP="007A0985">
            <w:pPr>
              <w:spacing w:line="276" w:lineRule="auto"/>
              <w:rPr>
                <w:color w:val="auto"/>
              </w:rPr>
            </w:pPr>
            <w:r w:rsidRPr="00D66E02">
              <w:rPr>
                <w:color w:val="auto"/>
              </w:rPr>
              <w:t>s(</w:t>
            </w:r>
            <w:r w:rsidR="00640652">
              <w:rPr>
                <w:color w:val="auto"/>
              </w:rPr>
              <w:t>Tmin</w:t>
            </w:r>
            <w:r w:rsidRPr="00D66E02">
              <w:rPr>
                <w:color w:val="auto"/>
              </w:rPr>
              <w:t>)1</w:t>
            </w:r>
          </w:p>
        </w:tc>
        <w:tc>
          <w:tcPr>
            <w:tcW w:w="1056" w:type="dxa"/>
          </w:tcPr>
          <w:p w14:paraId="57FA1874" w14:textId="77777777" w:rsidR="009D2DBC" w:rsidRPr="00D66E02" w:rsidRDefault="009D2DBC" w:rsidP="007A0985">
            <w:pPr>
              <w:spacing w:line="276" w:lineRule="auto"/>
              <w:jc w:val="center"/>
              <w:rPr>
                <w:color w:val="auto"/>
              </w:rPr>
            </w:pPr>
            <w:r w:rsidRPr="00D66E02">
              <w:rPr>
                <w:color w:val="auto"/>
              </w:rPr>
              <w:t>0.7047</w:t>
            </w:r>
          </w:p>
        </w:tc>
        <w:tc>
          <w:tcPr>
            <w:tcW w:w="1500" w:type="dxa"/>
          </w:tcPr>
          <w:p w14:paraId="3088F75A" w14:textId="77777777" w:rsidR="009D2DBC" w:rsidRPr="00D66E02" w:rsidRDefault="009D2DBC" w:rsidP="007A0985">
            <w:pPr>
              <w:spacing w:line="276" w:lineRule="auto"/>
              <w:jc w:val="center"/>
              <w:rPr>
                <w:color w:val="auto"/>
              </w:rPr>
            </w:pPr>
            <w:r w:rsidRPr="00D66E02">
              <w:rPr>
                <w:color w:val="auto"/>
              </w:rPr>
              <w:t>0.1501</w:t>
            </w:r>
          </w:p>
        </w:tc>
        <w:tc>
          <w:tcPr>
            <w:tcW w:w="1242" w:type="dxa"/>
          </w:tcPr>
          <w:p w14:paraId="1186100A" w14:textId="77777777" w:rsidR="009D2DBC" w:rsidRPr="00D66E02" w:rsidRDefault="009D2DBC" w:rsidP="007A0985">
            <w:pPr>
              <w:spacing w:line="276" w:lineRule="auto"/>
              <w:jc w:val="center"/>
              <w:rPr>
                <w:color w:val="auto"/>
              </w:rPr>
            </w:pPr>
            <w:r w:rsidRPr="00D66E02">
              <w:rPr>
                <w:color w:val="auto"/>
              </w:rPr>
              <w:t>4.694</w:t>
            </w:r>
          </w:p>
        </w:tc>
        <w:tc>
          <w:tcPr>
            <w:tcW w:w="1158" w:type="dxa"/>
          </w:tcPr>
          <w:p w14:paraId="5F220907" w14:textId="77777777" w:rsidR="009D2DBC" w:rsidRPr="00D66E02" w:rsidRDefault="009D2DBC" w:rsidP="007A0985">
            <w:pPr>
              <w:spacing w:line="276" w:lineRule="auto"/>
              <w:jc w:val="center"/>
              <w:rPr>
                <w:color w:val="auto"/>
              </w:rPr>
            </w:pPr>
            <w:r w:rsidRPr="00D66E02">
              <w:rPr>
                <w:color w:val="auto"/>
              </w:rPr>
              <w:t>2.68e-06</w:t>
            </w:r>
          </w:p>
        </w:tc>
      </w:tr>
      <w:tr w:rsidR="00D66E02" w:rsidRPr="00D66E02" w14:paraId="5A866FA0" w14:textId="77777777" w:rsidTr="00C83CEF">
        <w:tc>
          <w:tcPr>
            <w:tcW w:w="1701" w:type="dxa"/>
            <w:tcBorders>
              <w:bottom w:val="single" w:sz="4" w:space="0" w:color="auto"/>
            </w:tcBorders>
          </w:tcPr>
          <w:p w14:paraId="09735739" w14:textId="78FBB0E6" w:rsidR="009D2DBC" w:rsidRPr="00D66E02" w:rsidRDefault="009D2DBC" w:rsidP="007A0985">
            <w:pPr>
              <w:spacing w:after="160" w:line="276" w:lineRule="auto"/>
              <w:rPr>
                <w:color w:val="auto"/>
              </w:rPr>
            </w:pPr>
            <w:r w:rsidRPr="00D66E02">
              <w:rPr>
                <w:color w:val="auto"/>
              </w:rPr>
              <w:t>s(</w:t>
            </w:r>
            <w:r w:rsidR="00640652">
              <w:rPr>
                <w:color w:val="auto"/>
              </w:rPr>
              <w:t>Tmax</w:t>
            </w:r>
            <w:r w:rsidRPr="00D66E02">
              <w:rPr>
                <w:color w:val="auto"/>
              </w:rPr>
              <w:t>)1</w:t>
            </w:r>
          </w:p>
        </w:tc>
        <w:tc>
          <w:tcPr>
            <w:tcW w:w="1056" w:type="dxa"/>
            <w:tcBorders>
              <w:bottom w:val="single" w:sz="4" w:space="0" w:color="auto"/>
            </w:tcBorders>
          </w:tcPr>
          <w:p w14:paraId="28E5EB2B" w14:textId="77777777" w:rsidR="009D2DBC" w:rsidRPr="00D66E02" w:rsidRDefault="009D2DBC" w:rsidP="007A0985">
            <w:pPr>
              <w:spacing w:after="160" w:line="276" w:lineRule="auto"/>
              <w:jc w:val="center"/>
              <w:rPr>
                <w:color w:val="auto"/>
              </w:rPr>
            </w:pPr>
            <w:r w:rsidRPr="00D66E02">
              <w:rPr>
                <w:color w:val="auto"/>
              </w:rPr>
              <w:t>-1.5056</w:t>
            </w:r>
          </w:p>
        </w:tc>
        <w:tc>
          <w:tcPr>
            <w:tcW w:w="1500" w:type="dxa"/>
            <w:tcBorders>
              <w:bottom w:val="single" w:sz="4" w:space="0" w:color="auto"/>
            </w:tcBorders>
          </w:tcPr>
          <w:p w14:paraId="177B92B6" w14:textId="77777777" w:rsidR="009D2DBC" w:rsidRPr="00D66E02" w:rsidRDefault="009D2DBC" w:rsidP="007A0985">
            <w:pPr>
              <w:spacing w:after="160" w:line="276" w:lineRule="auto"/>
              <w:jc w:val="center"/>
              <w:rPr>
                <w:color w:val="auto"/>
              </w:rPr>
            </w:pPr>
            <w:r w:rsidRPr="00D66E02">
              <w:rPr>
                <w:color w:val="auto"/>
              </w:rPr>
              <w:t>0.9649</w:t>
            </w:r>
          </w:p>
        </w:tc>
        <w:tc>
          <w:tcPr>
            <w:tcW w:w="1242" w:type="dxa"/>
            <w:tcBorders>
              <w:bottom w:val="single" w:sz="4" w:space="0" w:color="auto"/>
            </w:tcBorders>
          </w:tcPr>
          <w:p w14:paraId="7AB80B88" w14:textId="77777777" w:rsidR="009D2DBC" w:rsidRPr="00D66E02" w:rsidRDefault="009D2DBC" w:rsidP="007A0985">
            <w:pPr>
              <w:spacing w:after="160" w:line="276" w:lineRule="auto"/>
              <w:jc w:val="center"/>
              <w:rPr>
                <w:color w:val="auto"/>
              </w:rPr>
            </w:pPr>
            <w:r w:rsidRPr="00D66E02">
              <w:rPr>
                <w:color w:val="auto"/>
              </w:rPr>
              <w:t>-1.560</w:t>
            </w:r>
          </w:p>
        </w:tc>
        <w:tc>
          <w:tcPr>
            <w:tcW w:w="1158" w:type="dxa"/>
            <w:tcBorders>
              <w:bottom w:val="single" w:sz="4" w:space="0" w:color="auto"/>
            </w:tcBorders>
          </w:tcPr>
          <w:p w14:paraId="019F6230" w14:textId="77777777" w:rsidR="009D2DBC" w:rsidRPr="00D66E02" w:rsidRDefault="009D2DBC" w:rsidP="007A0985">
            <w:pPr>
              <w:spacing w:after="160" w:line="276" w:lineRule="auto"/>
              <w:jc w:val="center"/>
              <w:rPr>
                <w:color w:val="auto"/>
              </w:rPr>
            </w:pPr>
            <w:r w:rsidRPr="00D66E02">
              <w:rPr>
                <w:color w:val="auto"/>
              </w:rPr>
              <w:t>0.11867</w:t>
            </w:r>
          </w:p>
        </w:tc>
      </w:tr>
    </w:tbl>
    <w:p w14:paraId="7275430F" w14:textId="77777777" w:rsidR="009D2DBC" w:rsidRPr="00D66E02" w:rsidRDefault="009D2DBC" w:rsidP="007A0985">
      <w:pPr>
        <w:spacing w:line="276" w:lineRule="auto"/>
      </w:pPr>
    </w:p>
    <w:p w14:paraId="07A62201" w14:textId="77777777" w:rsidR="00C83CEF" w:rsidRDefault="00C83CEF" w:rsidP="007A0985">
      <w:pPr>
        <w:spacing w:line="276" w:lineRule="auto"/>
        <w:rPr>
          <w:i/>
          <w:iCs/>
        </w:rPr>
      </w:pPr>
    </w:p>
    <w:p w14:paraId="5F4D7D1E" w14:textId="77777777" w:rsidR="00C83CEF" w:rsidRDefault="00C83CEF" w:rsidP="007A0985">
      <w:pPr>
        <w:spacing w:line="276" w:lineRule="auto"/>
        <w:rPr>
          <w:i/>
          <w:iCs/>
        </w:rPr>
      </w:pPr>
    </w:p>
    <w:p w14:paraId="5371D59E" w14:textId="77777777" w:rsidR="00C83CEF" w:rsidRDefault="00C83CEF" w:rsidP="007A0985">
      <w:pPr>
        <w:spacing w:line="276" w:lineRule="auto"/>
        <w:rPr>
          <w:i/>
          <w:iCs/>
        </w:rPr>
      </w:pPr>
    </w:p>
    <w:p w14:paraId="60EE90D3" w14:textId="77777777" w:rsidR="00C83CEF" w:rsidRDefault="00C83CEF" w:rsidP="007A0985">
      <w:pPr>
        <w:spacing w:line="276" w:lineRule="auto"/>
        <w:rPr>
          <w:i/>
          <w:iCs/>
        </w:rPr>
      </w:pPr>
    </w:p>
    <w:p w14:paraId="4331735B" w14:textId="77777777" w:rsidR="00C83CEF" w:rsidRDefault="00C83CEF" w:rsidP="007A0985">
      <w:pPr>
        <w:spacing w:line="276" w:lineRule="auto"/>
        <w:rPr>
          <w:i/>
          <w:iCs/>
        </w:rPr>
      </w:pPr>
    </w:p>
    <w:p w14:paraId="7124B4EA" w14:textId="77777777" w:rsidR="00C83CEF" w:rsidRDefault="00C83CEF" w:rsidP="007A0985">
      <w:pPr>
        <w:spacing w:line="276" w:lineRule="auto"/>
        <w:rPr>
          <w:i/>
          <w:iCs/>
        </w:rPr>
      </w:pPr>
    </w:p>
    <w:p w14:paraId="59C91EB9" w14:textId="77777777" w:rsidR="00C83CEF" w:rsidRDefault="00C83CEF" w:rsidP="007A0985">
      <w:pPr>
        <w:spacing w:line="276" w:lineRule="auto"/>
        <w:rPr>
          <w:i/>
          <w:iCs/>
        </w:rPr>
      </w:pPr>
    </w:p>
    <w:p w14:paraId="110AA39A" w14:textId="3138F6D2" w:rsidR="00C83CEF" w:rsidRDefault="00C83CEF" w:rsidP="007A0985">
      <w:pPr>
        <w:spacing w:line="276" w:lineRule="auto"/>
        <w:rPr>
          <w:i/>
          <w:iCs/>
        </w:rPr>
      </w:pPr>
      <w:r>
        <w:rPr>
          <w:i/>
          <w:iCs/>
        </w:rPr>
        <w:t>Fig. 4</w:t>
      </w:r>
      <w:r w:rsidR="005410AE">
        <w:rPr>
          <w:i/>
          <w:iCs/>
        </w:rPr>
        <w:t>.19</w:t>
      </w:r>
      <w:r>
        <w:rPr>
          <w:i/>
          <w:iCs/>
        </w:rPr>
        <w:t>. Red bat activity was positively correlated with daily minimum temperature in winter 3.</w:t>
      </w:r>
    </w:p>
    <w:p w14:paraId="5247C58C" w14:textId="7CF51EB6" w:rsidR="00C83CEF" w:rsidRPr="00C83CEF" w:rsidRDefault="00C83CEF" w:rsidP="007A0985">
      <w:pPr>
        <w:spacing w:line="276" w:lineRule="auto"/>
        <w:rPr>
          <w:i/>
          <w:iCs/>
        </w:rPr>
      </w:pPr>
      <w:r w:rsidRPr="00C83CEF">
        <w:rPr>
          <w:i/>
          <w:iCs/>
          <w:noProof/>
        </w:rPr>
        <w:drawing>
          <wp:inline distT="0" distB="0" distL="0" distR="0" wp14:anchorId="62A8347C" wp14:editId="062BA0EB">
            <wp:extent cx="3460750" cy="2815555"/>
            <wp:effectExtent l="0" t="0" r="6350" b="4445"/>
            <wp:docPr id="936823108" name="Picture 1" descr="A graph of activity and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23108" name="Picture 1" descr="A graph of activity and temperature&#10;&#10;AI-generated content may be incorrect."/>
                    <pic:cNvPicPr/>
                  </pic:nvPicPr>
                  <pic:blipFill>
                    <a:blip r:embed="rId82"/>
                    <a:stretch>
                      <a:fillRect/>
                    </a:stretch>
                  </pic:blipFill>
                  <pic:spPr>
                    <a:xfrm>
                      <a:off x="0" y="0"/>
                      <a:ext cx="3464725" cy="2818789"/>
                    </a:xfrm>
                    <a:prstGeom prst="rect">
                      <a:avLst/>
                    </a:prstGeom>
                  </pic:spPr>
                </pic:pic>
              </a:graphicData>
            </a:graphic>
          </wp:inline>
        </w:drawing>
      </w:r>
    </w:p>
    <w:p w14:paraId="6CB1B49C" w14:textId="77777777" w:rsidR="009D2DBC" w:rsidRPr="00D66E02" w:rsidRDefault="009D2DBC" w:rsidP="007A0985">
      <w:pPr>
        <w:spacing w:line="276" w:lineRule="auto"/>
      </w:pPr>
    </w:p>
    <w:p w14:paraId="786AB762" w14:textId="0611587B" w:rsidR="009D2DBC" w:rsidRDefault="009D2DBC" w:rsidP="007A0985">
      <w:pPr>
        <w:spacing w:line="276" w:lineRule="auto"/>
      </w:pPr>
      <w:r w:rsidRPr="00D66E02">
        <w:t>In summary, daily minimum temperature (</w:t>
      </w:r>
      <w:r w:rsidR="00640652">
        <w:t>Tmin</w:t>
      </w:r>
      <w:r w:rsidRPr="00D66E02">
        <w:t xml:space="preserve">) was the only significant Temperature covariate for Reds activity for all winters. From the best landcover scale model in winter 2020 – 2021, several landcover type covariates (i.e., Forest, Shrub, Grass, Barren, Urban, Wet) were significant. There were no significant landcover type covariates in the best models for winter 2021 – 2022 and winter 2022 – 2023, therefore these winters are not present in </w:t>
      </w:r>
      <w:r w:rsidR="00E004F2">
        <w:t>Fig. 4.2</w:t>
      </w:r>
      <w:r w:rsidR="005410AE">
        <w:t>1</w:t>
      </w:r>
    </w:p>
    <w:p w14:paraId="59FAAE15" w14:textId="77777777" w:rsidR="00E004F2" w:rsidRDefault="00E004F2" w:rsidP="007A0985">
      <w:pPr>
        <w:spacing w:line="276" w:lineRule="auto"/>
      </w:pPr>
    </w:p>
    <w:p w14:paraId="5BD17A17" w14:textId="4F6318CA" w:rsidR="00E004F2" w:rsidRPr="00E004F2" w:rsidRDefault="00E004F2" w:rsidP="007A0985">
      <w:pPr>
        <w:spacing w:line="276" w:lineRule="auto"/>
        <w:rPr>
          <w:i/>
          <w:iCs/>
        </w:rPr>
      </w:pPr>
      <w:r>
        <w:rPr>
          <w:i/>
          <w:iCs/>
        </w:rPr>
        <w:t>Fig. 4.2</w:t>
      </w:r>
      <w:r w:rsidR="005410AE">
        <w:rPr>
          <w:i/>
          <w:iCs/>
        </w:rPr>
        <w:t>1</w:t>
      </w:r>
      <w:r>
        <w:rPr>
          <w:i/>
          <w:iCs/>
        </w:rPr>
        <w:t>. Model outputs from daily grid-level activity models over 3 winter seasons.</w:t>
      </w:r>
    </w:p>
    <w:p w14:paraId="310A2E67" w14:textId="77777777" w:rsidR="009D2DBC" w:rsidRPr="00D66E02" w:rsidRDefault="009D2DBC" w:rsidP="007A0985">
      <w:pPr>
        <w:spacing w:line="276" w:lineRule="auto"/>
        <w:jc w:val="center"/>
      </w:pPr>
      <w:r w:rsidRPr="00D66E02">
        <w:rPr>
          <w:noProof/>
        </w:rPr>
        <w:drawing>
          <wp:inline distT="0" distB="0" distL="0" distR="0" wp14:anchorId="1225C6EB" wp14:editId="3F1B06EE">
            <wp:extent cx="5593080" cy="3199551"/>
            <wp:effectExtent l="0" t="0" r="7620" b="1270"/>
            <wp:docPr id="1420859069" name="Picture 13" descr="A graph of different types of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59069" name="Picture 13" descr="A graph of different types of temperature&#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43669" cy="3228491"/>
                    </a:xfrm>
                    <a:prstGeom prst="rect">
                      <a:avLst/>
                    </a:prstGeom>
                    <a:noFill/>
                    <a:ln>
                      <a:noFill/>
                    </a:ln>
                  </pic:spPr>
                </pic:pic>
              </a:graphicData>
            </a:graphic>
          </wp:inline>
        </w:drawing>
      </w:r>
    </w:p>
    <w:p w14:paraId="6EA2EC5F" w14:textId="77777777" w:rsidR="009D2DBC" w:rsidRPr="00D66E02" w:rsidRDefault="009D2DBC" w:rsidP="007A0985">
      <w:pPr>
        <w:spacing w:line="276" w:lineRule="auto"/>
      </w:pPr>
    </w:p>
    <w:p w14:paraId="054418E1" w14:textId="2EFA6932" w:rsidR="00B14E5A" w:rsidRDefault="00B14E5A" w:rsidP="00B14E5A">
      <w:pPr>
        <w:pStyle w:val="Heading2"/>
      </w:pPr>
      <w:bookmarkStart w:id="53" w:name="_Toc200108620"/>
      <w:r>
        <w:t>Red Bats Migration and Hibernation Ecology</w:t>
      </w:r>
      <w:bookmarkEnd w:id="53"/>
    </w:p>
    <w:p w14:paraId="1D3AB4E3" w14:textId="5CF51BC0" w:rsidR="007213E1" w:rsidRDefault="00E004F2" w:rsidP="00E004F2">
      <w:pPr>
        <w:spacing w:line="276" w:lineRule="auto"/>
      </w:pPr>
      <w:r>
        <w:t>Although red bats migrate, the species also can go through bouts of torpor and hibernation. However, the species does not seem to be susceptible to WNS. Understanding migration routes of the species is important for wind turbine siting. Thus, we conducted the regression analysis that examined the interaction between period and geographic area of the state.</w:t>
      </w:r>
    </w:p>
    <w:p w14:paraId="5EBD7296" w14:textId="77777777" w:rsidR="00E004F2" w:rsidRDefault="00E004F2" w:rsidP="00E004F2">
      <w:pPr>
        <w:spacing w:line="276" w:lineRule="auto"/>
      </w:pPr>
    </w:p>
    <w:p w14:paraId="2E229D88" w14:textId="6A81E4B1" w:rsidR="00E004F2" w:rsidRPr="00B9668C" w:rsidRDefault="00E004F2" w:rsidP="00E004F2">
      <w:pPr>
        <w:spacing w:line="276" w:lineRule="auto"/>
        <w:rPr>
          <w:color w:val="000000"/>
        </w:rPr>
      </w:pPr>
      <w:r>
        <w:t xml:space="preserve">During fall seasons, </w:t>
      </w:r>
      <w:r>
        <w:rPr>
          <w:color w:val="000000"/>
        </w:rPr>
        <w:t>red bat</w:t>
      </w:r>
      <w:r w:rsidRPr="00B9668C">
        <w:rPr>
          <w:color w:val="000000"/>
        </w:rPr>
        <w:t xml:space="preserve"> activity was significantly </w:t>
      </w:r>
      <w:r>
        <w:rPr>
          <w:color w:val="000000"/>
        </w:rPr>
        <w:t>great</w:t>
      </w:r>
      <w:r w:rsidRPr="00B9668C">
        <w:rPr>
          <w:color w:val="000000"/>
        </w:rPr>
        <w:t>er in West Texas during periods 3, 4, and 5, suggesting activity is concentrated in mid-fall</w:t>
      </w:r>
      <w:r>
        <w:rPr>
          <w:color w:val="000000"/>
        </w:rPr>
        <w:t>,</w:t>
      </w:r>
      <w:r w:rsidRPr="00B9668C">
        <w:rPr>
          <w:color w:val="000000"/>
        </w:rPr>
        <w:t xml:space="preserve"> with lower activity at the beginning and end of the fall season</w:t>
      </w:r>
      <w:r>
        <w:rPr>
          <w:color w:val="000000"/>
        </w:rPr>
        <w:t xml:space="preserve"> (Fig. 4.2</w:t>
      </w:r>
      <w:r w:rsidR="005410AE">
        <w:rPr>
          <w:color w:val="000000"/>
        </w:rPr>
        <w:t>0</w:t>
      </w:r>
      <w:r>
        <w:rPr>
          <w:color w:val="000000"/>
        </w:rPr>
        <w:t>)</w:t>
      </w:r>
      <w:r w:rsidRPr="00B9668C">
        <w:rPr>
          <w:color w:val="000000"/>
        </w:rPr>
        <w:t>. REDS activity in East Texas shows a significant increase during period 5, suggesting heightened activity later in the fall season within this region. REDS activity in North Texas showed a decreasing trend, with significantly lower activity in period 6, suggesting reduced activity and presence as fall progresses. </w:t>
      </w:r>
      <w:r>
        <w:rPr>
          <w:color w:val="000000"/>
        </w:rPr>
        <w:t>Based on the visualizations of red bat activity during fall seasons, most activity occurs in the central and eastern part of the state, particularly as fall progresses, except in the Big Bend region (Fig. 4.2</w:t>
      </w:r>
      <w:r w:rsidR="005410AE">
        <w:rPr>
          <w:color w:val="000000"/>
        </w:rPr>
        <w:t>1</w:t>
      </w:r>
      <w:r>
        <w:rPr>
          <w:color w:val="000000"/>
        </w:rPr>
        <w:t>). However, if Fall 2021 (unlike Fall 2020 and Fall 2023), red bats were detected more through the western area of the state (Fig. 4.2</w:t>
      </w:r>
      <w:r w:rsidR="005410AE">
        <w:rPr>
          <w:color w:val="000000"/>
        </w:rPr>
        <w:t>1</w:t>
      </w:r>
      <w:r>
        <w:rPr>
          <w:color w:val="000000"/>
        </w:rPr>
        <w:t>).</w:t>
      </w:r>
    </w:p>
    <w:p w14:paraId="01023304" w14:textId="313AD63C" w:rsidR="00E004F2" w:rsidRDefault="00E004F2" w:rsidP="00E004F2"/>
    <w:p w14:paraId="41005D34" w14:textId="4532FF23" w:rsidR="00E004F2" w:rsidRDefault="00E004F2" w:rsidP="00E004F2">
      <w:pPr>
        <w:spacing w:line="276" w:lineRule="auto"/>
      </w:pPr>
      <w:r>
        <w:rPr>
          <w:i/>
          <w:iCs/>
          <w:noProof/>
          <w14:ligatures w14:val="standardContextual"/>
        </w:rPr>
        <w:t>Fig. 4.2</w:t>
      </w:r>
      <w:r w:rsidR="005410AE">
        <w:rPr>
          <w:i/>
          <w:iCs/>
          <w:noProof/>
          <w14:ligatures w14:val="standardContextual"/>
        </w:rPr>
        <w:t>0</w:t>
      </w:r>
      <w:r>
        <w:rPr>
          <w:i/>
          <w:iCs/>
          <w:noProof/>
          <w14:ligatures w14:val="standardContextual"/>
        </w:rPr>
        <w:t>. Interactive effect of geographic area and period on red bat activity during three winters in Texas.</w:t>
      </w:r>
    </w:p>
    <w:p w14:paraId="59569505" w14:textId="71392906" w:rsidR="00E004F2" w:rsidRDefault="00E004F2" w:rsidP="007213E1">
      <w:pPr>
        <w:spacing w:line="276" w:lineRule="auto"/>
        <w:rPr>
          <w:i/>
          <w:iCs/>
        </w:rPr>
      </w:pPr>
      <w:r w:rsidRPr="00E004F2">
        <w:rPr>
          <w:i/>
          <w:iCs/>
          <w:noProof/>
        </w:rPr>
        <w:drawing>
          <wp:inline distT="0" distB="0" distL="0" distR="0" wp14:anchorId="38E7BE7F" wp14:editId="6814AD27">
            <wp:extent cx="5943600" cy="2463800"/>
            <wp:effectExtent l="0" t="0" r="0" b="0"/>
            <wp:docPr id="1224569639" name="Picture 1" descr="A graph of a number of different ti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69639" name="Picture 1" descr="A graph of a number of different times&#10;&#10;AI-generated content may be incorrect."/>
                    <pic:cNvPicPr/>
                  </pic:nvPicPr>
                  <pic:blipFill>
                    <a:blip r:embed="rId84"/>
                    <a:stretch>
                      <a:fillRect/>
                    </a:stretch>
                  </pic:blipFill>
                  <pic:spPr>
                    <a:xfrm>
                      <a:off x="0" y="0"/>
                      <a:ext cx="5943600" cy="2463800"/>
                    </a:xfrm>
                    <a:prstGeom prst="rect">
                      <a:avLst/>
                    </a:prstGeom>
                  </pic:spPr>
                </pic:pic>
              </a:graphicData>
            </a:graphic>
          </wp:inline>
        </w:drawing>
      </w:r>
    </w:p>
    <w:p w14:paraId="45AE4283" w14:textId="77777777" w:rsidR="00E004F2" w:rsidRDefault="00E004F2" w:rsidP="007213E1">
      <w:pPr>
        <w:spacing w:line="276" w:lineRule="auto"/>
      </w:pPr>
    </w:p>
    <w:p w14:paraId="61EBB7D0" w14:textId="77777777" w:rsidR="00E004F2" w:rsidRDefault="00E004F2" w:rsidP="007213E1">
      <w:pPr>
        <w:spacing w:line="276" w:lineRule="auto"/>
      </w:pPr>
    </w:p>
    <w:p w14:paraId="76758000" w14:textId="77777777" w:rsidR="00E004F2" w:rsidRDefault="00E004F2" w:rsidP="00E004F2">
      <w:pPr>
        <w:spacing w:line="276" w:lineRule="auto"/>
        <w:rPr>
          <w:i/>
          <w:iCs/>
        </w:rPr>
      </w:pPr>
    </w:p>
    <w:p w14:paraId="1B5621AE" w14:textId="77777777" w:rsidR="00E004F2" w:rsidRDefault="00E004F2" w:rsidP="00E004F2">
      <w:pPr>
        <w:spacing w:line="276" w:lineRule="auto"/>
        <w:rPr>
          <w:i/>
          <w:iCs/>
        </w:rPr>
      </w:pPr>
    </w:p>
    <w:p w14:paraId="6A52726B" w14:textId="77777777" w:rsidR="00E004F2" w:rsidRDefault="00E004F2" w:rsidP="00E004F2">
      <w:pPr>
        <w:spacing w:line="276" w:lineRule="auto"/>
        <w:rPr>
          <w:i/>
          <w:iCs/>
        </w:rPr>
      </w:pPr>
    </w:p>
    <w:p w14:paraId="05B58AA2" w14:textId="77777777" w:rsidR="005410AE" w:rsidRDefault="005410AE" w:rsidP="00E004F2">
      <w:pPr>
        <w:spacing w:line="276" w:lineRule="auto"/>
        <w:rPr>
          <w:i/>
          <w:iCs/>
        </w:rPr>
      </w:pPr>
    </w:p>
    <w:p w14:paraId="6B690732" w14:textId="77777777" w:rsidR="005410AE" w:rsidRDefault="005410AE" w:rsidP="00E004F2">
      <w:pPr>
        <w:spacing w:line="276" w:lineRule="auto"/>
        <w:rPr>
          <w:i/>
          <w:iCs/>
        </w:rPr>
      </w:pPr>
    </w:p>
    <w:p w14:paraId="139D5B96" w14:textId="77777777" w:rsidR="005410AE" w:rsidRDefault="005410AE" w:rsidP="00E004F2">
      <w:pPr>
        <w:spacing w:line="276" w:lineRule="auto"/>
        <w:rPr>
          <w:i/>
          <w:iCs/>
        </w:rPr>
      </w:pPr>
    </w:p>
    <w:p w14:paraId="2AB7D300" w14:textId="77777777" w:rsidR="00E004F2" w:rsidRDefault="00E004F2" w:rsidP="00E004F2">
      <w:pPr>
        <w:spacing w:line="276" w:lineRule="auto"/>
        <w:rPr>
          <w:i/>
          <w:iCs/>
        </w:rPr>
      </w:pPr>
    </w:p>
    <w:p w14:paraId="7C483CE1" w14:textId="77D256FB" w:rsidR="00E004F2" w:rsidRPr="008F1017" w:rsidRDefault="00E004F2" w:rsidP="00E004F2">
      <w:pPr>
        <w:spacing w:line="276" w:lineRule="auto"/>
        <w:rPr>
          <w:i/>
          <w:iCs/>
        </w:rPr>
      </w:pPr>
      <w:r>
        <w:rPr>
          <w:i/>
          <w:iCs/>
        </w:rPr>
        <w:t>Fig. 4.2</w:t>
      </w:r>
      <w:r w:rsidR="005410AE">
        <w:rPr>
          <w:i/>
          <w:iCs/>
        </w:rPr>
        <w:t>1</w:t>
      </w:r>
      <w:r>
        <w:rPr>
          <w:i/>
          <w:iCs/>
        </w:rPr>
        <w:t>. Locations of r</w:t>
      </w:r>
      <w:r>
        <w:t xml:space="preserve">ed bats </w:t>
      </w:r>
      <w:r>
        <w:rPr>
          <w:i/>
          <w:iCs/>
        </w:rPr>
        <w:t>across Texas during Fall 2020, Fall 2021, and Fall 2022.</w:t>
      </w:r>
    </w:p>
    <w:p w14:paraId="7A547D58" w14:textId="6E1074B2" w:rsidR="00E004F2" w:rsidRDefault="00E004F2" w:rsidP="00E004F2">
      <w:pPr>
        <w:spacing w:line="276" w:lineRule="auto"/>
        <w:rPr>
          <w:i/>
          <w:iCs/>
        </w:rPr>
      </w:pPr>
      <w:r>
        <w:rPr>
          <w:i/>
          <w:iCs/>
        </w:rPr>
        <w:t>Each season is divided by a 4-day period that occurred every ~10 days. Colors represent the maximum Temperature of that period during activity.</w:t>
      </w:r>
    </w:p>
    <w:p w14:paraId="778F3859" w14:textId="77777777" w:rsidR="00E004F2" w:rsidRDefault="00E004F2" w:rsidP="007213E1">
      <w:pPr>
        <w:spacing w:line="276" w:lineRule="auto"/>
      </w:pPr>
    </w:p>
    <w:p w14:paraId="50102B3E" w14:textId="2AF79801" w:rsidR="007213E1" w:rsidRPr="00900C13" w:rsidRDefault="007213E1" w:rsidP="007213E1">
      <w:pPr>
        <w:spacing w:line="276" w:lineRule="auto"/>
      </w:pPr>
      <w:r>
        <w:t>Fall 2020</w:t>
      </w:r>
    </w:p>
    <w:p w14:paraId="1757D905" w14:textId="77777777" w:rsidR="007213E1" w:rsidRDefault="007213E1" w:rsidP="007213E1">
      <w:r w:rsidRPr="00900C13">
        <w:rPr>
          <w:noProof/>
        </w:rPr>
        <w:drawing>
          <wp:inline distT="0" distB="0" distL="0" distR="0" wp14:anchorId="71D8E873" wp14:editId="2B5DCD5B">
            <wp:extent cx="5167678" cy="3197225"/>
            <wp:effectExtent l="0" t="0" r="0" b="3175"/>
            <wp:docPr id="1490518583" name="Picture 1" descr="A collage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18583" name="Picture 1" descr="A collage of a map of texas&#10;&#10;AI-generated content may be incorrect."/>
                    <pic:cNvPicPr/>
                  </pic:nvPicPr>
                  <pic:blipFill>
                    <a:blip r:embed="rId85"/>
                    <a:stretch>
                      <a:fillRect/>
                    </a:stretch>
                  </pic:blipFill>
                  <pic:spPr>
                    <a:xfrm>
                      <a:off x="0" y="0"/>
                      <a:ext cx="5172354" cy="3200118"/>
                    </a:xfrm>
                    <a:prstGeom prst="rect">
                      <a:avLst/>
                    </a:prstGeom>
                  </pic:spPr>
                </pic:pic>
              </a:graphicData>
            </a:graphic>
          </wp:inline>
        </w:drawing>
      </w:r>
    </w:p>
    <w:p w14:paraId="202D5316" w14:textId="672D7CBC" w:rsidR="007213E1" w:rsidRDefault="007213E1" w:rsidP="007213E1">
      <w:r>
        <w:t>Fall 2021</w:t>
      </w:r>
    </w:p>
    <w:p w14:paraId="05D9244D" w14:textId="77777777" w:rsidR="007213E1" w:rsidRDefault="007213E1" w:rsidP="007213E1">
      <w:r w:rsidRPr="00900C13">
        <w:rPr>
          <w:noProof/>
        </w:rPr>
        <w:drawing>
          <wp:inline distT="0" distB="0" distL="0" distR="0" wp14:anchorId="0E233174" wp14:editId="0B7CBD62">
            <wp:extent cx="5488529" cy="3400425"/>
            <wp:effectExtent l="0" t="0" r="0" b="0"/>
            <wp:docPr id="900279249" name="Picture 1" descr="A collage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79249" name="Picture 1" descr="A collage of a map of texas&#10;&#10;AI-generated content may be incorrect."/>
                    <pic:cNvPicPr/>
                  </pic:nvPicPr>
                  <pic:blipFill>
                    <a:blip r:embed="rId86"/>
                    <a:stretch>
                      <a:fillRect/>
                    </a:stretch>
                  </pic:blipFill>
                  <pic:spPr>
                    <a:xfrm>
                      <a:off x="0" y="0"/>
                      <a:ext cx="5515605" cy="3417200"/>
                    </a:xfrm>
                    <a:prstGeom prst="rect">
                      <a:avLst/>
                    </a:prstGeom>
                  </pic:spPr>
                </pic:pic>
              </a:graphicData>
            </a:graphic>
          </wp:inline>
        </w:drawing>
      </w:r>
    </w:p>
    <w:p w14:paraId="76523F03" w14:textId="77777777" w:rsidR="007213E1" w:rsidRDefault="007213E1" w:rsidP="007213E1"/>
    <w:p w14:paraId="45151BD5" w14:textId="77777777" w:rsidR="00C02994" w:rsidRDefault="00C02994" w:rsidP="007213E1"/>
    <w:p w14:paraId="4C485A43" w14:textId="4BC0A2F9" w:rsidR="007213E1" w:rsidRDefault="007213E1" w:rsidP="007213E1">
      <w:r>
        <w:t>Fall 2022</w:t>
      </w:r>
    </w:p>
    <w:p w14:paraId="0EBBA611" w14:textId="77777777" w:rsidR="007213E1" w:rsidRDefault="007213E1" w:rsidP="007213E1">
      <w:r w:rsidRPr="00900C13">
        <w:rPr>
          <w:noProof/>
        </w:rPr>
        <w:drawing>
          <wp:inline distT="0" distB="0" distL="0" distR="0" wp14:anchorId="107FF341" wp14:editId="39782F38">
            <wp:extent cx="5052646" cy="3120657"/>
            <wp:effectExtent l="0" t="0" r="0" b="3810"/>
            <wp:docPr id="236147059" name="Picture 1" descr="A collage of map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7059" name="Picture 1" descr="A collage of maps of the state of texas&#10;&#10;AI-generated content may be incorrect."/>
                    <pic:cNvPicPr/>
                  </pic:nvPicPr>
                  <pic:blipFill>
                    <a:blip r:embed="rId87"/>
                    <a:stretch>
                      <a:fillRect/>
                    </a:stretch>
                  </pic:blipFill>
                  <pic:spPr>
                    <a:xfrm>
                      <a:off x="0" y="0"/>
                      <a:ext cx="5064009" cy="3127675"/>
                    </a:xfrm>
                    <a:prstGeom prst="rect">
                      <a:avLst/>
                    </a:prstGeom>
                  </pic:spPr>
                </pic:pic>
              </a:graphicData>
            </a:graphic>
          </wp:inline>
        </w:drawing>
      </w:r>
    </w:p>
    <w:p w14:paraId="23061A43" w14:textId="77777777" w:rsidR="00E004F2" w:rsidRDefault="00E004F2" w:rsidP="007213E1"/>
    <w:p w14:paraId="12DACAAE" w14:textId="4C15CF56" w:rsidR="000554B0" w:rsidRDefault="00E004F2" w:rsidP="000554B0">
      <w:pPr>
        <w:spacing w:line="276" w:lineRule="auto"/>
      </w:pPr>
      <w:r>
        <w:rPr>
          <w:noProof/>
          <w14:ligatures w14:val="standardContextual"/>
        </w:rPr>
        <w:t>During winter seasons, R</w:t>
      </w:r>
      <w:r w:rsidR="000554B0">
        <w:rPr>
          <w:noProof/>
          <w14:ligatures w14:val="standardContextual"/>
        </w:rPr>
        <w:t>ed bat</w:t>
      </w:r>
      <w:r>
        <w:rPr>
          <w:noProof/>
          <w14:ligatures w14:val="standardContextual"/>
        </w:rPr>
        <w:t xml:space="preserve">s </w:t>
      </w:r>
      <w:r w:rsidR="000554B0">
        <w:t>activity was lowest in west Texas and western Central Texas and increased in all districts during periods 7 and 8 (Fig. 4.2</w:t>
      </w:r>
      <w:r w:rsidR="005410AE">
        <w:t>2</w:t>
      </w:r>
      <w:r w:rsidR="000554B0">
        <w:t xml:space="preserve">). </w:t>
      </w:r>
      <w:r w:rsidR="000554B0" w:rsidRPr="00D66E02">
        <w:t xml:space="preserve">For winter 2020 – 2021, the South Texas Plains accounted for a notable number of </w:t>
      </w:r>
      <w:r w:rsidR="000554B0">
        <w:t>red bat</w:t>
      </w:r>
      <w:r w:rsidR="000554B0" w:rsidRPr="00D66E02">
        <w:t xml:space="preserve"> acoustic passes compared to other districts across Periods 2 – 8 while the Oak Prairie accounted for the greatest number of acoustic passes overall in Period 7</w:t>
      </w:r>
      <w:r w:rsidR="000554B0">
        <w:t xml:space="preserve"> (Fig. 4.24)</w:t>
      </w:r>
      <w:r w:rsidR="000554B0" w:rsidRPr="00D66E02">
        <w:t>. For winter 2021 – 2022, the South Texas Plains and Pineywoods accounted for the greatest number of Reds acoustic passes overall; predominantly the South Texas Plains from Periods 1 – 4 and Pineywoods from Periods 5 – 8. Pineywoods was also the district with the greatest number of acoustic passes for the entire winter of 2022 – 2023.</w:t>
      </w:r>
      <w:r w:rsidR="000554B0">
        <w:t xml:space="preserve"> </w:t>
      </w:r>
      <w:r w:rsidR="000554B0" w:rsidRPr="00D66E02">
        <w:t>For winter 2020 – 2021, Period 8 had the greatest number of acoustic passes (n = 2,646) followed by Period 7 (n = 2,490). For winter 2021 – 2022, Period 8 had the greatest number of acoustic passes (n = 1,464) followed by Period 2 (n = 1,370). For winter 2022 – 2023 Period 8 had the greatest number of acoustic passes (n = 2,575) followed by Period 4 (n = 1,858). Periods 4 and 6 during winter 2020 – 2021 had the fewest Reds acoustic passes, with counts of 150 and 133. Periods 4 and 5 during winter 2021 – 2022 had the fewest Reds acoustic passes, with 272 and 308. Periods 1 and 2 during winter 2022 – 2023 had the fewest Reds acoustic passes, with counts of 293 and 1.</w:t>
      </w:r>
    </w:p>
    <w:p w14:paraId="62EF336E" w14:textId="77777777" w:rsidR="00474CEB" w:rsidRDefault="00474CEB" w:rsidP="00474CEB">
      <w:pPr>
        <w:spacing w:line="276" w:lineRule="auto"/>
        <w:ind w:firstLine="720"/>
        <w:rPr>
          <w:noProof/>
          <w14:ligatures w14:val="standardContextual"/>
        </w:rPr>
      </w:pPr>
    </w:p>
    <w:p w14:paraId="0D94E6B2" w14:textId="77777777" w:rsidR="00474CEB" w:rsidRDefault="00474CEB" w:rsidP="00474CEB">
      <w:pPr>
        <w:spacing w:line="276" w:lineRule="auto"/>
        <w:ind w:firstLine="720"/>
        <w:rPr>
          <w:noProof/>
          <w14:ligatures w14:val="standardContextual"/>
        </w:rPr>
      </w:pPr>
    </w:p>
    <w:p w14:paraId="2462F376" w14:textId="77777777" w:rsidR="00474CEB" w:rsidRDefault="00474CEB" w:rsidP="00474CEB">
      <w:pPr>
        <w:spacing w:line="276" w:lineRule="auto"/>
      </w:pPr>
    </w:p>
    <w:p w14:paraId="0322C392" w14:textId="10D1201E" w:rsidR="00474CEB" w:rsidRDefault="00474CEB" w:rsidP="00474CEB">
      <w:pPr>
        <w:spacing w:line="276" w:lineRule="auto"/>
        <w:rPr>
          <w:noProof/>
          <w14:ligatures w14:val="standardContextual"/>
        </w:rPr>
      </w:pPr>
      <w:r>
        <w:rPr>
          <w:i/>
          <w:iCs/>
        </w:rPr>
        <w:t>Fig. 4.2</w:t>
      </w:r>
      <w:r w:rsidR="005410AE">
        <w:rPr>
          <w:i/>
          <w:iCs/>
        </w:rPr>
        <w:t>2</w:t>
      </w:r>
      <w:r>
        <w:rPr>
          <w:i/>
          <w:iCs/>
        </w:rPr>
        <w:t>. Interactive effect of geographic location and period on red bat activity during three winter seasons in Texas.</w:t>
      </w:r>
      <w:r w:rsidRPr="000554B0">
        <w:rPr>
          <w:noProof/>
          <w14:ligatures w14:val="standardContextual"/>
        </w:rPr>
        <w:drawing>
          <wp:inline distT="0" distB="0" distL="0" distR="0" wp14:anchorId="64DFD129" wp14:editId="7967F625">
            <wp:extent cx="5943600" cy="2813050"/>
            <wp:effectExtent l="0" t="0" r="0" b="6350"/>
            <wp:docPr id="740481922"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81922" name="Picture 1" descr="A graph of a number of people&#10;&#10;AI-generated content may be incorrect."/>
                    <pic:cNvPicPr/>
                  </pic:nvPicPr>
                  <pic:blipFill>
                    <a:blip r:embed="rId88"/>
                    <a:stretch>
                      <a:fillRect/>
                    </a:stretch>
                  </pic:blipFill>
                  <pic:spPr>
                    <a:xfrm>
                      <a:off x="0" y="0"/>
                      <a:ext cx="5943600" cy="2813050"/>
                    </a:xfrm>
                    <a:prstGeom prst="rect">
                      <a:avLst/>
                    </a:prstGeom>
                  </pic:spPr>
                </pic:pic>
              </a:graphicData>
            </a:graphic>
          </wp:inline>
        </w:drawing>
      </w:r>
    </w:p>
    <w:p w14:paraId="32DD17EB" w14:textId="19F82561" w:rsidR="00474CEB" w:rsidRDefault="000554B0" w:rsidP="00474CEB">
      <w:pPr>
        <w:spacing w:line="276" w:lineRule="auto"/>
        <w:rPr>
          <w:noProof/>
          <w14:ligatures w14:val="standardContextual"/>
        </w:rPr>
      </w:pPr>
      <w:r>
        <w:t xml:space="preserve">Additionally, red bats </w:t>
      </w:r>
      <w:r w:rsidR="00E004F2">
        <w:rPr>
          <w:noProof/>
          <w14:ligatures w14:val="standardContextual"/>
        </w:rPr>
        <w:t>were not active during the coldest time periods</w:t>
      </w:r>
      <w:r>
        <w:rPr>
          <w:noProof/>
          <w14:ligatures w14:val="standardContextual"/>
        </w:rPr>
        <w:t>, likely due to torpor or hibernation (Fig. 4.2</w:t>
      </w:r>
      <w:r w:rsidR="005410AE">
        <w:rPr>
          <w:noProof/>
          <w14:ligatures w14:val="standardContextual"/>
        </w:rPr>
        <w:t>3</w:t>
      </w:r>
      <w:r>
        <w:rPr>
          <w:noProof/>
          <w14:ligatures w14:val="standardContextual"/>
        </w:rPr>
        <w:t>)</w:t>
      </w:r>
      <w:r w:rsidR="00E004F2">
        <w:rPr>
          <w:noProof/>
          <w14:ligatures w14:val="standardContextual"/>
        </w:rPr>
        <w:t xml:space="preserve">. </w:t>
      </w:r>
      <w:r w:rsidR="00474CEB">
        <w:rPr>
          <w:noProof/>
          <w14:ligatures w14:val="standardContextual"/>
        </w:rPr>
        <w:t>Based on the visualizations in Fig. 4.2</w:t>
      </w:r>
      <w:r w:rsidR="005410AE">
        <w:rPr>
          <w:noProof/>
          <w14:ligatures w14:val="standardContextual"/>
        </w:rPr>
        <w:t>3</w:t>
      </w:r>
      <w:r w:rsidR="00474CEB">
        <w:rPr>
          <w:noProof/>
          <w14:ligatures w14:val="standardContextual"/>
        </w:rPr>
        <w:t>, red bats appeared active across the state except during cold periods when they are not active, particularly in western and northern Texas. Red bats remained active in southern Texas during most of the winter.</w:t>
      </w:r>
    </w:p>
    <w:p w14:paraId="6CB7F26C" w14:textId="77777777" w:rsidR="00474CEB" w:rsidRDefault="00474CEB" w:rsidP="00474CEB">
      <w:pPr>
        <w:spacing w:line="276" w:lineRule="auto"/>
        <w:rPr>
          <w:noProof/>
          <w14:ligatures w14:val="standardContextual"/>
        </w:rPr>
      </w:pPr>
    </w:p>
    <w:p w14:paraId="6CB2DD6F" w14:textId="77777777" w:rsidR="00474CEB" w:rsidRDefault="00474CEB" w:rsidP="00E004F2">
      <w:pPr>
        <w:spacing w:line="276" w:lineRule="auto"/>
        <w:rPr>
          <w:i/>
          <w:iCs/>
        </w:rPr>
      </w:pPr>
    </w:p>
    <w:p w14:paraId="20FFC905" w14:textId="77777777" w:rsidR="00474CEB" w:rsidRDefault="00474CEB" w:rsidP="00E004F2">
      <w:pPr>
        <w:spacing w:line="276" w:lineRule="auto"/>
        <w:rPr>
          <w:i/>
          <w:iCs/>
        </w:rPr>
      </w:pPr>
    </w:p>
    <w:p w14:paraId="27D8E94E" w14:textId="77777777" w:rsidR="00474CEB" w:rsidRDefault="00474CEB" w:rsidP="00E004F2">
      <w:pPr>
        <w:spacing w:line="276" w:lineRule="auto"/>
        <w:rPr>
          <w:i/>
          <w:iCs/>
        </w:rPr>
      </w:pPr>
    </w:p>
    <w:p w14:paraId="5849EB7F" w14:textId="77777777" w:rsidR="00474CEB" w:rsidRDefault="00474CEB" w:rsidP="00E004F2">
      <w:pPr>
        <w:spacing w:line="276" w:lineRule="auto"/>
        <w:rPr>
          <w:i/>
          <w:iCs/>
        </w:rPr>
      </w:pPr>
    </w:p>
    <w:p w14:paraId="6E394003" w14:textId="77777777" w:rsidR="00474CEB" w:rsidRDefault="00474CEB" w:rsidP="00E004F2">
      <w:pPr>
        <w:spacing w:line="276" w:lineRule="auto"/>
        <w:rPr>
          <w:i/>
          <w:iCs/>
        </w:rPr>
      </w:pPr>
    </w:p>
    <w:p w14:paraId="7999E018" w14:textId="77777777" w:rsidR="00474CEB" w:rsidRDefault="00474CEB" w:rsidP="00E004F2">
      <w:pPr>
        <w:spacing w:line="276" w:lineRule="auto"/>
        <w:rPr>
          <w:i/>
          <w:iCs/>
        </w:rPr>
      </w:pPr>
    </w:p>
    <w:p w14:paraId="1C7C5619" w14:textId="77777777" w:rsidR="00474CEB" w:rsidRDefault="00474CEB" w:rsidP="00E004F2">
      <w:pPr>
        <w:spacing w:line="276" w:lineRule="auto"/>
        <w:rPr>
          <w:i/>
          <w:iCs/>
        </w:rPr>
      </w:pPr>
    </w:p>
    <w:p w14:paraId="3907975D" w14:textId="77777777" w:rsidR="00474CEB" w:rsidRDefault="00474CEB" w:rsidP="00E004F2">
      <w:pPr>
        <w:spacing w:line="276" w:lineRule="auto"/>
        <w:rPr>
          <w:i/>
          <w:iCs/>
        </w:rPr>
      </w:pPr>
    </w:p>
    <w:p w14:paraId="79A4AE98" w14:textId="77777777" w:rsidR="00474CEB" w:rsidRDefault="00474CEB" w:rsidP="00E004F2">
      <w:pPr>
        <w:spacing w:line="276" w:lineRule="auto"/>
        <w:rPr>
          <w:i/>
          <w:iCs/>
        </w:rPr>
      </w:pPr>
    </w:p>
    <w:p w14:paraId="2DB3FDA4" w14:textId="77777777" w:rsidR="00474CEB" w:rsidRDefault="00474CEB" w:rsidP="00E004F2">
      <w:pPr>
        <w:spacing w:line="276" w:lineRule="auto"/>
        <w:rPr>
          <w:i/>
          <w:iCs/>
        </w:rPr>
      </w:pPr>
    </w:p>
    <w:p w14:paraId="0A1B59C9" w14:textId="77777777" w:rsidR="00474CEB" w:rsidRDefault="00474CEB" w:rsidP="00E004F2">
      <w:pPr>
        <w:spacing w:line="276" w:lineRule="auto"/>
        <w:rPr>
          <w:i/>
          <w:iCs/>
        </w:rPr>
      </w:pPr>
    </w:p>
    <w:p w14:paraId="59B7DF73" w14:textId="77777777" w:rsidR="00474CEB" w:rsidRDefault="00474CEB" w:rsidP="00E004F2">
      <w:pPr>
        <w:spacing w:line="276" w:lineRule="auto"/>
        <w:rPr>
          <w:i/>
          <w:iCs/>
        </w:rPr>
      </w:pPr>
    </w:p>
    <w:p w14:paraId="7EDDAF4F" w14:textId="77777777" w:rsidR="00474CEB" w:rsidRDefault="00474CEB" w:rsidP="00E004F2">
      <w:pPr>
        <w:spacing w:line="276" w:lineRule="auto"/>
        <w:rPr>
          <w:i/>
          <w:iCs/>
        </w:rPr>
      </w:pPr>
    </w:p>
    <w:p w14:paraId="779FB2AA" w14:textId="77777777" w:rsidR="00474CEB" w:rsidRDefault="00474CEB" w:rsidP="00E004F2">
      <w:pPr>
        <w:spacing w:line="276" w:lineRule="auto"/>
        <w:rPr>
          <w:i/>
          <w:iCs/>
        </w:rPr>
      </w:pPr>
    </w:p>
    <w:p w14:paraId="4F75801C" w14:textId="77777777" w:rsidR="00474CEB" w:rsidRDefault="00474CEB" w:rsidP="00E004F2">
      <w:pPr>
        <w:spacing w:line="276" w:lineRule="auto"/>
        <w:rPr>
          <w:i/>
          <w:iCs/>
        </w:rPr>
      </w:pPr>
    </w:p>
    <w:p w14:paraId="1C85ACB8" w14:textId="77777777" w:rsidR="00474CEB" w:rsidRDefault="00474CEB" w:rsidP="00E004F2">
      <w:pPr>
        <w:spacing w:line="276" w:lineRule="auto"/>
        <w:rPr>
          <w:i/>
          <w:iCs/>
        </w:rPr>
      </w:pPr>
    </w:p>
    <w:p w14:paraId="5DFFDF16" w14:textId="77777777" w:rsidR="00474CEB" w:rsidRDefault="00474CEB" w:rsidP="00E004F2">
      <w:pPr>
        <w:spacing w:line="276" w:lineRule="auto"/>
        <w:rPr>
          <w:i/>
          <w:iCs/>
        </w:rPr>
      </w:pPr>
    </w:p>
    <w:p w14:paraId="6E644A47" w14:textId="77777777" w:rsidR="00474CEB" w:rsidRDefault="00474CEB" w:rsidP="00E004F2">
      <w:pPr>
        <w:spacing w:line="276" w:lineRule="auto"/>
        <w:rPr>
          <w:i/>
          <w:iCs/>
        </w:rPr>
      </w:pPr>
    </w:p>
    <w:p w14:paraId="1BB48F0A" w14:textId="317FB2A1" w:rsidR="00E004F2" w:rsidRDefault="00E004F2" w:rsidP="00E004F2">
      <w:pPr>
        <w:spacing w:line="276" w:lineRule="auto"/>
        <w:rPr>
          <w:i/>
          <w:iCs/>
        </w:rPr>
      </w:pPr>
      <w:r>
        <w:rPr>
          <w:i/>
          <w:iCs/>
        </w:rPr>
        <w:t>Fig. 4.2</w:t>
      </w:r>
      <w:r w:rsidR="005410AE">
        <w:rPr>
          <w:i/>
          <w:iCs/>
        </w:rPr>
        <w:t>3</w:t>
      </w:r>
      <w:r>
        <w:rPr>
          <w:i/>
          <w:iCs/>
        </w:rPr>
        <w:t>. Locations of r</w:t>
      </w:r>
      <w:r>
        <w:t xml:space="preserve">ed bats </w:t>
      </w:r>
      <w:r>
        <w:rPr>
          <w:i/>
          <w:iCs/>
        </w:rPr>
        <w:t xml:space="preserve">across Texas during </w:t>
      </w:r>
      <w:r w:rsidRPr="008F1017">
        <w:rPr>
          <w:i/>
          <w:iCs/>
        </w:rPr>
        <w:t>and Winter 2020/2021, Winter 2021/2022, and Winter 2022/2023.</w:t>
      </w:r>
      <w:r>
        <w:rPr>
          <w:i/>
          <w:iCs/>
        </w:rPr>
        <w:t xml:space="preserve"> Each season is divided by a 4-day period that occurred every ~10 days. Colors represent the maximum Temperature of that period during activity.</w:t>
      </w:r>
    </w:p>
    <w:p w14:paraId="34082D24" w14:textId="77777777" w:rsidR="00E004F2" w:rsidRDefault="00E004F2" w:rsidP="007213E1"/>
    <w:p w14:paraId="4AD8C67B" w14:textId="590BC818" w:rsidR="007213E1" w:rsidRDefault="007213E1" w:rsidP="007213E1">
      <w:r>
        <w:t>Winter 2020/2021</w:t>
      </w:r>
    </w:p>
    <w:p w14:paraId="79432DC1" w14:textId="77777777" w:rsidR="007213E1" w:rsidRDefault="007213E1" w:rsidP="007213E1">
      <w:r w:rsidRPr="00900C13">
        <w:rPr>
          <w:noProof/>
        </w:rPr>
        <w:drawing>
          <wp:inline distT="0" distB="0" distL="0" distR="0" wp14:anchorId="7FC011AD" wp14:editId="6BB20F09">
            <wp:extent cx="3951798" cy="3234479"/>
            <wp:effectExtent l="0" t="0" r="0" b="4445"/>
            <wp:docPr id="1601383912" name="Picture 1" descr="A screenshot of a map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83912" name="Picture 1" descr="A screenshot of a map of texas&#10;&#10;AI-generated content may be incorrect."/>
                    <pic:cNvPicPr/>
                  </pic:nvPicPr>
                  <pic:blipFill>
                    <a:blip r:embed="rId89"/>
                    <a:stretch>
                      <a:fillRect/>
                    </a:stretch>
                  </pic:blipFill>
                  <pic:spPr>
                    <a:xfrm>
                      <a:off x="0" y="0"/>
                      <a:ext cx="3979636" cy="3257264"/>
                    </a:xfrm>
                    <a:prstGeom prst="rect">
                      <a:avLst/>
                    </a:prstGeom>
                  </pic:spPr>
                </pic:pic>
              </a:graphicData>
            </a:graphic>
          </wp:inline>
        </w:drawing>
      </w:r>
    </w:p>
    <w:p w14:paraId="213F337C" w14:textId="77777777" w:rsidR="007213E1" w:rsidRDefault="007213E1" w:rsidP="007213E1"/>
    <w:p w14:paraId="10A6E4F5" w14:textId="77777777" w:rsidR="007213E1" w:rsidRDefault="007213E1" w:rsidP="007213E1">
      <w:r>
        <w:t>Winter 2021/2022</w:t>
      </w:r>
    </w:p>
    <w:p w14:paraId="6DAA345D" w14:textId="77777777" w:rsidR="007213E1" w:rsidRDefault="007213E1" w:rsidP="007213E1">
      <w:r w:rsidRPr="00900C13">
        <w:rPr>
          <w:noProof/>
        </w:rPr>
        <w:drawing>
          <wp:inline distT="0" distB="0" distL="0" distR="0" wp14:anchorId="0AFFDC59" wp14:editId="192E54D3">
            <wp:extent cx="4255477" cy="3622612"/>
            <wp:effectExtent l="0" t="0" r="0" b="0"/>
            <wp:docPr id="340169750" name="Picture 1"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69750" name="Picture 1" descr="A collage of images of the state of texas&#10;&#10;AI-generated content may be incorrect."/>
                    <pic:cNvPicPr/>
                  </pic:nvPicPr>
                  <pic:blipFill>
                    <a:blip r:embed="rId90"/>
                    <a:stretch>
                      <a:fillRect/>
                    </a:stretch>
                  </pic:blipFill>
                  <pic:spPr>
                    <a:xfrm>
                      <a:off x="0" y="0"/>
                      <a:ext cx="4279369" cy="3642951"/>
                    </a:xfrm>
                    <a:prstGeom prst="rect">
                      <a:avLst/>
                    </a:prstGeom>
                  </pic:spPr>
                </pic:pic>
              </a:graphicData>
            </a:graphic>
          </wp:inline>
        </w:drawing>
      </w:r>
    </w:p>
    <w:p w14:paraId="01762081" w14:textId="77777777" w:rsidR="007213E1" w:rsidRDefault="007213E1" w:rsidP="007213E1">
      <w:r>
        <w:t>Winter 2022/2023</w:t>
      </w:r>
    </w:p>
    <w:p w14:paraId="2BC9A558" w14:textId="77777777" w:rsidR="007213E1" w:rsidRDefault="007213E1" w:rsidP="007213E1">
      <w:r w:rsidRPr="00900C13">
        <w:rPr>
          <w:noProof/>
        </w:rPr>
        <w:drawing>
          <wp:inline distT="0" distB="0" distL="0" distR="0" wp14:anchorId="7FFB98B3" wp14:editId="721E0F0C">
            <wp:extent cx="4206875" cy="3652700"/>
            <wp:effectExtent l="0" t="0" r="3175" b="5080"/>
            <wp:docPr id="606503573" name="Picture 1" descr="A collage of images of the state of tex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03573" name="Picture 1" descr="A collage of images of the state of texas&#10;&#10;AI-generated content may be incorrect."/>
                    <pic:cNvPicPr/>
                  </pic:nvPicPr>
                  <pic:blipFill>
                    <a:blip r:embed="rId91"/>
                    <a:stretch>
                      <a:fillRect/>
                    </a:stretch>
                  </pic:blipFill>
                  <pic:spPr>
                    <a:xfrm>
                      <a:off x="0" y="0"/>
                      <a:ext cx="4209486" cy="3654967"/>
                    </a:xfrm>
                    <a:prstGeom prst="rect">
                      <a:avLst/>
                    </a:prstGeom>
                  </pic:spPr>
                </pic:pic>
              </a:graphicData>
            </a:graphic>
          </wp:inline>
        </w:drawing>
      </w:r>
    </w:p>
    <w:p w14:paraId="478ABC2D" w14:textId="77777777" w:rsidR="007213E1" w:rsidRPr="00B14E5A" w:rsidRDefault="007213E1" w:rsidP="00B14E5A"/>
    <w:p w14:paraId="3974DF08" w14:textId="58900043" w:rsidR="00474CEB" w:rsidRDefault="00474CEB" w:rsidP="00474CEB">
      <w:pPr>
        <w:spacing w:line="276" w:lineRule="auto"/>
      </w:pPr>
      <w:r>
        <w:rPr>
          <w:noProof/>
          <w14:ligatures w14:val="standardContextual"/>
        </w:rPr>
        <w:t xml:space="preserve">During winter 1, </w:t>
      </w:r>
      <w:r>
        <w:t>t</w:t>
      </w:r>
      <w:r w:rsidRPr="00D66E02">
        <w:t>he lowest daily minimum temperatures (</w:t>
      </w:r>
      <w:r>
        <w:t>Tmin</w:t>
      </w:r>
      <w:r w:rsidRPr="00D66E02">
        <w:t>) of Reds acoustic passes occurred at –7°</w:t>
      </w:r>
      <w:r w:rsidR="005410AE">
        <w:t xml:space="preserve"> </w:t>
      </w:r>
      <w:r w:rsidRPr="00D66E02">
        <w:t>C (n = 1), followed by -6°C (n = 3), -5°C (n = 5), -4°</w:t>
      </w:r>
      <w:r w:rsidR="005410AE">
        <w:t xml:space="preserve"> </w:t>
      </w:r>
      <w:r w:rsidRPr="00D66E02">
        <w:t>C (n = 9), and -3°</w:t>
      </w:r>
      <w:r w:rsidR="005410AE">
        <w:t xml:space="preserve"> </w:t>
      </w:r>
      <w:r w:rsidRPr="00D66E02">
        <w:t>C (n = 37</w:t>
      </w:r>
      <w:r>
        <w:t>; Fig. 4.2</w:t>
      </w:r>
      <w:r w:rsidR="005410AE">
        <w:t>4</w:t>
      </w:r>
      <w:r>
        <w:t>)</w:t>
      </w:r>
      <w:r w:rsidRPr="00D66E02">
        <w:t xml:space="preserve">. As </w:t>
      </w:r>
      <w:r>
        <w:t>Tmin</w:t>
      </w:r>
      <w:r w:rsidRPr="00D66E02">
        <w:t xml:space="preserve"> increase</w:t>
      </w:r>
      <w:r>
        <w:t>d</w:t>
      </w:r>
      <w:r w:rsidRPr="00D66E02">
        <w:t>, the number of Reds acoustic passes also increase</w:t>
      </w:r>
      <w:r>
        <w:t>d</w:t>
      </w:r>
      <w:r w:rsidRPr="00D66E02">
        <w:t>.</w:t>
      </w:r>
      <w:r>
        <w:t xml:space="preserve"> During winter 2, t</w:t>
      </w:r>
      <w:r w:rsidRPr="00D66E02">
        <w:t>he lowest daily minimum temperatures (</w:t>
      </w:r>
      <w:r>
        <w:t>Tmin</w:t>
      </w:r>
      <w:r w:rsidRPr="00D66E02">
        <w:t>) of Reds acoustic passes occurred at –18°</w:t>
      </w:r>
      <w:r w:rsidR="005410AE">
        <w:t xml:space="preserve"> </w:t>
      </w:r>
      <w:r w:rsidRPr="00D66E02">
        <w:t>C (n = 14), followed by -13°</w:t>
      </w:r>
      <w:r w:rsidR="005410AE">
        <w:t xml:space="preserve"> </w:t>
      </w:r>
      <w:r w:rsidRPr="00D66E02">
        <w:t>C (n = 4), -12°C (n = 5), -9°C (n = 2), and -8°</w:t>
      </w:r>
      <w:r w:rsidR="005410AE">
        <w:t xml:space="preserve"> </w:t>
      </w:r>
      <w:r w:rsidRPr="00D66E02">
        <w:t xml:space="preserve">C (n = 4). As </w:t>
      </w:r>
      <w:r>
        <w:t>Tmin</w:t>
      </w:r>
      <w:r w:rsidRPr="00D66E02">
        <w:t xml:space="preserve"> increase</w:t>
      </w:r>
      <w:r>
        <w:t>d</w:t>
      </w:r>
      <w:r w:rsidRPr="00D66E02">
        <w:t>, the number of Reds acoustic passes also increase</w:t>
      </w:r>
      <w:r>
        <w:t>d</w:t>
      </w:r>
      <w:r w:rsidRPr="00D66E02">
        <w:t xml:space="preserve"> until ~16°</w:t>
      </w:r>
      <w:r w:rsidR="005410AE">
        <w:t xml:space="preserve"> </w:t>
      </w:r>
      <w:r w:rsidRPr="00D66E02">
        <w:t>C (n = 558), then decrease</w:t>
      </w:r>
      <w:r>
        <w:t>d</w:t>
      </w:r>
      <w:r w:rsidRPr="00D66E02">
        <w:t>. </w:t>
      </w:r>
      <w:r>
        <w:t>During winter 3, t</w:t>
      </w:r>
      <w:r w:rsidRPr="00D66E02">
        <w:t>he lowest daily minimum temperatures (</w:t>
      </w:r>
      <w:r>
        <w:t>Tmin</w:t>
      </w:r>
      <w:r w:rsidRPr="00D66E02">
        <w:t>) of Reds acoustic passes occurred at –11°</w:t>
      </w:r>
      <w:r w:rsidR="005410AE">
        <w:t xml:space="preserve"> </w:t>
      </w:r>
      <w:r w:rsidRPr="00D66E02">
        <w:t>C (n = 2), followed by -8°</w:t>
      </w:r>
      <w:r w:rsidR="005410AE">
        <w:t xml:space="preserve"> </w:t>
      </w:r>
      <w:r w:rsidRPr="00D66E02">
        <w:t>C (n = 5), -7°</w:t>
      </w:r>
      <w:r w:rsidR="005410AE">
        <w:t xml:space="preserve"> </w:t>
      </w:r>
      <w:r w:rsidRPr="00D66E02">
        <w:t>C (n = 2), -6°</w:t>
      </w:r>
      <w:r w:rsidR="005410AE">
        <w:t xml:space="preserve"> </w:t>
      </w:r>
      <w:r w:rsidRPr="00D66E02">
        <w:t xml:space="preserve">C (n = 7), and -5°C (n = 3). As </w:t>
      </w:r>
      <w:r>
        <w:t>Tmin</w:t>
      </w:r>
      <w:r w:rsidRPr="00D66E02">
        <w:t xml:space="preserve"> increases, the number of Reds acoustic passes also increase</w:t>
      </w:r>
      <w:r>
        <w:t>d</w:t>
      </w:r>
      <w:r w:rsidRPr="00D66E02">
        <w:t xml:space="preserve"> until ~14°</w:t>
      </w:r>
      <w:r w:rsidR="005410AE">
        <w:t xml:space="preserve"> </w:t>
      </w:r>
      <w:r w:rsidRPr="00D66E02">
        <w:t>C (n = 1,477), then decrease</w:t>
      </w:r>
      <w:r>
        <w:t>d (Fig. 4.2</w:t>
      </w:r>
      <w:r w:rsidR="005410AE">
        <w:t>4</w:t>
      </w:r>
      <w:r>
        <w:t>)</w:t>
      </w:r>
      <w:r w:rsidRPr="00D66E02">
        <w:t>. </w:t>
      </w:r>
    </w:p>
    <w:p w14:paraId="0C8AE4D6" w14:textId="77777777" w:rsidR="00C02994" w:rsidRDefault="00C02994" w:rsidP="00C02994">
      <w:pPr>
        <w:spacing w:line="276" w:lineRule="auto"/>
        <w:rPr>
          <w:noProof/>
          <w14:ligatures w14:val="standardContextual"/>
        </w:rPr>
      </w:pPr>
    </w:p>
    <w:p w14:paraId="1F1D2956" w14:textId="77777777" w:rsidR="00C02994" w:rsidRDefault="00C02994" w:rsidP="00C02994">
      <w:pPr>
        <w:spacing w:line="276" w:lineRule="auto"/>
        <w:rPr>
          <w:noProof/>
          <w14:ligatures w14:val="standardContextual"/>
        </w:rPr>
      </w:pPr>
    </w:p>
    <w:p w14:paraId="4F490C54" w14:textId="77777777" w:rsidR="00C02994" w:rsidRDefault="00C02994" w:rsidP="00C02994">
      <w:pPr>
        <w:spacing w:line="276" w:lineRule="auto"/>
        <w:rPr>
          <w:noProof/>
          <w14:ligatures w14:val="standardContextual"/>
        </w:rPr>
      </w:pPr>
    </w:p>
    <w:p w14:paraId="5EB553A1" w14:textId="77777777" w:rsidR="00C02994" w:rsidRDefault="00C02994" w:rsidP="00C02994">
      <w:pPr>
        <w:spacing w:line="276" w:lineRule="auto"/>
        <w:rPr>
          <w:noProof/>
          <w14:ligatures w14:val="standardContextual"/>
        </w:rPr>
      </w:pPr>
    </w:p>
    <w:p w14:paraId="20FDCF01" w14:textId="77777777" w:rsidR="00C02994" w:rsidRDefault="00C02994" w:rsidP="00C02994">
      <w:pPr>
        <w:spacing w:line="276" w:lineRule="auto"/>
        <w:rPr>
          <w:noProof/>
          <w14:ligatures w14:val="standardContextual"/>
        </w:rPr>
      </w:pPr>
    </w:p>
    <w:p w14:paraId="110BA713" w14:textId="77777777" w:rsidR="00C02994" w:rsidRDefault="00C02994" w:rsidP="00C02994">
      <w:pPr>
        <w:spacing w:line="276" w:lineRule="auto"/>
        <w:rPr>
          <w:noProof/>
          <w14:ligatures w14:val="standardContextual"/>
        </w:rPr>
      </w:pPr>
    </w:p>
    <w:p w14:paraId="545651C5" w14:textId="77777777" w:rsidR="00C02994" w:rsidRDefault="00C02994" w:rsidP="00C02994">
      <w:pPr>
        <w:spacing w:line="276" w:lineRule="auto"/>
        <w:rPr>
          <w:noProof/>
          <w14:ligatures w14:val="standardContextual"/>
        </w:rPr>
      </w:pPr>
    </w:p>
    <w:p w14:paraId="27581EFC" w14:textId="77777777" w:rsidR="00C02994" w:rsidRDefault="00C02994" w:rsidP="00C02994">
      <w:pPr>
        <w:spacing w:line="276" w:lineRule="auto"/>
        <w:rPr>
          <w:noProof/>
          <w14:ligatures w14:val="standardContextual"/>
        </w:rPr>
      </w:pPr>
    </w:p>
    <w:p w14:paraId="5261D2D0" w14:textId="77777777" w:rsidR="00C02994" w:rsidRDefault="00C02994" w:rsidP="00C02994">
      <w:pPr>
        <w:spacing w:line="276" w:lineRule="auto"/>
        <w:rPr>
          <w:noProof/>
          <w14:ligatures w14:val="standardContextual"/>
        </w:rPr>
      </w:pPr>
    </w:p>
    <w:p w14:paraId="164004A5" w14:textId="77777777" w:rsidR="00C02994" w:rsidRDefault="00C02994" w:rsidP="00C02994">
      <w:pPr>
        <w:spacing w:line="276" w:lineRule="auto"/>
        <w:rPr>
          <w:noProof/>
          <w14:ligatures w14:val="standardContextual"/>
        </w:rPr>
      </w:pPr>
    </w:p>
    <w:p w14:paraId="415926A8" w14:textId="77777777" w:rsidR="00C02994" w:rsidRDefault="00C02994" w:rsidP="00C02994">
      <w:pPr>
        <w:spacing w:line="276" w:lineRule="auto"/>
        <w:rPr>
          <w:noProof/>
          <w14:ligatures w14:val="standardContextual"/>
        </w:rPr>
      </w:pPr>
    </w:p>
    <w:p w14:paraId="54741692" w14:textId="30C85055" w:rsidR="00D95BA1" w:rsidRDefault="00474CEB" w:rsidP="00D95BA1">
      <w:pPr>
        <w:spacing w:line="276" w:lineRule="auto"/>
        <w:rPr>
          <w:i/>
          <w:iCs/>
        </w:rPr>
      </w:pPr>
      <w:r>
        <w:rPr>
          <w:i/>
          <w:iCs/>
        </w:rPr>
        <w:t>Fig. 4.2</w:t>
      </w:r>
      <w:r w:rsidR="005410AE">
        <w:rPr>
          <w:i/>
          <w:iCs/>
        </w:rPr>
        <w:t>4</w:t>
      </w:r>
      <w:r>
        <w:rPr>
          <w:i/>
          <w:iCs/>
        </w:rPr>
        <w:t>. Red bat activity based on daily minimum temperatures.</w:t>
      </w:r>
    </w:p>
    <w:p w14:paraId="08FDFB15" w14:textId="77777777" w:rsidR="00474CEB" w:rsidRPr="00474CEB" w:rsidRDefault="00474CEB" w:rsidP="00D95BA1">
      <w:pPr>
        <w:spacing w:line="276" w:lineRule="auto"/>
        <w:rPr>
          <w:i/>
          <w:iCs/>
        </w:rPr>
      </w:pPr>
    </w:p>
    <w:p w14:paraId="163B24F3" w14:textId="3C98A7F1" w:rsidR="00E90A38" w:rsidRPr="00D66E02" w:rsidRDefault="00474CEB" w:rsidP="00E90A38">
      <w:pPr>
        <w:spacing w:line="276" w:lineRule="auto"/>
      </w:pPr>
      <w:r w:rsidRPr="00474CEB">
        <w:rPr>
          <w:noProof/>
        </w:rPr>
        <w:drawing>
          <wp:inline distT="0" distB="0" distL="0" distR="0" wp14:anchorId="476FAD8E" wp14:editId="3F490305">
            <wp:extent cx="5157568" cy="7385050"/>
            <wp:effectExtent l="0" t="0" r="5080" b="6350"/>
            <wp:docPr id="52859608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96086" name="Picture 1" descr="A screenshot of a graph&#10;&#10;AI-generated content may be incorrect."/>
                    <pic:cNvPicPr/>
                  </pic:nvPicPr>
                  <pic:blipFill>
                    <a:blip r:embed="rId92"/>
                    <a:stretch>
                      <a:fillRect/>
                    </a:stretch>
                  </pic:blipFill>
                  <pic:spPr>
                    <a:xfrm>
                      <a:off x="0" y="0"/>
                      <a:ext cx="5159531" cy="7387861"/>
                    </a:xfrm>
                    <a:prstGeom prst="rect">
                      <a:avLst/>
                    </a:prstGeom>
                  </pic:spPr>
                </pic:pic>
              </a:graphicData>
            </a:graphic>
          </wp:inline>
        </w:drawing>
      </w:r>
    </w:p>
    <w:p w14:paraId="26E59D75" w14:textId="22A4AFC1" w:rsidR="000554B0" w:rsidRDefault="000554B0" w:rsidP="00A01F44"/>
    <w:p w14:paraId="3C006F95" w14:textId="22F756B5" w:rsidR="000554B0" w:rsidRPr="00D66E02" w:rsidRDefault="000554B0" w:rsidP="00A01F44">
      <w:pPr>
        <w:spacing w:line="276" w:lineRule="auto"/>
      </w:pPr>
    </w:p>
    <w:p w14:paraId="51CE45DA" w14:textId="4C1DD016" w:rsidR="00D377CB" w:rsidRDefault="00D377CB" w:rsidP="00D377CB">
      <w:pPr>
        <w:pStyle w:val="Heading2"/>
      </w:pPr>
      <w:bookmarkStart w:id="54" w:name="_Toc200108621"/>
      <w:r>
        <w:t xml:space="preserve">Lasiurus </w:t>
      </w:r>
      <w:r w:rsidRPr="00555141">
        <w:t>Summary of Results</w:t>
      </w:r>
      <w:r w:rsidR="005410AE">
        <w:t>/Discussion</w:t>
      </w:r>
      <w:bookmarkEnd w:id="54"/>
    </w:p>
    <w:p w14:paraId="337A558E" w14:textId="2BAB9475" w:rsidR="003D7A40" w:rsidRDefault="003D7A40" w:rsidP="00406822">
      <w:pPr>
        <w:spacing w:line="276" w:lineRule="auto"/>
        <w:ind w:firstLine="720"/>
      </w:pPr>
      <w:r>
        <w:t>Lasiurus species were detected across the state during much of the fall and winter seasons, with non-detections occurring only in relatively cold periods. Unsurprisingly, temperature affected activity, as would be expected in any bat species. Interestingly, red bats activity was positively correlated with forest and water, possibly indicating the lack of western red bats detected thus results may be biased towards eastern red bats (and potentially Seminole bats). However, Guest et al. (2025) noted detections of western red bats in central Texas, leading us to ponder whether many former records of eastern red bats actually were western red bats.</w:t>
      </w:r>
    </w:p>
    <w:p w14:paraId="5E2AD740" w14:textId="1282F5D7" w:rsidR="00B14E5A" w:rsidRDefault="003D7A40" w:rsidP="00406822">
      <w:pPr>
        <w:spacing w:line="276" w:lineRule="auto"/>
        <w:ind w:firstLine="720"/>
      </w:pPr>
      <w:r>
        <w:t>There appears to be seasonal variations in occurrence, but it is difficult to disentangle potential migratory behavior from torpor/hibernation. Hoary bats are not as active around the periphery of the state during late fall and some of winter; however, there was not a discernable movement trajectory from one region to another based on these results. Red bats, similarly, did not appear to leave any portion of the state completely, but activity was greater in eastern and central locations, potentially agreeing that there may be a bias towards eastern red bats or locations of western red bats that have not yet been recorded.</w:t>
      </w:r>
    </w:p>
    <w:p w14:paraId="57F8C32B" w14:textId="67A7F198" w:rsidR="003D7A40" w:rsidRDefault="003D7A40" w:rsidP="00406822">
      <w:pPr>
        <w:spacing w:line="276" w:lineRule="auto"/>
        <w:ind w:firstLine="720"/>
      </w:pPr>
      <w:r>
        <w:t xml:space="preserve">Overall, results indicate </w:t>
      </w:r>
      <w:r w:rsidR="00406822">
        <w:t>that these species are highly active during all and winter across the state, which could increase fatality risk from wind turbines. Thus, for conservation purposes, it is imperative to continue to monitor bats both pre- and post-construction of wind farms to attempt to decrease fatalities. Few methods exist to decrease fatalities, but proper wind farm siting can help as can curtailment and the use of bat deterrents.</w:t>
      </w:r>
    </w:p>
    <w:p w14:paraId="13561E03" w14:textId="77777777" w:rsidR="00221D52" w:rsidRDefault="00221D52" w:rsidP="00406822">
      <w:pPr>
        <w:spacing w:line="276" w:lineRule="auto"/>
        <w:ind w:firstLine="720"/>
      </w:pPr>
    </w:p>
    <w:p w14:paraId="05BE7A75" w14:textId="77777777" w:rsidR="00221D52" w:rsidRDefault="00221D52" w:rsidP="00406822">
      <w:pPr>
        <w:spacing w:line="276" w:lineRule="auto"/>
        <w:ind w:firstLine="720"/>
      </w:pPr>
    </w:p>
    <w:p w14:paraId="1AB7E60C" w14:textId="77777777" w:rsidR="00221D52" w:rsidRDefault="00221D52" w:rsidP="00406822">
      <w:pPr>
        <w:spacing w:line="276" w:lineRule="auto"/>
        <w:ind w:firstLine="720"/>
      </w:pPr>
    </w:p>
    <w:p w14:paraId="72457C57" w14:textId="77777777" w:rsidR="00221D52" w:rsidRDefault="00221D52" w:rsidP="00406822">
      <w:pPr>
        <w:spacing w:line="276" w:lineRule="auto"/>
        <w:ind w:firstLine="720"/>
      </w:pPr>
    </w:p>
    <w:p w14:paraId="56516324" w14:textId="77777777" w:rsidR="00221D52" w:rsidRDefault="00221D52" w:rsidP="00406822">
      <w:pPr>
        <w:spacing w:line="276" w:lineRule="auto"/>
        <w:ind w:firstLine="720"/>
      </w:pPr>
    </w:p>
    <w:p w14:paraId="5F4D06AE" w14:textId="77777777" w:rsidR="00221D52" w:rsidRDefault="00221D52" w:rsidP="00406822">
      <w:pPr>
        <w:spacing w:line="276" w:lineRule="auto"/>
        <w:ind w:firstLine="720"/>
      </w:pPr>
    </w:p>
    <w:p w14:paraId="6B680676" w14:textId="77777777" w:rsidR="00221D52" w:rsidRDefault="00221D52" w:rsidP="00406822">
      <w:pPr>
        <w:spacing w:line="276" w:lineRule="auto"/>
        <w:ind w:firstLine="720"/>
      </w:pPr>
    </w:p>
    <w:p w14:paraId="19F43F35" w14:textId="77777777" w:rsidR="00221D52" w:rsidRDefault="00221D52" w:rsidP="00406822">
      <w:pPr>
        <w:spacing w:line="276" w:lineRule="auto"/>
        <w:ind w:firstLine="720"/>
      </w:pPr>
    </w:p>
    <w:p w14:paraId="39EF1893" w14:textId="77777777" w:rsidR="00221D52" w:rsidRDefault="00221D52" w:rsidP="00406822">
      <w:pPr>
        <w:spacing w:line="276" w:lineRule="auto"/>
        <w:ind w:firstLine="720"/>
      </w:pPr>
    </w:p>
    <w:p w14:paraId="0E09CC28" w14:textId="77777777" w:rsidR="00221D52" w:rsidRDefault="00221D52" w:rsidP="00406822">
      <w:pPr>
        <w:spacing w:line="276" w:lineRule="auto"/>
        <w:ind w:firstLine="720"/>
      </w:pPr>
    </w:p>
    <w:p w14:paraId="2B68E1B8" w14:textId="77777777" w:rsidR="00221D52" w:rsidRDefault="00221D52" w:rsidP="00406822">
      <w:pPr>
        <w:spacing w:line="276" w:lineRule="auto"/>
        <w:ind w:firstLine="720"/>
      </w:pPr>
    </w:p>
    <w:p w14:paraId="5BA18CC1" w14:textId="77777777" w:rsidR="00221D52" w:rsidRDefault="00221D52" w:rsidP="00406822">
      <w:pPr>
        <w:spacing w:line="276" w:lineRule="auto"/>
        <w:ind w:firstLine="720"/>
      </w:pPr>
    </w:p>
    <w:p w14:paraId="5753195D" w14:textId="77777777" w:rsidR="00221D52" w:rsidRDefault="00221D52" w:rsidP="00406822">
      <w:pPr>
        <w:spacing w:line="276" w:lineRule="auto"/>
        <w:ind w:firstLine="720"/>
      </w:pPr>
    </w:p>
    <w:p w14:paraId="7EAE6EB1" w14:textId="77777777" w:rsidR="00221D52" w:rsidRDefault="00221D52" w:rsidP="00406822">
      <w:pPr>
        <w:spacing w:line="276" w:lineRule="auto"/>
        <w:ind w:firstLine="720"/>
      </w:pPr>
    </w:p>
    <w:p w14:paraId="232619AB" w14:textId="77777777" w:rsidR="00221D52" w:rsidRDefault="00221D52" w:rsidP="00406822">
      <w:pPr>
        <w:spacing w:line="276" w:lineRule="auto"/>
        <w:ind w:firstLine="720"/>
      </w:pPr>
    </w:p>
    <w:p w14:paraId="68FF7800" w14:textId="77777777" w:rsidR="003D7A40" w:rsidRDefault="003D7A40" w:rsidP="003D7A40">
      <w:pPr>
        <w:ind w:firstLine="720"/>
        <w:rPr>
          <w:noProof/>
          <w14:ligatures w14:val="standardContextual"/>
        </w:rPr>
      </w:pPr>
    </w:p>
    <w:p w14:paraId="4768C996" w14:textId="0E3B8DA7" w:rsidR="00894536" w:rsidRDefault="00894536" w:rsidP="00894536">
      <w:pPr>
        <w:pStyle w:val="Heading1"/>
      </w:pPr>
      <w:bookmarkStart w:id="55" w:name="_Toc200108622"/>
      <w:r>
        <w:t>Task 1D: Community Ecology of Texas Bats</w:t>
      </w:r>
      <w:bookmarkEnd w:id="55"/>
    </w:p>
    <w:p w14:paraId="10B67ED9" w14:textId="012018EC" w:rsidR="00305CEA" w:rsidRPr="00D66E02" w:rsidRDefault="00305CEA" w:rsidP="007A0985">
      <w:pPr>
        <w:pStyle w:val="Heading2"/>
        <w:spacing w:line="276" w:lineRule="auto"/>
        <w:rPr>
          <w:rFonts w:ascii="Times New Roman" w:hAnsi="Times New Roman" w:cs="Times New Roman"/>
          <w:color w:val="auto"/>
          <w:sz w:val="24"/>
          <w:szCs w:val="24"/>
        </w:rPr>
      </w:pPr>
      <w:bookmarkStart w:id="56" w:name="_Toc200108623"/>
      <w:r w:rsidRPr="00D66E02">
        <w:rPr>
          <w:rFonts w:ascii="Times New Roman" w:hAnsi="Times New Roman" w:cs="Times New Roman"/>
          <w:color w:val="auto"/>
          <w:sz w:val="24"/>
          <w:szCs w:val="24"/>
        </w:rPr>
        <w:t>Community Analysis Introduction</w:t>
      </w:r>
      <w:bookmarkEnd w:id="56"/>
    </w:p>
    <w:p w14:paraId="76EF68DC" w14:textId="77777777" w:rsidR="00171ABB" w:rsidRPr="00D66E02" w:rsidRDefault="00171ABB" w:rsidP="007A0985">
      <w:pPr>
        <w:spacing w:line="276" w:lineRule="auto"/>
        <w:ind w:firstLine="720"/>
      </w:pPr>
      <w:r w:rsidRPr="00D66E02">
        <w:t xml:space="preserve">As human-induced changes in climate and landcover alter all ecosystems on Earth, understanding the influence of these anthropogenic changes to ecosystems requires more than measuring atmospheric and landscape values (Jones et al. 2009). Ecosystems are complex, and their resilience and response to change vary across local, regional, and global scales. One way to measure ecosystem responses to change is by studying the biological communities within the system. Greater community complexity (e.g. species richness and diversity) is broadly thought to represent communities that are more resilient and recover better from disturbances. However, it is nearly impossible to identify every species within a community, thus it is often more efficient to narrow the focus to a subset of the community, such as indicator species or taxa (Goncalves et al. 2021; Jones et al. 2009; Kasso and Balakrishnan 2013; Moreno et al. 2007). </w:t>
      </w:r>
    </w:p>
    <w:p w14:paraId="5996C2F8" w14:textId="77777777" w:rsidR="00171ABB" w:rsidRPr="00D66E02" w:rsidRDefault="00171ABB" w:rsidP="007A0985">
      <w:pPr>
        <w:spacing w:line="276" w:lineRule="auto"/>
        <w:ind w:firstLine="720"/>
      </w:pPr>
      <w:r w:rsidRPr="00D66E02">
        <w:t>Bats are considered indicator species due to their large spatial distribution, body size, mobility, and sensitivity to human-induced environmental changes (de Conno et al. 2018; Jones et al. 2009; Kasso and Balakrishnan 2013; Li &amp; Kalcounis-Rueppell 2018). Further, bats face many natural (e.g. natural disasters) and human-induced (e.g. deforestation) threats, and it is important to understand bat community responses to those threats (Boyles et al. 2011; Goncalves et al. 2021; Jones et al. 2009; Raposeira et al. 2023). As keystone species, bats are crucial to ecosystems and provide numerous ecosystem services such as insect suppression, pollination and seed dispersal, and serving as prey for other species (Ammerman et al. 2012; Jones et al. 2009; Kasso and Balakrishnan 2013; Kunz et al. 2011). For example, bats pollinate important food and cash crops such as durian (</w:t>
      </w:r>
      <w:r w:rsidRPr="00D66E02">
        <w:rPr>
          <w:i/>
        </w:rPr>
        <w:t>Durio</w:t>
      </w:r>
      <w:r w:rsidRPr="00D66E02">
        <w:t xml:space="preserve"> species), blue agave (</w:t>
      </w:r>
      <w:r w:rsidRPr="00D66E02">
        <w:rPr>
          <w:i/>
        </w:rPr>
        <w:t>Agave tequilana</w:t>
      </w:r>
      <w:r w:rsidRPr="00D66E02">
        <w:t>), and cotton (</w:t>
      </w:r>
      <w:r w:rsidRPr="00D66E02">
        <w:rPr>
          <w:i/>
        </w:rPr>
        <w:t>Gossypium hirsutum</w:t>
      </w:r>
      <w:r w:rsidRPr="00D66E02">
        <w:t xml:space="preserve">; Kasso and Balakrishnan 2013; Kunz et al. 2011). In the United States (U.S.), it has been estimated that bats save the agricultural industry $3.7 billion per year by eating crop damaging pests (Boyles et al. 2011; Kasso and Balakrishnan 2013; Kunz et al. 2011). In addition to the agricultural industry, bats contribute millions of dollars to local communities through tourism to bridges and caves across the world (Kasso and Balakrishnan 2013; Kunz et al. 2011). </w:t>
      </w:r>
    </w:p>
    <w:p w14:paraId="07C29876" w14:textId="77777777" w:rsidR="00171ABB" w:rsidRPr="00D66E02" w:rsidRDefault="00171ABB" w:rsidP="007A0985">
      <w:pPr>
        <w:spacing w:line="276" w:lineRule="auto"/>
        <w:ind w:firstLine="720"/>
      </w:pPr>
      <w:r w:rsidRPr="00D66E02">
        <w:t xml:space="preserve">In the U.S., the state of Texas is a crucial location for bat conservation due to the economic importance, the diversity (both species and landcover), and the insurmountable threats to bats in the state including habitat loss, renewable energy production (e.g., wind energy facilities), disease (e.g., white-nose syndrome), and climate change (Boyles et al. 2011; Cryan et al. 2014; Gorman et al. 2021; Jones et al. 2009; Jung &amp; Threlfall 2016; Loeb et al. 2015; Malaney &amp; Cook 2018; Scheel et al. 1996; Smith et al. 2022). Texas is the largest state in the U.S, has the greatest bat species richness, and has the largest populations of bats in the world (Ammerman et al. 2012; Loeb et al. 2015). Bats in Texas decrease costs for Texas farmers by $741,000 yearly and attract hundreds of thousands of tourists to the state every year (Cleveland et al. 2006; Kasso and Balakrishnan 2013; Kunz et al. 2011). However, Texas also leads the U.S. in wind energy development which contributes to bat fatalities through wind turbine blade strikes and habitat destruction during construction. Texas also has been recently invaded with white-nose syndrome (WNS), a detrimental fungal disease affecting bats, which emerged in central Texas in 2020 (Arnett et al. 2013; Kunz et al. 2007; TPWD release 2024). </w:t>
      </w:r>
    </w:p>
    <w:p w14:paraId="4F5F9DB7" w14:textId="211920C5" w:rsidR="00171ABB" w:rsidRPr="00D66E02" w:rsidRDefault="00171ABB" w:rsidP="007A0985">
      <w:pPr>
        <w:spacing w:line="276" w:lineRule="auto"/>
        <w:ind w:firstLine="720"/>
      </w:pPr>
      <w:r w:rsidRPr="00D66E02">
        <w:t>Additionally, due to the large size of Texas, the state encompasses numerous Ecoregions, each with unique landcover, climate characteristics, and bat communities (Chapman and Bolen 2018; Gorman et al. 2021; Rodhouse et al. 2012; Starbuck et al. 2015</w:t>
      </w:r>
      <w:r w:rsidR="00056992">
        <w:t xml:space="preserve">). </w:t>
      </w:r>
      <w:r w:rsidRPr="00D66E02">
        <w:t>Bat community composition and resilience also are affected by changes in weather and landcover occurring in Texas (Jones et al. 2009; Jung &amp; Threlfall 2016; Kunz et al. 2011). Although Texas is in the southern region of the U.S. where many bat species are less likely to hibernate or migrate due to the mild winters that often occur in Texas compared to more northern latitudes of the U.S. (Stepanian &amp; Wainwright 2018, Cryan et al. 2014; Gorman et al. 2021; Johnson et al. 2016), extreme hard freezes, that have been attributed to climate change (Busby et al. 2021), killed thousands of bats roosting under bridges in 2021 and 2022 (McSweeny &amp; Brooks 2022). In contrast, increasing summer temperatures and decreasing rains have led to more frequent and severe drought</w:t>
      </w:r>
      <w:r w:rsidR="00056992">
        <w:t>.</w:t>
      </w:r>
      <w:r w:rsidRPr="00D66E02">
        <w:t xml:space="preserve"> Interestingly, winter behavior can vary within the same bat species, with some individuals either migrating, hibernating, or staying active to some degree (Ammerman et al. 2012; Andersen et al. 2024; Geluso 2008; Gorman et al. 2021; Johnson et al. 2016; Smith et al. 2022; Stepanian &amp; Wainwright 2018). This difference in behavior of bats in Texas could lead to species interactions not normally encountered in northern latitudes as well as seasonal changes in bat communities in a given area. </w:t>
      </w:r>
    </w:p>
    <w:p w14:paraId="22324DD3" w14:textId="27A2962A" w:rsidR="00171ABB" w:rsidRPr="00D66E02" w:rsidRDefault="00171ABB" w:rsidP="007A0985">
      <w:pPr>
        <w:spacing w:line="276" w:lineRule="auto"/>
        <w:ind w:firstLine="720"/>
      </w:pPr>
      <w:r w:rsidRPr="00D66E02">
        <w:t xml:space="preserve">With very little known about bats to begin with, the impact of these threats on bat populations is severely lacking (Jung &amp; Threlfall 2016; Rodhouse et al. 2012; Stevens et al. 2020). Unknown or outdated information about bats can lead to mixed ideas for the best conservation and management actions. Thus, more information is needed about bats, their behavior, and anthropogenic effects on populations to properly inform managers of helpful conservation actions with direct benefits for bats (Cryan et al. 2014; Jung &amp; Threlfall 2016; Loeb et al. 2015; Rodhouse et al. 2012; Stevens et al. 2020). Specifically, research that assesses ecological variables at multiple scales to identify at which scales variables are most important to bats can improve conservation and management strategies. Habitat characteristics at various scales (100m - 50km) are important to bats, sometimes with differing results (Anderson et al. 2024; Bellows &amp; Mitchell 2017; Burrell 2022; Raposeira et al. 2023; Rivero-Monteagudo &amp; Mena 2023; Starbuck et al. 2015). </w:t>
      </w:r>
    </w:p>
    <w:p w14:paraId="7EE0510B" w14:textId="6A6AA72F" w:rsidR="00171ABB" w:rsidRPr="00D66E02" w:rsidRDefault="00171ABB" w:rsidP="007A0985">
      <w:pPr>
        <w:spacing w:line="276" w:lineRule="auto"/>
        <w:ind w:firstLine="720"/>
      </w:pPr>
      <w:r w:rsidRPr="00D66E02">
        <w:t xml:space="preserve">Our objectives were to assess temporal (seasonal) and spatial (across Ecoregions) changes in bat community composition from Fall 2020-Summer 2023 in Texas. Although this is a relatively short amount of time, this time frame corresponds to the first die-off of bats from WNS as well as the </w:t>
      </w:r>
      <w:r w:rsidRPr="003D320A">
        <w:t>construction of 4,162 new wind turbines (12,928 MW) for a total of 19,127 wind turbines (42,548 MW) in the state (TPWD release</w:t>
      </w:r>
      <w:r w:rsidRPr="00D66E02">
        <w:t xml:space="preserve"> 2024; Wind Turbine Database). Specifically, we examined differences in bat species richness, diversity, and community composition among </w:t>
      </w:r>
      <w:r w:rsidR="004F2247">
        <w:t xml:space="preserve">years, </w:t>
      </w:r>
      <w:r w:rsidRPr="00D66E02">
        <w:t>eight Texas Ecoregions</w:t>
      </w:r>
      <w:r w:rsidR="004F2247">
        <w:t>, and Periods for falls and winters separately</w:t>
      </w:r>
      <w:r w:rsidRPr="00D66E02">
        <w:t>. Additionally, we assessed the influence of landcover at multiple scales on community composition. Results provide baseline data for understanding how bat communities change through time, particularly with changes in land use and the introduction of WNS.</w:t>
      </w:r>
    </w:p>
    <w:p w14:paraId="2C856B61" w14:textId="77777777" w:rsidR="004F2247" w:rsidRPr="007D65BC" w:rsidRDefault="004F2247" w:rsidP="007D65BC">
      <w:pPr>
        <w:pStyle w:val="Heading2"/>
      </w:pPr>
      <w:bookmarkStart w:id="57" w:name="_Toc200108624"/>
      <w:r w:rsidRPr="007D65BC">
        <w:t>Community Analysis Results</w:t>
      </w:r>
      <w:bookmarkEnd w:id="57"/>
    </w:p>
    <w:p w14:paraId="15753006" w14:textId="77777777" w:rsidR="004F2247" w:rsidRPr="007D65BC" w:rsidRDefault="004F2247" w:rsidP="007D65BC">
      <w:pPr>
        <w:pStyle w:val="Heading3"/>
      </w:pPr>
      <w:bookmarkStart w:id="58" w:name="_Toc200108625"/>
      <w:r w:rsidRPr="007D65BC">
        <w:t>Fall</w:t>
      </w:r>
      <w:bookmarkEnd w:id="58"/>
      <w:r w:rsidRPr="007D65BC">
        <w:t> </w:t>
      </w:r>
    </w:p>
    <w:p w14:paraId="5CF72D9B" w14:textId="04D22F8B" w:rsidR="007D65BC" w:rsidRPr="00D66E02" w:rsidRDefault="007D65BC" w:rsidP="007D65BC">
      <w:pPr>
        <w:spacing w:line="276" w:lineRule="auto"/>
        <w:ind w:firstLine="720"/>
      </w:pPr>
      <w:r w:rsidRPr="00D66E02">
        <w:t xml:space="preserve">Fall bat communities differed among </w:t>
      </w:r>
      <w:r>
        <w:t>Y</w:t>
      </w:r>
      <w:r w:rsidRPr="00D66E02">
        <w:t>ear</w:t>
      </w:r>
      <w:r>
        <w:t>s</w:t>
      </w:r>
      <w:r w:rsidRPr="00D66E02">
        <w:t xml:space="preserve"> (Fall 2020, Fall 2021, Fall 2022; F=5.904, p&lt;0.001), Ecoregions (F=5.922, p-value&lt;0.001</w:t>
      </w:r>
      <w:r>
        <w:t>SE</w:t>
      </w:r>
      <w:r w:rsidRPr="00D66E02">
        <w:t>), and Periods (P1-P6; F=3.218, p-value&lt;0.001</w:t>
      </w:r>
      <w:r w:rsidR="00255CA0">
        <w:t>; Figs. 5.1-5.3</w:t>
      </w:r>
      <w:r w:rsidRPr="00D66E02">
        <w:t>). There were no two- or three-level interactive effects with these factors (Year x Ecoregions: F=0.669, p-value=0.993; Year x Periods: F=0.831, p-value=0.821; Ecoregions x Periods: F=0.563, p-value=1.000; Ecoregions x Year x Periods: F=0.036, p-value=1.000).  </w:t>
      </w:r>
    </w:p>
    <w:p w14:paraId="119D6BA7" w14:textId="23DFE251" w:rsidR="007D65BC" w:rsidRDefault="007D65BC" w:rsidP="007D65BC">
      <w:pPr>
        <w:spacing w:line="276" w:lineRule="auto"/>
        <w:ind w:firstLine="720"/>
      </w:pPr>
      <w:r w:rsidRPr="00D66E02">
        <w:t xml:space="preserve">The Fall 2021 bat community was different than the other two </w:t>
      </w:r>
      <w:r>
        <w:t>Y</w:t>
      </w:r>
      <w:r w:rsidRPr="00D66E02">
        <w:t>ears (p-values=0.003</w:t>
      </w:r>
      <w:r w:rsidR="00255CA0">
        <w:t>; Fig. 5.1</w:t>
      </w:r>
      <w:r w:rsidRPr="00D66E02">
        <w:t xml:space="preserve">) and, since the dispersions were equal among Years (F=0.337, p-value=0.761), we can conclude that the Fall 2021 bat community differed from the Fall 2020 and Fall 2022 bat communities. Eight species or species groups (TABR, LANO, MYVE, REDS, PAHE, YELLOWS, NYHU, LACI) contributed to &gt;90% of the dissimilarity in bat communities among Years over all Fall comparisons. All eight species contributed to the dissimilarity between Fall 2021 and Fall 2022 bat communities; LACI did not contribute to the dissimilarity between Fall 2020 and Fall 2021; NYHU did not contribute to the dissimilarity between Fall 2020 and Fall 2022. Five species (TABR, LANO, MYVE, REDS, YELLOWS) contributed to &gt;75% of the dissimilarity in bat communities among </w:t>
      </w:r>
      <w:r>
        <w:t>Y</w:t>
      </w:r>
      <w:r w:rsidRPr="00D66E02">
        <w:t>ears and over all Fall comparisons. YELLOWS only contributed to the dissimilarity between Fall 2021 and Fall 2022 and REDS did not contribute to the dissimilarity between Fall 2020 and Fall 2022.  </w:t>
      </w:r>
    </w:p>
    <w:p w14:paraId="37DA85BA" w14:textId="77777777" w:rsidR="00255CA0" w:rsidRDefault="00255CA0" w:rsidP="007D65BC">
      <w:pPr>
        <w:spacing w:line="276" w:lineRule="auto"/>
        <w:ind w:firstLine="720"/>
      </w:pPr>
    </w:p>
    <w:p w14:paraId="6B4710AA" w14:textId="77777777" w:rsidR="00255CA0" w:rsidRDefault="00255CA0" w:rsidP="007D65BC">
      <w:pPr>
        <w:spacing w:line="276" w:lineRule="auto"/>
        <w:ind w:firstLine="720"/>
      </w:pPr>
    </w:p>
    <w:p w14:paraId="4B8FE439" w14:textId="77777777" w:rsidR="00255CA0" w:rsidRDefault="00255CA0" w:rsidP="007D65BC">
      <w:pPr>
        <w:spacing w:line="276" w:lineRule="auto"/>
        <w:ind w:firstLine="720"/>
      </w:pPr>
    </w:p>
    <w:p w14:paraId="4ACDBBDE" w14:textId="77777777" w:rsidR="00255CA0" w:rsidRDefault="00255CA0" w:rsidP="007D65BC">
      <w:pPr>
        <w:spacing w:line="276" w:lineRule="auto"/>
        <w:ind w:firstLine="720"/>
      </w:pPr>
    </w:p>
    <w:p w14:paraId="75B7B3EB" w14:textId="77777777" w:rsidR="00255CA0" w:rsidRDefault="00255CA0" w:rsidP="007D65BC">
      <w:pPr>
        <w:spacing w:line="276" w:lineRule="auto"/>
        <w:ind w:firstLine="720"/>
      </w:pPr>
    </w:p>
    <w:p w14:paraId="3A39A17F" w14:textId="77777777" w:rsidR="00255CA0" w:rsidRDefault="00255CA0" w:rsidP="007D65BC">
      <w:pPr>
        <w:spacing w:line="276" w:lineRule="auto"/>
        <w:ind w:firstLine="720"/>
      </w:pPr>
    </w:p>
    <w:p w14:paraId="123E1A86" w14:textId="77777777" w:rsidR="00255CA0" w:rsidRDefault="00255CA0" w:rsidP="007D65BC">
      <w:pPr>
        <w:spacing w:line="276" w:lineRule="auto"/>
        <w:ind w:firstLine="720"/>
      </w:pPr>
    </w:p>
    <w:p w14:paraId="658043A0" w14:textId="77777777" w:rsidR="00255CA0" w:rsidRDefault="00255CA0" w:rsidP="007D65BC">
      <w:pPr>
        <w:spacing w:line="276" w:lineRule="auto"/>
        <w:ind w:firstLine="720"/>
      </w:pPr>
    </w:p>
    <w:p w14:paraId="500D0C05" w14:textId="77777777" w:rsidR="00255CA0" w:rsidRDefault="00255CA0" w:rsidP="007D65BC">
      <w:pPr>
        <w:spacing w:line="276" w:lineRule="auto"/>
        <w:ind w:firstLine="720"/>
      </w:pPr>
    </w:p>
    <w:p w14:paraId="66FA9C44" w14:textId="77777777" w:rsidR="00255CA0" w:rsidRDefault="00255CA0" w:rsidP="007D65BC">
      <w:pPr>
        <w:spacing w:line="276" w:lineRule="auto"/>
        <w:ind w:firstLine="720"/>
      </w:pPr>
    </w:p>
    <w:p w14:paraId="251D1F71" w14:textId="77777777" w:rsidR="00255CA0" w:rsidRDefault="00255CA0" w:rsidP="007D65BC">
      <w:pPr>
        <w:spacing w:line="276" w:lineRule="auto"/>
        <w:ind w:firstLine="720"/>
      </w:pPr>
    </w:p>
    <w:p w14:paraId="37518366" w14:textId="77777777" w:rsidR="00F22CE1" w:rsidRDefault="00F22CE1" w:rsidP="007D65BC">
      <w:pPr>
        <w:spacing w:line="276" w:lineRule="auto"/>
        <w:ind w:firstLine="720"/>
      </w:pPr>
    </w:p>
    <w:p w14:paraId="7B1918A3" w14:textId="77777777" w:rsidR="00F22CE1" w:rsidRDefault="00F22CE1" w:rsidP="007D65BC">
      <w:pPr>
        <w:spacing w:line="276" w:lineRule="auto"/>
        <w:ind w:firstLine="720"/>
      </w:pPr>
    </w:p>
    <w:p w14:paraId="1932E3EF" w14:textId="77777777" w:rsidR="00F22CE1" w:rsidRDefault="00F22CE1" w:rsidP="007D65BC">
      <w:pPr>
        <w:spacing w:line="276" w:lineRule="auto"/>
        <w:ind w:firstLine="720"/>
      </w:pPr>
    </w:p>
    <w:p w14:paraId="22745DE7" w14:textId="77777777" w:rsidR="00255CA0" w:rsidRDefault="00255CA0" w:rsidP="007D65BC">
      <w:pPr>
        <w:spacing w:line="276" w:lineRule="auto"/>
        <w:ind w:firstLine="720"/>
      </w:pPr>
    </w:p>
    <w:p w14:paraId="5D94411E" w14:textId="77777777" w:rsidR="00255CA0" w:rsidRPr="00D66E02" w:rsidRDefault="00255CA0" w:rsidP="007D65BC">
      <w:pPr>
        <w:spacing w:line="276" w:lineRule="auto"/>
        <w:ind w:firstLine="720"/>
      </w:pPr>
    </w:p>
    <w:p w14:paraId="5F379F10" w14:textId="77777777" w:rsidR="007D65BC" w:rsidRDefault="007D65BC" w:rsidP="007D65BC">
      <w:pPr>
        <w:spacing w:line="276" w:lineRule="auto"/>
      </w:pPr>
    </w:p>
    <w:p w14:paraId="401C4660" w14:textId="3438FC3A" w:rsidR="00255CA0" w:rsidRPr="00255CA0" w:rsidRDefault="00255CA0" w:rsidP="007D65BC">
      <w:pPr>
        <w:spacing w:line="276" w:lineRule="auto"/>
        <w:rPr>
          <w:i/>
          <w:iCs/>
        </w:rPr>
      </w:pPr>
      <w:r>
        <w:rPr>
          <w:i/>
          <w:iCs/>
        </w:rPr>
        <w:t>Fig. 5.1 nMDS plot during 3 fall seasons in Texas based on year.</w:t>
      </w:r>
    </w:p>
    <w:p w14:paraId="73DE07E5" w14:textId="77777777" w:rsidR="007D65BC" w:rsidRPr="00D66E02" w:rsidRDefault="007D65BC" w:rsidP="007D65BC">
      <w:pPr>
        <w:spacing w:line="276" w:lineRule="auto"/>
      </w:pPr>
      <w:r w:rsidRPr="00D66E02">
        <w:rPr>
          <w:noProof/>
        </w:rPr>
        <w:drawing>
          <wp:inline distT="0" distB="0" distL="0" distR="0" wp14:anchorId="63068263" wp14:editId="0BC50202">
            <wp:extent cx="5943600" cy="4503420"/>
            <wp:effectExtent l="0" t="0" r="0" b="0"/>
            <wp:docPr id="1485677419" name="Picture 1" descr="A diagram of a sea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77419" name="Picture 1" descr="A diagram of a season&#10;&#10;AI-generated content may be incorrect."/>
                    <pic:cNvPicPr/>
                  </pic:nvPicPr>
                  <pic:blipFill>
                    <a:blip r:embed="rId93"/>
                    <a:stretch>
                      <a:fillRect/>
                    </a:stretch>
                  </pic:blipFill>
                  <pic:spPr>
                    <a:xfrm>
                      <a:off x="0" y="0"/>
                      <a:ext cx="5943600" cy="4503420"/>
                    </a:xfrm>
                    <a:prstGeom prst="rect">
                      <a:avLst/>
                    </a:prstGeom>
                  </pic:spPr>
                </pic:pic>
              </a:graphicData>
            </a:graphic>
          </wp:inline>
        </w:drawing>
      </w:r>
    </w:p>
    <w:p w14:paraId="27E1C94A" w14:textId="77777777" w:rsidR="007D65BC" w:rsidRPr="00D66E02" w:rsidRDefault="007D65BC" w:rsidP="007D65BC">
      <w:pPr>
        <w:spacing w:line="276" w:lineRule="auto"/>
      </w:pPr>
    </w:p>
    <w:p w14:paraId="1BF3E158" w14:textId="6562F6EA" w:rsidR="007D65BC" w:rsidRDefault="007D65BC" w:rsidP="007D65BC">
      <w:pPr>
        <w:spacing w:line="276" w:lineRule="auto"/>
        <w:ind w:firstLine="720"/>
      </w:pPr>
      <w:r w:rsidRPr="00D66E02">
        <w:t>Fall bat communities were similar among several Ecoregions: TP vs HPP, HPP vs CT, HPP vs POS, HPP vs OP, HPP vs STP, CT vs POS, HC vs STP, POS vs PW, POS vs OP, and OP vs STP (p-values&gt;0.05</w:t>
      </w:r>
      <w:r w:rsidR="00255CA0">
        <w:t>; Fig. 5.2</w:t>
      </w:r>
      <w:r w:rsidRPr="00D66E02">
        <w:t>). All other Ecoregion pairwise comparisons signified different bat communities. The dispersions differed among Ecoregions (F=4.887, p-value=0.002) but only for HPP vs HC, HPP vs OP, and HPP vs STP (p-values&lt;0.05). Other than HPP vs HC, all other significant Ecoregion comparisons are likely due to true differences in the bat communities, not differences in dispersion. Eleven species or species groups (TABR, LANO, REDS, YELLOWS, PAHE, NYHU, PESU, MYVE, LACI, EPFU, MYCA) contributed over 90% of the dissimilarity in bat communities among Ecoregions over all Ecoregion comparisons. Four to eight species contributed to the dissimilarity in bat communities in each comparison. TABR contributed to the dissimilarity in all Ecoregion comparisons (n=28); LANO contributed to 25 Ecoregion comparisons; REDS contributed to 21 Ecoregion comparisons; YELLOWS contributed to 18 Ecoregion comparisons; MYVE contributed to 16 Ecoregion comparisons; PAHE only contributed to seven Ecoregion comparisons, but those comparisons all included TP. Ten species (TABR, LANO, REDS, YELLOWS, PAHE, NYHU, PESU, MYVE, LACI, MYCA) contributed to over 75% of the dissimilarity in bat communities among Ecoregions over all Ecoregion comparisons. Two to five species contributed to the dissimilarity in bat communities in each comparison. </w:t>
      </w:r>
    </w:p>
    <w:p w14:paraId="4D54B67C" w14:textId="77777777" w:rsidR="00255CA0" w:rsidRDefault="00255CA0" w:rsidP="007D65BC">
      <w:pPr>
        <w:spacing w:line="276" w:lineRule="auto"/>
        <w:ind w:firstLine="720"/>
      </w:pPr>
    </w:p>
    <w:p w14:paraId="5B783FF3" w14:textId="23D0C7EA" w:rsidR="00255CA0" w:rsidRPr="00255CA0" w:rsidRDefault="00255CA0" w:rsidP="00255CA0">
      <w:pPr>
        <w:spacing w:line="276" w:lineRule="auto"/>
        <w:rPr>
          <w:i/>
          <w:iCs/>
        </w:rPr>
      </w:pPr>
      <w:r>
        <w:rPr>
          <w:i/>
          <w:iCs/>
        </w:rPr>
        <w:t>Fig. 5.2 nMDS plot during 3 fall seasons in Texas based on Ecoregion.</w:t>
      </w:r>
    </w:p>
    <w:p w14:paraId="78226B38" w14:textId="77777777" w:rsidR="00255CA0" w:rsidRPr="00D66E02" w:rsidRDefault="00255CA0" w:rsidP="007D65BC">
      <w:pPr>
        <w:spacing w:line="276" w:lineRule="auto"/>
        <w:ind w:firstLine="720"/>
      </w:pPr>
    </w:p>
    <w:p w14:paraId="7618AF0D" w14:textId="1AE5C358" w:rsidR="007D65BC" w:rsidRPr="00D66E02" w:rsidRDefault="004723AE" w:rsidP="004723AE">
      <w:pPr>
        <w:spacing w:line="276" w:lineRule="auto"/>
      </w:pPr>
      <w:r w:rsidRPr="00D66E02">
        <w:rPr>
          <w:noProof/>
        </w:rPr>
        <w:drawing>
          <wp:inline distT="0" distB="0" distL="0" distR="0" wp14:anchorId="7B83C23C" wp14:editId="0EDB1739">
            <wp:extent cx="5943600" cy="4424045"/>
            <wp:effectExtent l="0" t="0" r="0" b="0"/>
            <wp:docPr id="257322553" name="Picture 1"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22553" name="Picture 1" descr="A diagram of different colored circles&#10;&#10;AI-generated content may be incorrect."/>
                    <pic:cNvPicPr/>
                  </pic:nvPicPr>
                  <pic:blipFill>
                    <a:blip r:embed="rId94"/>
                    <a:stretch>
                      <a:fillRect/>
                    </a:stretch>
                  </pic:blipFill>
                  <pic:spPr>
                    <a:xfrm>
                      <a:off x="0" y="0"/>
                      <a:ext cx="5943600" cy="4424045"/>
                    </a:xfrm>
                    <a:prstGeom prst="rect">
                      <a:avLst/>
                    </a:prstGeom>
                  </pic:spPr>
                </pic:pic>
              </a:graphicData>
            </a:graphic>
          </wp:inline>
        </w:drawing>
      </w:r>
    </w:p>
    <w:p w14:paraId="2C008DDE" w14:textId="008DF749" w:rsidR="007D65BC" w:rsidRDefault="007D65BC" w:rsidP="007D65BC">
      <w:pPr>
        <w:spacing w:line="276" w:lineRule="auto"/>
        <w:ind w:firstLine="720"/>
      </w:pPr>
      <w:r w:rsidRPr="00D66E02">
        <w:t>Fall bat communities were different among Periods</w:t>
      </w:r>
      <w:r w:rsidR="00255CA0">
        <w:t xml:space="preserve"> (Fig. 5.3)</w:t>
      </w:r>
      <w:r w:rsidRPr="00D66E02">
        <w:t>. P1 differed from all Periods (p-values=0.015) except P2 (p-value=0.33) and P3 differed from P6 (p-value=0.015). Dispersions were equal among Periods (F=1.058, p-value=0.385) and we can conclude that the observed differences are true differences in the bat communities among Periods. Nine species or species groups (TABR, LANO, MYVE, REDS, YELLOWS, NYHU, PAHE, LACI, PESU) contributed to over 90% of the dissimilarity in bat communities among Periods over all Period comparisons. Seven or eight species contributed to the dissimilarity in bat communities in each comparison. TABR and LANO were the top two contributors to the dissimilarity of bat communities in all Period comparisons; MYVE and REDS were primarily the third and fourth greatest contributors; LACI contributed to six Period comparisons, five of which included P1; PESU contributed to five Period comparisons, four of which included P2; NYHU contributed to all Period comparisons except for P3 vs P5 and P5 vs P6; all other species contributed to all Period comparisons. Six species (TABR, LANO, MYVE, REDS, YELLOWS, LACI) contributed to over 75% of the dissimilarity in bat communities among Periods over all Period comparisons. Three to five species contributed to the dissimilarity in bat communities in each comparison. YELLOWS only contributed to the dissimilarity of P1 vs P2 and P3; LACI only contributed to P1 vs P4, P5, and P6; MYVE did not contribute to the dissimilarity between P4 and P6; all other species contributed to all Period comparisons.  </w:t>
      </w:r>
    </w:p>
    <w:p w14:paraId="16FBF61A" w14:textId="77777777" w:rsidR="00255CA0" w:rsidRDefault="00255CA0" w:rsidP="007D65BC">
      <w:pPr>
        <w:spacing w:line="276" w:lineRule="auto"/>
        <w:ind w:firstLine="720"/>
      </w:pPr>
    </w:p>
    <w:p w14:paraId="026FFF71" w14:textId="09310E85" w:rsidR="00255CA0" w:rsidRPr="00D66E02" w:rsidRDefault="00255CA0" w:rsidP="00255CA0">
      <w:pPr>
        <w:spacing w:line="276" w:lineRule="auto"/>
      </w:pPr>
      <w:r>
        <w:rPr>
          <w:i/>
          <w:iCs/>
        </w:rPr>
        <w:t>Fig. 5.3 nMDS plot during 3 fall seasons in Texas based on period.</w:t>
      </w:r>
    </w:p>
    <w:p w14:paraId="2C4F5923" w14:textId="77777777" w:rsidR="007D65BC" w:rsidRPr="00D66E02" w:rsidRDefault="007D65BC" w:rsidP="007D65BC">
      <w:pPr>
        <w:spacing w:line="276" w:lineRule="auto"/>
      </w:pPr>
      <w:r w:rsidRPr="00D66E02">
        <w:t> </w:t>
      </w:r>
    </w:p>
    <w:p w14:paraId="7B1B653C" w14:textId="77777777" w:rsidR="007D65BC" w:rsidRDefault="007D65BC" w:rsidP="007D65BC">
      <w:pPr>
        <w:spacing w:line="276" w:lineRule="auto"/>
      </w:pPr>
      <w:r w:rsidRPr="00D66E02">
        <w:rPr>
          <w:noProof/>
        </w:rPr>
        <w:drawing>
          <wp:inline distT="0" distB="0" distL="0" distR="0" wp14:anchorId="6DC1EE1D" wp14:editId="43D8CE10">
            <wp:extent cx="5943600" cy="4453890"/>
            <wp:effectExtent l="0" t="0" r="0" b="3810"/>
            <wp:docPr id="1059179695" name="Picture 1" descr="A diagram of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79695" name="Picture 1" descr="A diagram of a circle&#10;&#10;AI-generated content may be incorrect."/>
                    <pic:cNvPicPr/>
                  </pic:nvPicPr>
                  <pic:blipFill>
                    <a:blip r:embed="rId95"/>
                    <a:stretch>
                      <a:fillRect/>
                    </a:stretch>
                  </pic:blipFill>
                  <pic:spPr>
                    <a:xfrm>
                      <a:off x="0" y="0"/>
                      <a:ext cx="5943600" cy="4453890"/>
                    </a:xfrm>
                    <a:prstGeom prst="rect">
                      <a:avLst/>
                    </a:prstGeom>
                  </pic:spPr>
                </pic:pic>
              </a:graphicData>
            </a:graphic>
          </wp:inline>
        </w:drawing>
      </w:r>
    </w:p>
    <w:p w14:paraId="6507A09C" w14:textId="77777777" w:rsidR="007D65BC" w:rsidRPr="00D66E02" w:rsidRDefault="007D65BC" w:rsidP="007D65BC">
      <w:pPr>
        <w:spacing w:line="276" w:lineRule="auto"/>
        <w:ind w:firstLine="720"/>
      </w:pPr>
      <w:r w:rsidRPr="00B44886">
        <w:t xml:space="preserve">Fall species diversity was greatest in 2021 (H=1.947), followed by 2022 (H=1.182) and 2020 (H=1.154) with the lowest diversity. Fall species richness was similar in 2020 and 2022 (R=20-21) but greatest in 2021 (R=26). Fall species diversity was greatest in the PW Ecoregion (H=1.732), followed by TP (H=1.656), POS (H=1.562), OP (H=1.203), HPP (H=1.167), CT (H=1.135), STP (H=0.898), and lowest in the HC Ecoregion (H=0.853). Fall species richness was greatest in the TP Ecoregion (R=22), followed by STP and HPP (R=19), HC (R=18), OP (R=15), PW (R=14), POS (R=11), and lowest in the CT Ecoregion (R=9). Fall species diversity was greatest in P6 (H=1.411) followed by P1 (H=1.392), P2 (H=1.387), P3 (H=1.368), P5 (H=1.256), and P4 (H=1.120) with the lowest diversity. Fall species richness was greatest in P3 (R=26) followed by P5 and P2 (R=25), P4 and P1 (R=24), and lowest in P6 (R=21). The community composition results yielded no two- or three-level interactive effects with these factors (Year x Ecoregion, Year x Period, Ecoregion x Period) and no diversity and richness comparisons were made for them either.  </w:t>
      </w:r>
    </w:p>
    <w:p w14:paraId="70A97D93" w14:textId="77777777" w:rsidR="007D65BC" w:rsidRPr="007D65BC" w:rsidRDefault="007D65BC" w:rsidP="007D65BC">
      <w:pPr>
        <w:pStyle w:val="Heading3"/>
      </w:pPr>
      <w:bookmarkStart w:id="59" w:name="_Toc200108626"/>
      <w:r w:rsidRPr="007D65BC">
        <w:t>Winter</w:t>
      </w:r>
      <w:bookmarkEnd w:id="59"/>
      <w:r w:rsidRPr="007D65BC">
        <w:t> </w:t>
      </w:r>
    </w:p>
    <w:p w14:paraId="314368BD" w14:textId="777580CF" w:rsidR="007D65BC" w:rsidRPr="00D66E02" w:rsidRDefault="007D65BC" w:rsidP="007D65BC">
      <w:pPr>
        <w:spacing w:line="276" w:lineRule="auto"/>
        <w:ind w:firstLine="720"/>
      </w:pPr>
      <w:r w:rsidRPr="00D66E02">
        <w:t>Winter bat communities differed among Ecoregions (F=9.395, p-value&lt;0.001and Periods (P1-P8; F=5.00, p-value&lt;0.001) but not among Year</w:t>
      </w:r>
      <w:r>
        <w:t>s</w:t>
      </w:r>
      <w:r w:rsidRPr="00D66E02">
        <w:t xml:space="preserve"> (Winter 2021, Winter 2022, Winter 2023; F=1.171, p=0.269</w:t>
      </w:r>
      <w:r w:rsidR="00255CA0">
        <w:t>; Figs. 5.4-5.5</w:t>
      </w:r>
      <w:r w:rsidRPr="00D66E02">
        <w:t>). There were no two- or three-level interactive effects with these factors (Winters x Ecoregions: F=0.628, p-value=0.990; Winters x Periods: F=1.019, p-value=0.433; Ecoregions x Periods: F=0.958, p-value=0.698; Ecoregions x Winters x Periods: F=0.770, p-value=1.000). </w:t>
      </w:r>
    </w:p>
    <w:p w14:paraId="0215E9B7" w14:textId="159D1B74" w:rsidR="007D65BC" w:rsidRDefault="007D65BC" w:rsidP="007D65BC">
      <w:pPr>
        <w:spacing w:line="276" w:lineRule="auto"/>
        <w:ind w:firstLine="720"/>
      </w:pPr>
      <w:r w:rsidRPr="00D66E02">
        <w:t>Winter bat communities were similar among several Ecoregions: HPP vs CT, HPP vs POS, CT vs POS, HC vs STP, HC vs OP, HC vs STP, POS vs OP, POS vs STP, and OP vs STP (p-values &gt; 0.05</w:t>
      </w:r>
      <w:r w:rsidR="00255CA0">
        <w:t>; Fig. 5.4</w:t>
      </w:r>
      <w:r w:rsidRPr="00D66E02">
        <w:t xml:space="preserve">). All other Ecoregion pairwise comparisons signified different bat communities. The dispersions differed among Ecoregions (F=20.955, p=0.001) for half of the pairwise comparisons (p-values&lt;0.05). Therefore, differences in winter bat communities between Ecoregions should be accepted with caution. Significant Ecoregion comparisons with similar dispersions likely represent true differences in the bat communities regardless of overlapping ellipses in the nMDS plot; significant Ecoregion comparisons with different dispersions could be due to the dispersions, not true differences in the bat communities, even if the ellipses do not overlap. Eleven species or species groups (TABR, REDS, LANO, YELLOWS, PESU, NYHU, PAHE, LACI, EPFU, MYAU, MYCA) contributed over 90% of the dissimilarity in bat communities among Ecoregions over all Ecoregion comparisons. </w:t>
      </w:r>
    </w:p>
    <w:p w14:paraId="1DB3B6CC" w14:textId="77777777" w:rsidR="007D65BC" w:rsidRDefault="007D65BC" w:rsidP="007D65BC">
      <w:pPr>
        <w:spacing w:line="276" w:lineRule="auto"/>
        <w:ind w:firstLine="720"/>
      </w:pPr>
      <w:r w:rsidRPr="00D66E02">
        <w:t>Four to nine species contributed to the dissimilarity in bat communities in each comparison. TABR and REDS contributed to the dissimilarity in all Ecoregion comparisons (n=28); LANO contributed to 26 Ecoregion comparisons; YELLOWS contributed to 16 Ecoregion comparisons; PESU contributed to 14 Ecoregion comparisons; NYHU contributed to 13 Ecoregion comparisons; PAHE only contributed to nine Ecoregion comparisons, but those included all TP comparisons. Eight species (TABR, REDS, LANO, YELLOWS, PESU, NYHU, PAHE, EPFU) contributed to over 75% of the dissimilarity in bat communities among Ecoregions over all Ecoregion comparisons. One to six species contributed to the dissimilarity in bat communities in each comparison. </w:t>
      </w:r>
    </w:p>
    <w:p w14:paraId="0542E10B" w14:textId="77777777" w:rsidR="00255CA0" w:rsidRDefault="00255CA0" w:rsidP="007D65BC">
      <w:pPr>
        <w:spacing w:line="276" w:lineRule="auto"/>
        <w:ind w:firstLine="720"/>
      </w:pPr>
    </w:p>
    <w:p w14:paraId="6ECF4CC9" w14:textId="77777777" w:rsidR="00255CA0" w:rsidRDefault="00255CA0" w:rsidP="007D65BC">
      <w:pPr>
        <w:spacing w:line="276" w:lineRule="auto"/>
        <w:ind w:firstLine="720"/>
      </w:pPr>
    </w:p>
    <w:p w14:paraId="1D9D6976" w14:textId="77777777" w:rsidR="00255CA0" w:rsidRDefault="00255CA0" w:rsidP="007D65BC">
      <w:pPr>
        <w:spacing w:line="276" w:lineRule="auto"/>
        <w:ind w:firstLine="720"/>
      </w:pPr>
    </w:p>
    <w:p w14:paraId="46532690" w14:textId="77777777" w:rsidR="00255CA0" w:rsidRDefault="00255CA0" w:rsidP="007D65BC">
      <w:pPr>
        <w:spacing w:line="276" w:lineRule="auto"/>
        <w:ind w:firstLine="720"/>
      </w:pPr>
    </w:p>
    <w:p w14:paraId="06E659DA" w14:textId="77777777" w:rsidR="00255CA0" w:rsidRDefault="00255CA0" w:rsidP="007D65BC">
      <w:pPr>
        <w:spacing w:line="276" w:lineRule="auto"/>
        <w:ind w:firstLine="720"/>
      </w:pPr>
    </w:p>
    <w:p w14:paraId="19FE09F3" w14:textId="77777777" w:rsidR="00255CA0" w:rsidRDefault="00255CA0" w:rsidP="007D65BC">
      <w:pPr>
        <w:spacing w:line="276" w:lineRule="auto"/>
        <w:ind w:firstLine="720"/>
      </w:pPr>
    </w:p>
    <w:p w14:paraId="5547F222" w14:textId="77777777" w:rsidR="00255CA0" w:rsidRDefault="00255CA0" w:rsidP="007D65BC">
      <w:pPr>
        <w:spacing w:line="276" w:lineRule="auto"/>
        <w:ind w:firstLine="720"/>
      </w:pPr>
    </w:p>
    <w:p w14:paraId="748B7F36" w14:textId="77777777" w:rsidR="00255CA0" w:rsidRDefault="00255CA0" w:rsidP="007D65BC">
      <w:pPr>
        <w:spacing w:line="276" w:lineRule="auto"/>
        <w:ind w:firstLine="720"/>
      </w:pPr>
    </w:p>
    <w:p w14:paraId="501C77F8" w14:textId="77777777" w:rsidR="00255CA0" w:rsidRDefault="00255CA0" w:rsidP="007D65BC">
      <w:pPr>
        <w:spacing w:line="276" w:lineRule="auto"/>
        <w:ind w:firstLine="720"/>
      </w:pPr>
    </w:p>
    <w:p w14:paraId="2523F231" w14:textId="51CA700A" w:rsidR="00255CA0" w:rsidRPr="00255CA0" w:rsidRDefault="00255CA0" w:rsidP="00255CA0">
      <w:pPr>
        <w:spacing w:line="276" w:lineRule="auto"/>
        <w:rPr>
          <w:i/>
          <w:iCs/>
        </w:rPr>
      </w:pPr>
      <w:r>
        <w:rPr>
          <w:i/>
          <w:iCs/>
        </w:rPr>
        <w:t>Fig. 5.4 nMDS plot during 3 winter seasons in Texas based on Ecoregion.</w:t>
      </w:r>
    </w:p>
    <w:p w14:paraId="1447E4DF" w14:textId="77777777" w:rsidR="00255CA0" w:rsidRPr="00D66E02" w:rsidRDefault="00255CA0" w:rsidP="007D65BC">
      <w:pPr>
        <w:spacing w:line="276" w:lineRule="auto"/>
        <w:ind w:firstLine="720"/>
      </w:pPr>
    </w:p>
    <w:p w14:paraId="12787520" w14:textId="75B2BDC5" w:rsidR="007D65BC" w:rsidRPr="00D66E02" w:rsidRDefault="004723AE" w:rsidP="004723AE">
      <w:pPr>
        <w:spacing w:line="276" w:lineRule="auto"/>
      </w:pPr>
      <w:r w:rsidRPr="00D66E02">
        <w:rPr>
          <w:noProof/>
        </w:rPr>
        <w:drawing>
          <wp:inline distT="0" distB="0" distL="0" distR="0" wp14:anchorId="65273403" wp14:editId="6A781033">
            <wp:extent cx="5943600" cy="4455160"/>
            <wp:effectExtent l="0" t="0" r="0" b="2540"/>
            <wp:docPr id="1079885977" name="Picture 1"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85977" name="Picture 1" descr="A diagram of different colored circles&#10;&#10;AI-generated content may be incorrect."/>
                    <pic:cNvPicPr/>
                  </pic:nvPicPr>
                  <pic:blipFill>
                    <a:blip r:embed="rId96"/>
                    <a:stretch>
                      <a:fillRect/>
                    </a:stretch>
                  </pic:blipFill>
                  <pic:spPr>
                    <a:xfrm>
                      <a:off x="0" y="0"/>
                      <a:ext cx="5943600" cy="4455160"/>
                    </a:xfrm>
                    <a:prstGeom prst="rect">
                      <a:avLst/>
                    </a:prstGeom>
                  </pic:spPr>
                </pic:pic>
              </a:graphicData>
            </a:graphic>
          </wp:inline>
        </w:drawing>
      </w:r>
    </w:p>
    <w:p w14:paraId="3231FBE8" w14:textId="2F261475" w:rsidR="007D65BC" w:rsidRPr="00D66E02" w:rsidRDefault="007D65BC" w:rsidP="007D65BC">
      <w:pPr>
        <w:spacing w:line="276" w:lineRule="auto"/>
        <w:ind w:firstLine="720"/>
      </w:pPr>
      <w:r w:rsidRPr="00D66E02">
        <w:t>Winter bat communities differed among several Periods</w:t>
      </w:r>
      <w:r w:rsidR="00255CA0">
        <w:t xml:space="preserve"> (Fig. 5.5)</w:t>
      </w:r>
      <w:r w:rsidRPr="00D66E02">
        <w:t>. P8 differed from all Periods (p-values=0.028) except P7 (p-value=1.00); P7 differed from all Periods (p-values-0.028) except P6; and P6 differed from P1 (p-value=0.028); all other Period comparisons did not differ (p-values&gt;0.05). Dispersions differed among some Periods (F=4.796, p-value=0.001). Significant comparisons with different dispersions (P8 vs P1, P3, P4, and P5; P7 vs P1, P3, P4, and P5) should be accepted with caution as the differences in bat communities could simply be due to differences in dispersion. Other significant comparisons can be concluded as true differences in the bat communities regardless of overlapping ellipses in the nMDS plot.  </w:t>
      </w:r>
    </w:p>
    <w:p w14:paraId="3EF36FB6" w14:textId="77777777" w:rsidR="00255CA0" w:rsidRDefault="007D65BC" w:rsidP="007D65BC">
      <w:pPr>
        <w:spacing w:line="276" w:lineRule="auto"/>
        <w:ind w:firstLine="720"/>
      </w:pPr>
      <w:r w:rsidRPr="00D66E02">
        <w:t>Nine species or species groups (TABR, REDS, LANO, YELLOWS, NYHU, PAHE, LACI, PESU, EPFU) contributed to over 90% of the dissimilarity in bat communities among Periods over all Period comparisons. Seven or eight species contributed to the dissimilarity in bat communities in each comparison. TABR, REDS, and LANO were the top three contributors to the dissimilarity of bat communities in all Period comparisons, except P4 vs P6 and P5 vs P6 where YELLOWS was third and LANO was fourth; YELLOWS and NYHU were primarily the fourth and fifth greatest contributors; PAHE contributed 24 Period comparisons; LACI contributed to 22 Period comparisons; PESU contributed to 17 Period comparisons; EPFU only contributed to P4 vs P6. Five species (TABR, REDS, LANO, YELLOWS, NYHU) contributed to over 75% of the dissimilarity in bat communities among Periods over all Period comparisons. Three to five species contributed to the dissimilarity in bat communities in each comparison.</w:t>
      </w:r>
    </w:p>
    <w:p w14:paraId="406E1B0D" w14:textId="77777777" w:rsidR="00255CA0" w:rsidRDefault="00255CA0" w:rsidP="00255CA0">
      <w:pPr>
        <w:spacing w:line="276" w:lineRule="auto"/>
      </w:pPr>
    </w:p>
    <w:p w14:paraId="4299BE5C" w14:textId="2C4242E3" w:rsidR="007D65BC" w:rsidRPr="00D66E02" w:rsidRDefault="00255CA0" w:rsidP="00255CA0">
      <w:pPr>
        <w:spacing w:line="276" w:lineRule="auto"/>
      </w:pPr>
      <w:r>
        <w:rPr>
          <w:i/>
          <w:iCs/>
        </w:rPr>
        <w:t>Fig. 5.5. nMDS plot during 3 winter seasons in Texas based on period.</w:t>
      </w:r>
      <w:r w:rsidR="007D65BC" w:rsidRPr="00D66E02">
        <w:t>  </w:t>
      </w:r>
    </w:p>
    <w:p w14:paraId="1F28A96A" w14:textId="77777777" w:rsidR="007D65BC" w:rsidRPr="00D66E02" w:rsidRDefault="007D65BC" w:rsidP="007D65BC">
      <w:pPr>
        <w:spacing w:line="276" w:lineRule="auto"/>
      </w:pPr>
      <w:r w:rsidRPr="00D66E02">
        <w:t> </w:t>
      </w:r>
    </w:p>
    <w:p w14:paraId="75F800C0" w14:textId="77777777" w:rsidR="007D65BC" w:rsidRDefault="007D65BC" w:rsidP="007D65BC">
      <w:pPr>
        <w:spacing w:line="276" w:lineRule="auto"/>
      </w:pPr>
      <w:r w:rsidRPr="00D66E02">
        <w:rPr>
          <w:noProof/>
        </w:rPr>
        <w:drawing>
          <wp:inline distT="0" distB="0" distL="0" distR="0" wp14:anchorId="0B91EF67" wp14:editId="7899EFD2">
            <wp:extent cx="5943600" cy="4526915"/>
            <wp:effectExtent l="0" t="0" r="0" b="6985"/>
            <wp:docPr id="1420185539"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85539" name="Picture 1" descr="A diagram of a diagram&#10;&#10;AI-generated content may be incorrect."/>
                    <pic:cNvPicPr/>
                  </pic:nvPicPr>
                  <pic:blipFill>
                    <a:blip r:embed="rId97"/>
                    <a:stretch>
                      <a:fillRect/>
                    </a:stretch>
                  </pic:blipFill>
                  <pic:spPr>
                    <a:xfrm>
                      <a:off x="0" y="0"/>
                      <a:ext cx="5943600" cy="4526915"/>
                    </a:xfrm>
                    <a:prstGeom prst="rect">
                      <a:avLst/>
                    </a:prstGeom>
                  </pic:spPr>
                </pic:pic>
              </a:graphicData>
            </a:graphic>
          </wp:inline>
        </w:drawing>
      </w:r>
    </w:p>
    <w:p w14:paraId="4641BD43" w14:textId="77777777" w:rsidR="007D65BC" w:rsidRPr="00D66E02" w:rsidRDefault="007D65BC" w:rsidP="007D65BC">
      <w:pPr>
        <w:spacing w:line="276" w:lineRule="auto"/>
        <w:ind w:firstLine="720"/>
      </w:pPr>
      <w:r w:rsidRPr="00B44886">
        <w:t>Winter species diversity was greatest in 2023 (H=1.493), followed by 2022 (H=1.479) and 2021 (H=1.179) with the lowest diversity. Winter species richness was similar in all three years (R=24-25). Winter species diversity was greatest in the PW Ecoregion (H=2.027), followed by TP (H=1.617), POS (H=1.341), HPP (H=1.264), HC (H=1162), OP (H=1.134), STP (H=0.822), and lowest in the CT Ecoregion (H=0.638). Winter species richness was greatest in the TP Ecoregion (R=21), followed by HPP (R=16), HC (R=14), PW (R=12), STP and OP (R=10), and lowest in the POS and CT Ecoregions (R=8). Winter species diversity was greatest in P1 (H=1.773) followed by P4 (H=1.710), P2 (H=1.536), P6 (H=1.487), P3 (H=1.470), P8 (H=1.358), P7 (H=1.278), and P5 (H=1.002) with the lowest diversity. Winter species richness was greatest in P8 and P7 (R=25) followed by P4 (R=23), P5 (R=22), P3 and P1 (R=21), P6 (R=20) and lowest in P2 (R=18). The community composition results yielded no two- or three-level interactive effects with these factors (Year x Ecoregion, Year x Period, Ecoregion x Period) and no diversity and richness comparisons were made for them either.</w:t>
      </w:r>
    </w:p>
    <w:p w14:paraId="69BED2C8" w14:textId="2178B35F" w:rsidR="00894536" w:rsidRDefault="00894536" w:rsidP="00894536">
      <w:pPr>
        <w:pStyle w:val="Heading1"/>
      </w:pPr>
      <w:bookmarkStart w:id="60" w:name="_Toc200108627"/>
      <w:r>
        <w:t>Task 2: Data uploads</w:t>
      </w:r>
      <w:bookmarkEnd w:id="60"/>
    </w:p>
    <w:p w14:paraId="06D2E6FA" w14:textId="0DF02920" w:rsidR="001A6998" w:rsidRPr="001A6998" w:rsidRDefault="00894536" w:rsidP="001A6998">
      <w:r w:rsidRPr="001A6998">
        <w:t xml:space="preserve">All bat activity data was uploaded to </w:t>
      </w:r>
      <w:r w:rsidR="001A6998" w:rsidRPr="001A6998">
        <w:t xml:space="preserve">the Bat Acoustic Monitoring Portal (BatAMP) in May 2025. BatAMP is publicly available and provides a centralized, web-based system that allows users to upload, visualize, share, and aggregate data derived from acoustic monitoring projects.  BatAMP builds upon the core capabilities </w:t>
      </w:r>
      <w:r w:rsidR="001A6998" w:rsidRPr="00EC0435">
        <w:t>of the </w:t>
      </w:r>
      <w:hyperlink r:id="rId98" w:tgtFrame="_self" w:history="1">
        <w:r w:rsidR="001A6998" w:rsidRPr="00EC0435">
          <w:rPr>
            <w:rStyle w:val="Hyperlink"/>
            <w:color w:val="auto"/>
            <w:u w:val="none"/>
          </w:rPr>
          <w:t>Data Basin</w:t>
        </w:r>
      </w:hyperlink>
      <w:r w:rsidR="001A6998" w:rsidRPr="00EC0435">
        <w:t> platform</w:t>
      </w:r>
      <w:r w:rsidR="001A6998" w:rsidRPr="001A6998">
        <w:t>, which allows you to:</w:t>
      </w:r>
    </w:p>
    <w:p w14:paraId="63F3BD2A" w14:textId="77777777" w:rsidR="001A6998" w:rsidRPr="001A6998" w:rsidRDefault="001A6998" w:rsidP="001A6998"/>
    <w:p w14:paraId="18ACE4E1" w14:textId="77777777" w:rsidR="001A6998" w:rsidRPr="001A6998" w:rsidRDefault="001A6998" w:rsidP="001A6998">
      <w:pPr>
        <w:numPr>
          <w:ilvl w:val="0"/>
          <w:numId w:val="3"/>
        </w:numPr>
      </w:pPr>
      <w:r w:rsidRPr="001A6998">
        <w:t>upload spatial datasets across a variety of formats, including spreadsheets with spatial coordinates</w:t>
      </w:r>
    </w:p>
    <w:p w14:paraId="3BD53F70" w14:textId="77777777" w:rsidR="001A6998" w:rsidRPr="001A6998" w:rsidRDefault="001A6998" w:rsidP="001A6998">
      <w:pPr>
        <w:numPr>
          <w:ilvl w:val="0"/>
          <w:numId w:val="3"/>
        </w:numPr>
      </w:pPr>
      <w:r w:rsidRPr="001A6998">
        <w:t>participate in the BatAMP group and other groups, as well as create your own group workspace</w:t>
      </w:r>
    </w:p>
    <w:p w14:paraId="7EEF9243" w14:textId="77777777" w:rsidR="001A6998" w:rsidRPr="001A6998" w:rsidRDefault="001A6998" w:rsidP="001A6998">
      <w:pPr>
        <w:numPr>
          <w:ilvl w:val="0"/>
          <w:numId w:val="3"/>
        </w:numPr>
      </w:pPr>
      <w:r w:rsidRPr="001A6998">
        <w:t>use feature-rich mapping and data visualization tools</w:t>
      </w:r>
    </w:p>
    <w:p w14:paraId="47CB07BB" w14:textId="77777777" w:rsidR="001A6998" w:rsidRDefault="001A6998" w:rsidP="001A6998">
      <w:pPr>
        <w:numPr>
          <w:ilvl w:val="0"/>
          <w:numId w:val="3"/>
        </w:numPr>
      </w:pPr>
      <w:r w:rsidRPr="001A6998">
        <w:t>aggregate datasets from multiple contributors to create a growing database of bat monitoring data</w:t>
      </w:r>
    </w:p>
    <w:p w14:paraId="672CA6E1" w14:textId="77777777" w:rsidR="00EC0435" w:rsidRDefault="00EC0435" w:rsidP="00EC0435">
      <w:pPr>
        <w:ind w:left="360"/>
      </w:pPr>
    </w:p>
    <w:p w14:paraId="4BA0BB30" w14:textId="5C6DE418" w:rsidR="00EC0435" w:rsidRDefault="00EC0435" w:rsidP="00EC0435">
      <w:pPr>
        <w:ind w:left="360"/>
      </w:pPr>
      <w:r>
        <w:t>Data is uploaded by season year and with separate files for east and west Texas due to the differences species that can potentially be identified as required by BatAMP.</w:t>
      </w:r>
    </w:p>
    <w:p w14:paraId="1576BC07" w14:textId="72790BF5" w:rsidR="004723AE" w:rsidRDefault="00BF4CE4" w:rsidP="00EC0435">
      <w:pPr>
        <w:ind w:left="360"/>
      </w:pPr>
      <w:hyperlink r:id="rId99" w:anchor="query=Texas&amp;type=dataset&amp;scope=gateway" w:tgtFrame="_blank" w:tooltip="https://batamp.databasin.org/search/#query=Texas&amp;type=dataset&amp;scope=gateway" w:history="1">
        <w:r w:rsidR="004723AE" w:rsidRPr="004723AE">
          <w:rPr>
            <w:rStyle w:val="Hyperlink"/>
          </w:rPr>
          <w:t>https://batamp.databasin.org/search/#query=Texas&amp;type=dataset&amp;scope=gateway</w:t>
        </w:r>
      </w:hyperlink>
    </w:p>
    <w:p w14:paraId="3AD35889" w14:textId="77777777" w:rsidR="00EC0435" w:rsidRDefault="00EC0435" w:rsidP="00EC0435">
      <w:pPr>
        <w:ind w:left="720"/>
      </w:pPr>
    </w:p>
    <w:p w14:paraId="633A272A" w14:textId="0F30BB86" w:rsidR="001A6998" w:rsidRDefault="001A6998" w:rsidP="001A6998"/>
    <w:p w14:paraId="3FC98D88" w14:textId="033BE692" w:rsidR="00EC0435" w:rsidRPr="001A6998" w:rsidRDefault="00EC0435" w:rsidP="001A6998">
      <w:r>
        <w:rPr>
          <w:noProof/>
          <w14:ligatures w14:val="standardContextual"/>
        </w:rPr>
        <mc:AlternateContent>
          <mc:Choice Requires="wps">
            <w:drawing>
              <wp:anchor distT="0" distB="0" distL="114300" distR="114300" simplePos="0" relativeHeight="251782144" behindDoc="0" locked="0" layoutInCell="1" allowOverlap="1" wp14:anchorId="2C090E5C" wp14:editId="4735CBC7">
                <wp:simplePos x="0" y="0"/>
                <wp:positionH relativeFrom="column">
                  <wp:posOffset>1927226</wp:posOffset>
                </wp:positionH>
                <wp:positionV relativeFrom="paragraph">
                  <wp:posOffset>2378710</wp:posOffset>
                </wp:positionV>
                <wp:extent cx="3708400" cy="1076325"/>
                <wp:effectExtent l="0" t="0" r="25400" b="28575"/>
                <wp:wrapNone/>
                <wp:docPr id="1051318364" name="Rectangle 1"/>
                <wp:cNvGraphicFramePr/>
                <a:graphic xmlns:a="http://schemas.openxmlformats.org/drawingml/2006/main">
                  <a:graphicData uri="http://schemas.microsoft.com/office/word/2010/wordprocessingShape">
                    <wps:wsp>
                      <wps:cNvSpPr/>
                      <wps:spPr>
                        <a:xfrm>
                          <a:off x="0" y="0"/>
                          <a:ext cx="3708400" cy="107632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7781D833" id="Rectangle 1" o:spid="_x0000_s1026" style="position:absolute;margin-left:151.75pt;margin-top:187.3pt;width:292pt;height:84.7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" fillcolor="white [3212]" strokecolor="white [3212]" strokeweight="1pt"/>
            </w:pict>
          </mc:Fallback>
        </mc:AlternateContent>
      </w:r>
      <w:r w:rsidRPr="00EC0435">
        <w:rPr>
          <w:noProof/>
        </w:rPr>
        <w:drawing>
          <wp:inline distT="0" distB="0" distL="0" distR="0" wp14:anchorId="4A1FE3EC" wp14:editId="0C22FFE0">
            <wp:extent cx="5814646" cy="3502660"/>
            <wp:effectExtent l="0" t="0" r="0" b="2540"/>
            <wp:docPr id="408169173"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69173" name="Picture 1" descr="A screenshot of a map&#10;&#10;AI-generated content may be incorrect."/>
                    <pic:cNvPicPr/>
                  </pic:nvPicPr>
                  <pic:blipFill rotWithShape="1">
                    <a:blip r:embed="rId100"/>
                    <a:srcRect r="2170"/>
                    <a:stretch/>
                  </pic:blipFill>
                  <pic:spPr bwMode="auto">
                    <a:xfrm>
                      <a:off x="0" y="0"/>
                      <a:ext cx="5818283" cy="3504851"/>
                    </a:xfrm>
                    <a:prstGeom prst="rect">
                      <a:avLst/>
                    </a:prstGeom>
                    <a:ln>
                      <a:noFill/>
                    </a:ln>
                    <a:extLst>
                      <a:ext uri="{53640926-AAD7-44D8-BBD7-CCE9431645EC}">
                        <a14:shadowObscured xmlns:a14="http://schemas.microsoft.com/office/drawing/2010/main"/>
                      </a:ext>
                    </a:extLst>
                  </pic:spPr>
                </pic:pic>
              </a:graphicData>
            </a:graphic>
          </wp:inline>
        </w:drawing>
      </w:r>
    </w:p>
    <w:p w14:paraId="6929A27D" w14:textId="52F46048" w:rsidR="00894536" w:rsidRPr="00894536" w:rsidRDefault="00894536" w:rsidP="00894536"/>
    <w:p w14:paraId="031A0A9F" w14:textId="46127980" w:rsidR="0012075D" w:rsidRPr="0012075D" w:rsidRDefault="0012075D" w:rsidP="0012075D"/>
    <w:p w14:paraId="20F5E95C" w14:textId="39EE527F" w:rsidR="009A6100" w:rsidRPr="00D66E02" w:rsidRDefault="009A6100" w:rsidP="00894536">
      <w:pPr>
        <w:pStyle w:val="Heading1"/>
      </w:pPr>
      <w:bookmarkStart w:id="61" w:name="_Toc200108628"/>
      <w:r w:rsidRPr="00894536">
        <w:t>Deliverables</w:t>
      </w:r>
      <w:bookmarkEnd w:id="61"/>
    </w:p>
    <w:p w14:paraId="470CB345" w14:textId="19DDC149" w:rsidR="00203B26" w:rsidRPr="007D65BC" w:rsidRDefault="00203B26" w:rsidP="007D65BC">
      <w:pPr>
        <w:pStyle w:val="Heading2"/>
      </w:pPr>
      <w:bookmarkStart w:id="62" w:name="_Toc200108629"/>
      <w:r w:rsidRPr="007D65BC">
        <w:t>Publications</w:t>
      </w:r>
      <w:r w:rsidR="00C34CA5">
        <w:t xml:space="preserve"> and Theses</w:t>
      </w:r>
      <w:bookmarkEnd w:id="62"/>
    </w:p>
    <w:p w14:paraId="3E3C73B2" w14:textId="35D43890" w:rsidR="00203B26" w:rsidRPr="00D66E02" w:rsidRDefault="00BB4157" w:rsidP="007A0985">
      <w:pPr>
        <w:spacing w:line="276" w:lineRule="auto"/>
      </w:pPr>
      <w:r>
        <w:t>Henson, C. C. Mensah, C. Naundorff, S. Fritts. Moon illumination affects bat activity. In preparation.</w:t>
      </w:r>
    </w:p>
    <w:p w14:paraId="3A652D61" w14:textId="77777777" w:rsidR="00EC0435" w:rsidRDefault="00EC0435" w:rsidP="00EC0435">
      <w:pPr>
        <w:spacing w:line="276" w:lineRule="auto"/>
      </w:pPr>
    </w:p>
    <w:p w14:paraId="6A21860E" w14:textId="6A07701E" w:rsidR="00EC0435" w:rsidRPr="00C34CA5" w:rsidRDefault="00EC0435" w:rsidP="00EC0435">
      <w:pPr>
        <w:spacing w:line="276" w:lineRule="auto"/>
      </w:pPr>
      <w:r w:rsidRPr="00C34CA5">
        <w:t>Naundorff, C., C. Mensah, S. Fritts. Winter activity of vulnerable bat species in Texas: a landscape at the forefront of white-nose syndrome and wind energy expansion. In preparation.</w:t>
      </w:r>
    </w:p>
    <w:p w14:paraId="4232146D" w14:textId="77777777" w:rsidR="00EC0435" w:rsidRDefault="00EC0435" w:rsidP="007A0985">
      <w:pPr>
        <w:spacing w:line="276" w:lineRule="auto"/>
        <w:rPr>
          <w:highlight w:val="yellow"/>
        </w:rPr>
      </w:pPr>
    </w:p>
    <w:p w14:paraId="568AAD17" w14:textId="24AEC94B" w:rsidR="00EC0435" w:rsidRPr="00C34CA5" w:rsidRDefault="00EC0435" w:rsidP="00EC0435">
      <w:pPr>
        <w:spacing w:line="276" w:lineRule="auto"/>
      </w:pPr>
      <w:r w:rsidRPr="00C34CA5">
        <w:t xml:space="preserve">Naundorff, C., C. Mensah, S. Fritts. Winter activity of vulnerable bat species in Texas: a landscape at the forefront of white-nose syndrome and wind energy expansion. </w:t>
      </w:r>
      <w:r>
        <w:t>Chapter in Thesis.</w:t>
      </w:r>
      <w:r w:rsidR="000F0F2B">
        <w:t xml:space="preserve"> Texas State University.</w:t>
      </w:r>
    </w:p>
    <w:p w14:paraId="26ECEB31" w14:textId="77777777" w:rsidR="00EC0435" w:rsidRDefault="00EC0435" w:rsidP="007A0985">
      <w:pPr>
        <w:spacing w:line="276" w:lineRule="auto"/>
        <w:rPr>
          <w:highlight w:val="yellow"/>
        </w:rPr>
      </w:pPr>
    </w:p>
    <w:p w14:paraId="1BC47E4D" w14:textId="623D8EAF" w:rsidR="00203B26" w:rsidRPr="004723AE" w:rsidRDefault="004723AE" w:rsidP="007A0985">
      <w:pPr>
        <w:spacing w:line="276" w:lineRule="auto"/>
      </w:pPr>
      <w:r w:rsidRPr="004723AE">
        <w:t>Mensah, C. Fall Activity of wind energy impacted bat species in Texas. M.S. Thesis. In Preparation.</w:t>
      </w:r>
    </w:p>
    <w:p w14:paraId="40D34052" w14:textId="77777777" w:rsidR="007D65BC" w:rsidRDefault="007D65BC" w:rsidP="007D65BC">
      <w:pPr>
        <w:spacing w:line="276" w:lineRule="auto"/>
      </w:pPr>
    </w:p>
    <w:p w14:paraId="39FF403E" w14:textId="6820E827" w:rsidR="004723AE" w:rsidRPr="004723AE" w:rsidRDefault="004723AE" w:rsidP="004723AE">
      <w:pPr>
        <w:spacing w:line="276" w:lineRule="auto"/>
      </w:pPr>
      <w:r w:rsidRPr="004723AE">
        <w:t>Mensah, C</w:t>
      </w:r>
      <w:r>
        <w:t xml:space="preserve">., C. Naundorff, M. Nadler., S. Fritts. </w:t>
      </w:r>
      <w:r w:rsidRPr="004723AE">
        <w:t>Fall Activity of wind energy impacted bat species in Texas. In Preparation.</w:t>
      </w:r>
    </w:p>
    <w:p w14:paraId="5C54BDB9" w14:textId="77777777" w:rsidR="004723AE" w:rsidRDefault="004723AE" w:rsidP="007D65BC">
      <w:pPr>
        <w:spacing w:line="276" w:lineRule="auto"/>
      </w:pPr>
    </w:p>
    <w:p w14:paraId="645EA890" w14:textId="22B625C2" w:rsidR="007D65BC" w:rsidRDefault="007D65BC" w:rsidP="007D65BC">
      <w:pPr>
        <w:spacing w:line="276" w:lineRule="auto"/>
      </w:pPr>
      <w:r>
        <w:t>Nadler, M., C. Mensah, C. Naundorff, S. Fritts. Changes in Texas fall and winter bat community composition. In preparation.</w:t>
      </w:r>
    </w:p>
    <w:p w14:paraId="2CD071EA" w14:textId="77777777" w:rsidR="00660871" w:rsidRDefault="00660871" w:rsidP="007D65BC">
      <w:pPr>
        <w:spacing w:line="276" w:lineRule="auto"/>
      </w:pPr>
    </w:p>
    <w:p w14:paraId="1E757B1A" w14:textId="77777777" w:rsidR="007D65BC" w:rsidRDefault="007D65BC" w:rsidP="007D65BC">
      <w:pPr>
        <w:spacing w:line="276" w:lineRule="auto"/>
      </w:pPr>
      <w:r>
        <w:t xml:space="preserve">Nadler, M., C. Mensah, C. Naundorff, S. Fritts. Fall and winter Texas bat diel activity patterns. In preparation. </w:t>
      </w:r>
    </w:p>
    <w:p w14:paraId="0CF7934F" w14:textId="7BE48E30" w:rsidR="00203B26" w:rsidRPr="007D65BC" w:rsidRDefault="00203B26" w:rsidP="007D65BC">
      <w:pPr>
        <w:pStyle w:val="Heading2"/>
      </w:pPr>
      <w:bookmarkStart w:id="63" w:name="_Toc200108630"/>
      <w:r w:rsidRPr="007D65BC">
        <w:t>Presentations</w:t>
      </w:r>
      <w:r w:rsidR="00D73BEE">
        <w:t xml:space="preserve"> as of May 2025</w:t>
      </w:r>
      <w:bookmarkEnd w:id="63"/>
    </w:p>
    <w:p w14:paraId="19940C0A" w14:textId="11706E39" w:rsidR="00BB4157" w:rsidRPr="00BB4157" w:rsidRDefault="00BB4157" w:rsidP="007A0985">
      <w:pPr>
        <w:spacing w:line="276" w:lineRule="auto"/>
      </w:pPr>
      <w:r w:rsidRPr="00BB4157">
        <w:t>Henson, C., S. Fritts</w:t>
      </w:r>
      <w:r>
        <w:t>. Moon illumination affects bat activity. IDEA Center Symposium. Texas State University.</w:t>
      </w:r>
    </w:p>
    <w:p w14:paraId="3D0B0B71" w14:textId="77777777" w:rsidR="004269A8" w:rsidRPr="00BB4157" w:rsidRDefault="004269A8" w:rsidP="007A0985">
      <w:pPr>
        <w:spacing w:line="276" w:lineRule="auto"/>
        <w:rPr>
          <w:highlight w:val="yellow"/>
        </w:rPr>
      </w:pPr>
    </w:p>
    <w:p w14:paraId="169E9A7D" w14:textId="41EDAABF" w:rsidR="004269A8" w:rsidRPr="00BB4157" w:rsidRDefault="004269A8" w:rsidP="007A0985">
      <w:pPr>
        <w:spacing w:line="276" w:lineRule="auto"/>
      </w:pPr>
      <w:r w:rsidRPr="00BB4157">
        <w:t xml:space="preserve">Mensah, C., C. Naundorrf, M. Gover, M. Nadler, S. Fritts. </w:t>
      </w:r>
      <w:r w:rsidR="00203B26" w:rsidRPr="00BB4157">
        <w:t xml:space="preserve">2025. </w:t>
      </w:r>
      <w:r w:rsidRPr="00BB4157">
        <w:t>When bats take wing: environmental influences of cave myotis and tricolored at activity patterns. Texas Chapter of The Wildlife Society Annual Conference. Denton, Texas, USA.</w:t>
      </w:r>
    </w:p>
    <w:p w14:paraId="2F999478" w14:textId="77777777" w:rsidR="00203B26" w:rsidRPr="00BB4157" w:rsidRDefault="00203B26" w:rsidP="007A0985">
      <w:pPr>
        <w:spacing w:line="276" w:lineRule="auto"/>
      </w:pPr>
    </w:p>
    <w:p w14:paraId="5D9972CB" w14:textId="7ED933D9" w:rsidR="004269A8" w:rsidRPr="00BB4157" w:rsidRDefault="004269A8" w:rsidP="007A0985">
      <w:pPr>
        <w:spacing w:line="276" w:lineRule="auto"/>
      </w:pPr>
      <w:r w:rsidRPr="00BB4157">
        <w:t xml:space="preserve">Naundorff, C., C. Mensah, M. Gover, M. Nadler, S. Fritts. </w:t>
      </w:r>
      <w:r w:rsidR="00203B26" w:rsidRPr="00BB4157">
        <w:t xml:space="preserve">2025. </w:t>
      </w:r>
      <w:r w:rsidRPr="00BB4157">
        <w:t>Winter is coming! Understanding winter activity patterns and occupancy status of tricolored bats throughout Texas. Texas Chapter of The Wildlife Society Annual Conference. Denton, Texas, USA. Second place poster.</w:t>
      </w:r>
    </w:p>
    <w:p w14:paraId="3DCD3846" w14:textId="77777777" w:rsidR="00203B26" w:rsidRPr="00BB4157" w:rsidRDefault="00203B26" w:rsidP="007A0985">
      <w:pPr>
        <w:spacing w:line="276" w:lineRule="auto"/>
      </w:pPr>
    </w:p>
    <w:p w14:paraId="1CEA23AD" w14:textId="3E4F8CDF" w:rsidR="004269A8" w:rsidRPr="00BB4157" w:rsidRDefault="004269A8" w:rsidP="007A0985">
      <w:pPr>
        <w:spacing w:line="276" w:lineRule="auto"/>
      </w:pPr>
      <w:r w:rsidRPr="00BB4157">
        <w:t>Mensah, C., C. Naundor</w:t>
      </w:r>
      <w:r w:rsidR="00EC0435">
        <w:t>f</w:t>
      </w:r>
      <w:r w:rsidRPr="00BB4157">
        <w:t xml:space="preserve">f, M. Gover, M. Nadler, S. Fritts. </w:t>
      </w:r>
      <w:r w:rsidR="00203B26" w:rsidRPr="00BB4157">
        <w:t xml:space="preserve">2025. </w:t>
      </w:r>
      <w:r w:rsidRPr="00BB4157">
        <w:t>When bats take wing: environmental influences of cave myotis and tricolored at activity patterns. Texas Conservation Symposium. Georgetown Texas, USA.</w:t>
      </w:r>
    </w:p>
    <w:p w14:paraId="4F452DFD" w14:textId="77777777" w:rsidR="00203B26" w:rsidRPr="00BB4157" w:rsidRDefault="00203B26" w:rsidP="007A0985">
      <w:pPr>
        <w:spacing w:line="276" w:lineRule="auto"/>
      </w:pPr>
    </w:p>
    <w:p w14:paraId="5D675C0B" w14:textId="5E3225E7" w:rsidR="004269A8" w:rsidRPr="00BB4157" w:rsidRDefault="004269A8" w:rsidP="007A0985">
      <w:pPr>
        <w:spacing w:line="276" w:lineRule="auto"/>
      </w:pPr>
      <w:r w:rsidRPr="00BB4157">
        <w:t xml:space="preserve">Naundorff, C., C. Mensah, M. Gover, M. Nadler, S. Fritts. </w:t>
      </w:r>
      <w:r w:rsidR="00203B26" w:rsidRPr="00BB4157">
        <w:t xml:space="preserve">2025. </w:t>
      </w:r>
      <w:r w:rsidRPr="00BB4157">
        <w:t>Winter is coming! Understanding winter activity patterns and occupancy status of tricolored bats throughout Texas. Texas Conservation Symposium. Georgetown, Texas, USA.</w:t>
      </w:r>
    </w:p>
    <w:p w14:paraId="6D3444DE" w14:textId="679FFC21" w:rsidR="00C51A09" w:rsidRDefault="00C51A09" w:rsidP="0044637D">
      <w:pPr>
        <w:pStyle w:val="Heading1"/>
      </w:pPr>
      <w:bookmarkStart w:id="64" w:name="_Toc200108631"/>
      <w:r>
        <w:t>Literature Cited</w:t>
      </w:r>
      <w:bookmarkEnd w:id="64"/>
    </w:p>
    <w:tbl>
      <w:tblPr>
        <w:tblW w:w="9360" w:type="dxa"/>
        <w:tblLook w:val="04A0" w:firstRow="1" w:lastRow="0" w:firstColumn="1" w:lastColumn="0" w:noHBand="0" w:noVBand="1"/>
      </w:tblPr>
      <w:tblGrid>
        <w:gridCol w:w="9360"/>
      </w:tblGrid>
      <w:tr w:rsidR="00F12CDB" w:rsidRPr="00F12CDB" w14:paraId="4B5E6615" w14:textId="77777777" w:rsidTr="00F12CDB">
        <w:trPr>
          <w:trHeight w:val="315"/>
        </w:trPr>
        <w:tc>
          <w:tcPr>
            <w:tcW w:w="9360" w:type="dxa"/>
            <w:tcBorders>
              <w:top w:val="nil"/>
              <w:left w:val="nil"/>
              <w:bottom w:val="nil"/>
              <w:right w:val="nil"/>
            </w:tcBorders>
            <w:shd w:val="clear" w:color="auto" w:fill="auto"/>
            <w:noWrap/>
            <w:vAlign w:val="center"/>
            <w:hideMark/>
          </w:tcPr>
          <w:p w14:paraId="6A013515" w14:textId="77777777" w:rsidR="00F12CDB" w:rsidRPr="00F12CDB" w:rsidRDefault="00F12CDB" w:rsidP="00F12CDB">
            <w:pPr>
              <w:spacing w:before="240" w:line="276" w:lineRule="auto"/>
              <w:rPr>
                <w:color w:val="000000"/>
              </w:rPr>
            </w:pPr>
            <w:r w:rsidRPr="00F12CDB">
              <w:rPr>
                <w:color w:val="000000"/>
              </w:rPr>
              <w:t>Ammerman, L. K., C. L. Hice, and D. J. Schmidly. 2012. Bats of Texas. Texas A&amp;M University</w:t>
            </w:r>
          </w:p>
        </w:tc>
      </w:tr>
      <w:tr w:rsidR="00F12CDB" w:rsidRPr="00F12CDB" w14:paraId="48096835" w14:textId="77777777" w:rsidTr="00F12CDB">
        <w:trPr>
          <w:trHeight w:val="315"/>
        </w:trPr>
        <w:tc>
          <w:tcPr>
            <w:tcW w:w="9360" w:type="dxa"/>
            <w:tcBorders>
              <w:top w:val="nil"/>
              <w:left w:val="nil"/>
              <w:bottom w:val="nil"/>
              <w:right w:val="nil"/>
            </w:tcBorders>
            <w:shd w:val="clear" w:color="auto" w:fill="auto"/>
            <w:noWrap/>
            <w:vAlign w:val="center"/>
            <w:hideMark/>
          </w:tcPr>
          <w:p w14:paraId="7F7F0C57" w14:textId="77777777" w:rsidR="00F12CDB" w:rsidRPr="00F12CDB" w:rsidRDefault="00F12CDB" w:rsidP="00F12CDB">
            <w:pPr>
              <w:spacing w:before="240" w:line="276" w:lineRule="auto"/>
              <w:rPr>
                <w:color w:val="000000"/>
              </w:rPr>
            </w:pPr>
            <w:r w:rsidRPr="00F12CDB">
              <w:rPr>
                <w:color w:val="000000"/>
              </w:rPr>
              <w:t>Andersen BR, McGuire LP, Wigley TB, Miller DA, Stevens RD. 2022. Habitat associations of overwintering bats in managed pine forest landscapes. Forests. 13(5):803.</w:t>
            </w:r>
          </w:p>
        </w:tc>
      </w:tr>
      <w:tr w:rsidR="00F12CDB" w:rsidRPr="00F12CDB" w14:paraId="1EA06BC7" w14:textId="77777777" w:rsidTr="00F12CDB">
        <w:trPr>
          <w:trHeight w:val="315"/>
        </w:trPr>
        <w:tc>
          <w:tcPr>
            <w:tcW w:w="9360" w:type="dxa"/>
            <w:tcBorders>
              <w:top w:val="nil"/>
              <w:left w:val="nil"/>
              <w:bottom w:val="nil"/>
              <w:right w:val="nil"/>
            </w:tcBorders>
            <w:shd w:val="clear" w:color="auto" w:fill="auto"/>
            <w:noWrap/>
            <w:vAlign w:val="center"/>
            <w:hideMark/>
          </w:tcPr>
          <w:p w14:paraId="2BEF83CF" w14:textId="77777777" w:rsidR="00F12CDB" w:rsidRPr="00F12CDB" w:rsidRDefault="00F12CDB" w:rsidP="00F12CDB">
            <w:pPr>
              <w:spacing w:before="240" w:line="276" w:lineRule="auto"/>
              <w:rPr>
                <w:color w:val="000000"/>
              </w:rPr>
            </w:pPr>
            <w:r w:rsidRPr="00F12CDB">
              <w:rPr>
                <w:color w:val="000000"/>
              </w:rPr>
              <w:t>Arnett EB, Brown WK, Erickson WP, Fiedler JK, Hamilton BL, Henry TH, Jain A, Johnson GD, Kerns J, Koford RR, Nicholson CP. 2008. Patterns of bat fatalities at wind energy facilities in North America. The Journal of Wildlife Management. 72(1):61-78.</w:t>
            </w:r>
          </w:p>
        </w:tc>
      </w:tr>
      <w:tr w:rsidR="00F12CDB" w:rsidRPr="00F12CDB" w14:paraId="18BDF1B5" w14:textId="77777777" w:rsidTr="00F12CDB">
        <w:trPr>
          <w:trHeight w:val="315"/>
        </w:trPr>
        <w:tc>
          <w:tcPr>
            <w:tcW w:w="9360" w:type="dxa"/>
            <w:tcBorders>
              <w:top w:val="nil"/>
              <w:left w:val="nil"/>
              <w:bottom w:val="nil"/>
              <w:right w:val="nil"/>
            </w:tcBorders>
            <w:shd w:val="clear" w:color="auto" w:fill="auto"/>
            <w:noWrap/>
            <w:vAlign w:val="center"/>
            <w:hideMark/>
          </w:tcPr>
          <w:p w14:paraId="0B536107" w14:textId="77777777" w:rsidR="00F12CDB" w:rsidRPr="00F12CDB" w:rsidRDefault="00F12CDB" w:rsidP="00F12CDB">
            <w:pPr>
              <w:spacing w:before="240" w:line="276" w:lineRule="auto"/>
              <w:rPr>
                <w:color w:val="000000"/>
              </w:rPr>
            </w:pPr>
            <w:r w:rsidRPr="00F12CDB">
              <w:rPr>
                <w:color w:val="000000"/>
              </w:rPr>
              <w:t>Arnett EB. 2010. OOS 55-7: Reducing bat fatalities at wind energy facilities by changing turbine cut-in speed. InThe 95th ESA Annual Meeting 2010 Aug 6.</w:t>
            </w:r>
          </w:p>
        </w:tc>
      </w:tr>
      <w:tr w:rsidR="00F12CDB" w:rsidRPr="00F12CDB" w14:paraId="5AFF714F" w14:textId="77777777" w:rsidTr="00F12CDB">
        <w:trPr>
          <w:trHeight w:val="315"/>
        </w:trPr>
        <w:tc>
          <w:tcPr>
            <w:tcW w:w="9360" w:type="dxa"/>
            <w:tcBorders>
              <w:top w:val="nil"/>
              <w:left w:val="nil"/>
              <w:bottom w:val="nil"/>
              <w:right w:val="nil"/>
            </w:tcBorders>
            <w:shd w:val="clear" w:color="auto" w:fill="auto"/>
            <w:noWrap/>
            <w:vAlign w:val="center"/>
            <w:hideMark/>
          </w:tcPr>
          <w:p w14:paraId="49EE6E04" w14:textId="77777777" w:rsidR="00F12CDB" w:rsidRPr="00F12CDB" w:rsidRDefault="00F12CDB" w:rsidP="00F12CDB">
            <w:pPr>
              <w:spacing w:before="240" w:line="276" w:lineRule="auto"/>
              <w:rPr>
                <w:color w:val="000000"/>
              </w:rPr>
            </w:pPr>
            <w:r w:rsidRPr="00F12CDB">
              <w:rPr>
                <w:color w:val="000000"/>
              </w:rPr>
              <w:t>Arnett, E. B. and E. F. Baerwald. 2013. Impacts of Wind Energy Development on Bats: Implications for Conservation. Bat Evolution, Ecology, and Conservation, Springer New York: 435-456.</w:t>
            </w:r>
          </w:p>
        </w:tc>
      </w:tr>
      <w:tr w:rsidR="00F12CDB" w:rsidRPr="00F12CDB" w14:paraId="767DDA0F" w14:textId="77777777" w:rsidTr="00F12CDB">
        <w:trPr>
          <w:trHeight w:val="315"/>
        </w:trPr>
        <w:tc>
          <w:tcPr>
            <w:tcW w:w="9360" w:type="dxa"/>
            <w:tcBorders>
              <w:top w:val="nil"/>
              <w:left w:val="nil"/>
              <w:bottom w:val="nil"/>
              <w:right w:val="nil"/>
            </w:tcBorders>
            <w:shd w:val="clear" w:color="auto" w:fill="auto"/>
            <w:noWrap/>
            <w:vAlign w:val="center"/>
            <w:hideMark/>
          </w:tcPr>
          <w:p w14:paraId="14AAC615" w14:textId="77777777" w:rsidR="00F12CDB" w:rsidRPr="00F12CDB" w:rsidRDefault="00F12CDB" w:rsidP="00F12CDB">
            <w:pPr>
              <w:spacing w:before="240" w:line="276" w:lineRule="auto"/>
              <w:rPr>
                <w:color w:val="000000"/>
              </w:rPr>
            </w:pPr>
            <w:r w:rsidRPr="00F12CDB">
              <w:rPr>
                <w:color w:val="000000"/>
              </w:rPr>
              <w:t>Arnett, E.B., Huso, M.M., Schirmacher, M.R. and Hayes, J.P., 2011. Altering turbine speed reduces bat mortality at wind‐energy facilities. Frontiers in Ecology and the Environment, 9(4): 209-214.</w:t>
            </w:r>
          </w:p>
        </w:tc>
      </w:tr>
      <w:tr w:rsidR="00F12CDB" w:rsidRPr="00F12CDB" w14:paraId="4A50767C" w14:textId="77777777" w:rsidTr="00F12CDB">
        <w:trPr>
          <w:trHeight w:val="315"/>
        </w:trPr>
        <w:tc>
          <w:tcPr>
            <w:tcW w:w="9360" w:type="dxa"/>
            <w:tcBorders>
              <w:top w:val="nil"/>
              <w:left w:val="nil"/>
              <w:bottom w:val="nil"/>
              <w:right w:val="nil"/>
            </w:tcBorders>
            <w:shd w:val="clear" w:color="auto" w:fill="auto"/>
            <w:noWrap/>
            <w:vAlign w:val="center"/>
            <w:hideMark/>
          </w:tcPr>
          <w:p w14:paraId="552367C3" w14:textId="77777777" w:rsidR="00F12CDB" w:rsidRPr="00F12CDB" w:rsidRDefault="00F12CDB" w:rsidP="00F12CDB">
            <w:pPr>
              <w:spacing w:before="240" w:line="276" w:lineRule="auto"/>
              <w:rPr>
                <w:color w:val="000000"/>
              </w:rPr>
            </w:pPr>
            <w:r w:rsidRPr="00F12CDB">
              <w:rPr>
                <w:color w:val="000000"/>
              </w:rPr>
              <w:t>Barbour, R. W., and W. H. Davis. 1969. Bats of america.</w:t>
            </w:r>
          </w:p>
        </w:tc>
      </w:tr>
      <w:tr w:rsidR="00F12CDB" w:rsidRPr="00F12CDB" w14:paraId="6C3AFAFC" w14:textId="77777777" w:rsidTr="00F12CDB">
        <w:trPr>
          <w:trHeight w:val="315"/>
        </w:trPr>
        <w:tc>
          <w:tcPr>
            <w:tcW w:w="9360" w:type="dxa"/>
            <w:tcBorders>
              <w:top w:val="nil"/>
              <w:left w:val="nil"/>
              <w:bottom w:val="nil"/>
              <w:right w:val="nil"/>
            </w:tcBorders>
            <w:shd w:val="clear" w:color="auto" w:fill="auto"/>
            <w:noWrap/>
            <w:vAlign w:val="center"/>
            <w:hideMark/>
          </w:tcPr>
          <w:p w14:paraId="0BDE5A4D" w14:textId="77777777" w:rsidR="00F12CDB" w:rsidRPr="00F12CDB" w:rsidRDefault="00F12CDB" w:rsidP="00F12CDB">
            <w:pPr>
              <w:spacing w:before="240" w:line="276" w:lineRule="auto"/>
              <w:rPr>
                <w:color w:val="000000"/>
              </w:rPr>
            </w:pPr>
            <w:r w:rsidRPr="00F12CDB">
              <w:rPr>
                <w:color w:val="000000"/>
              </w:rPr>
              <w:t>Bellows AS, Mitchell JC. 2017. Habitat use by bats on the upper coastal plain of Virginia. Virginia Journal of Science. 68(3):2.</w:t>
            </w:r>
          </w:p>
        </w:tc>
      </w:tr>
      <w:tr w:rsidR="00F12CDB" w:rsidRPr="00F12CDB" w14:paraId="0F0B2855" w14:textId="77777777" w:rsidTr="00F12CDB">
        <w:trPr>
          <w:trHeight w:val="315"/>
        </w:trPr>
        <w:tc>
          <w:tcPr>
            <w:tcW w:w="9360" w:type="dxa"/>
            <w:tcBorders>
              <w:top w:val="nil"/>
              <w:left w:val="nil"/>
              <w:bottom w:val="nil"/>
              <w:right w:val="nil"/>
            </w:tcBorders>
            <w:shd w:val="clear" w:color="auto" w:fill="auto"/>
            <w:noWrap/>
            <w:vAlign w:val="center"/>
            <w:hideMark/>
          </w:tcPr>
          <w:p w14:paraId="2DBB8C89" w14:textId="77777777" w:rsidR="00F12CDB" w:rsidRPr="00F12CDB" w:rsidRDefault="00F12CDB" w:rsidP="00F12CDB">
            <w:pPr>
              <w:spacing w:before="240" w:line="276" w:lineRule="auto"/>
              <w:rPr>
                <w:color w:val="000000"/>
              </w:rPr>
            </w:pPr>
            <w:r w:rsidRPr="00F12CDB">
              <w:rPr>
                <w:color w:val="000000"/>
              </w:rPr>
              <w:t>Bennett, E.M., Florent, S.N., Venosta, M., Gibson, M., Jackson, A. and Stark, E., 2022. Curtailment as a successful method for reducing bat mortality at a southern Australian wind farm. Austral Ecology, 47(6), pp.1329-1339.</w:t>
            </w:r>
          </w:p>
        </w:tc>
      </w:tr>
      <w:tr w:rsidR="00F12CDB" w:rsidRPr="00F12CDB" w14:paraId="1F6A9F6A" w14:textId="77777777" w:rsidTr="00F12CDB">
        <w:trPr>
          <w:trHeight w:val="315"/>
        </w:trPr>
        <w:tc>
          <w:tcPr>
            <w:tcW w:w="9360" w:type="dxa"/>
            <w:tcBorders>
              <w:top w:val="nil"/>
              <w:left w:val="nil"/>
              <w:bottom w:val="nil"/>
              <w:right w:val="nil"/>
            </w:tcBorders>
            <w:shd w:val="clear" w:color="auto" w:fill="auto"/>
            <w:noWrap/>
            <w:vAlign w:val="center"/>
            <w:hideMark/>
          </w:tcPr>
          <w:p w14:paraId="3A170013" w14:textId="77777777" w:rsidR="00F12CDB" w:rsidRPr="00F12CDB" w:rsidRDefault="00F12CDB" w:rsidP="00F12CDB">
            <w:pPr>
              <w:spacing w:before="240" w:line="276" w:lineRule="auto"/>
              <w:rPr>
                <w:color w:val="000000"/>
              </w:rPr>
            </w:pPr>
            <w:r w:rsidRPr="00F12CDB">
              <w:rPr>
                <w:color w:val="000000"/>
              </w:rPr>
              <w:t>Bernard, R. F., and G. F. McCracken. 2017. Winter behavior of bats and the progression of white‐nose syndrome in the southeastern United States. Ecology and Evolution 7:1487-1496.</w:t>
            </w:r>
          </w:p>
        </w:tc>
      </w:tr>
      <w:tr w:rsidR="00F12CDB" w:rsidRPr="00F12CDB" w14:paraId="355C7243" w14:textId="77777777" w:rsidTr="00F12CDB">
        <w:trPr>
          <w:trHeight w:val="315"/>
        </w:trPr>
        <w:tc>
          <w:tcPr>
            <w:tcW w:w="9360" w:type="dxa"/>
            <w:tcBorders>
              <w:top w:val="nil"/>
              <w:left w:val="nil"/>
              <w:bottom w:val="nil"/>
              <w:right w:val="nil"/>
            </w:tcBorders>
            <w:shd w:val="clear" w:color="auto" w:fill="auto"/>
            <w:noWrap/>
            <w:vAlign w:val="center"/>
            <w:hideMark/>
          </w:tcPr>
          <w:p w14:paraId="5872560F" w14:textId="77777777" w:rsidR="00F12CDB" w:rsidRPr="00F12CDB" w:rsidRDefault="00F12CDB" w:rsidP="00F12CDB">
            <w:pPr>
              <w:spacing w:before="240" w:line="276" w:lineRule="auto"/>
              <w:rPr>
                <w:color w:val="000000"/>
              </w:rPr>
            </w:pPr>
            <w:r w:rsidRPr="00F12CDB">
              <w:rPr>
                <w:color w:val="000000"/>
              </w:rPr>
              <w:t>Boyles JG, Cryan PM, McCracken GF, Kunz TH. 2011. Economic importance of bats in agriculture. Science. 332(6025):41-42.</w:t>
            </w:r>
          </w:p>
        </w:tc>
      </w:tr>
      <w:tr w:rsidR="00F12CDB" w:rsidRPr="00F12CDB" w14:paraId="0D01A09E" w14:textId="77777777" w:rsidTr="00F12CDB">
        <w:trPr>
          <w:trHeight w:val="315"/>
        </w:trPr>
        <w:tc>
          <w:tcPr>
            <w:tcW w:w="9360" w:type="dxa"/>
            <w:tcBorders>
              <w:top w:val="nil"/>
              <w:left w:val="nil"/>
              <w:bottom w:val="nil"/>
              <w:right w:val="nil"/>
            </w:tcBorders>
            <w:shd w:val="clear" w:color="auto" w:fill="auto"/>
            <w:noWrap/>
            <w:vAlign w:val="center"/>
            <w:hideMark/>
          </w:tcPr>
          <w:p w14:paraId="36985500" w14:textId="77777777" w:rsidR="00F12CDB" w:rsidRPr="00F12CDB" w:rsidRDefault="00F12CDB" w:rsidP="00F12CDB">
            <w:pPr>
              <w:spacing w:before="240" w:line="276" w:lineRule="auto"/>
              <w:rPr>
                <w:color w:val="000000"/>
              </w:rPr>
            </w:pPr>
            <w:r w:rsidRPr="00F12CDB">
              <w:rPr>
                <w:color w:val="000000"/>
              </w:rPr>
              <w:t>Boyles, J. G., M. B. Dunbar, and J. O. Whitaker Jr. 2006. Activity following arousal in winter in North American vespertilionid bats. Mammal Review 36:267-280.</w:t>
            </w:r>
          </w:p>
        </w:tc>
      </w:tr>
      <w:tr w:rsidR="00F12CDB" w:rsidRPr="00F12CDB" w14:paraId="284534F4" w14:textId="77777777" w:rsidTr="00F12CDB">
        <w:trPr>
          <w:trHeight w:val="315"/>
        </w:trPr>
        <w:tc>
          <w:tcPr>
            <w:tcW w:w="9360" w:type="dxa"/>
            <w:tcBorders>
              <w:top w:val="nil"/>
              <w:left w:val="nil"/>
              <w:bottom w:val="nil"/>
              <w:right w:val="nil"/>
            </w:tcBorders>
            <w:shd w:val="clear" w:color="auto" w:fill="auto"/>
            <w:noWrap/>
            <w:vAlign w:val="center"/>
            <w:hideMark/>
          </w:tcPr>
          <w:p w14:paraId="127B890B" w14:textId="77777777" w:rsidR="00F12CDB" w:rsidRPr="00F12CDB" w:rsidRDefault="00F12CDB" w:rsidP="00F12CDB">
            <w:pPr>
              <w:spacing w:before="240" w:line="276" w:lineRule="auto"/>
              <w:rPr>
                <w:color w:val="000000"/>
              </w:rPr>
            </w:pPr>
            <w:r w:rsidRPr="00F12CDB">
              <w:rPr>
                <w:color w:val="000000"/>
              </w:rPr>
              <w:t>Burrell G. 2022. Bat community structure and habitat selection across an urban-agricultural landscape. [ProQuest]: Purdue University.</w:t>
            </w:r>
          </w:p>
        </w:tc>
      </w:tr>
      <w:tr w:rsidR="00F12CDB" w:rsidRPr="00F12CDB" w14:paraId="4F63E613" w14:textId="77777777" w:rsidTr="00F12CDB">
        <w:trPr>
          <w:trHeight w:val="315"/>
        </w:trPr>
        <w:tc>
          <w:tcPr>
            <w:tcW w:w="9360" w:type="dxa"/>
            <w:tcBorders>
              <w:top w:val="nil"/>
              <w:left w:val="nil"/>
              <w:bottom w:val="nil"/>
              <w:right w:val="nil"/>
            </w:tcBorders>
            <w:shd w:val="clear" w:color="auto" w:fill="auto"/>
            <w:noWrap/>
            <w:vAlign w:val="center"/>
            <w:hideMark/>
          </w:tcPr>
          <w:p w14:paraId="020D32D6" w14:textId="77777777" w:rsidR="00F12CDB" w:rsidRPr="00F12CDB" w:rsidRDefault="00F12CDB" w:rsidP="00F12CDB">
            <w:pPr>
              <w:spacing w:before="240" w:line="276" w:lineRule="auto"/>
              <w:rPr>
                <w:color w:val="000000"/>
              </w:rPr>
            </w:pPr>
            <w:r w:rsidRPr="00F12CDB">
              <w:rPr>
                <w:color w:val="000000"/>
              </w:rPr>
              <w:t>Busby J. 2022. States and nature: The effects of climate change on security. Cambridge University Press.</w:t>
            </w:r>
          </w:p>
        </w:tc>
      </w:tr>
      <w:tr w:rsidR="00F12CDB" w:rsidRPr="00F12CDB" w14:paraId="7821582E" w14:textId="77777777" w:rsidTr="00F12CDB">
        <w:trPr>
          <w:trHeight w:val="315"/>
        </w:trPr>
        <w:tc>
          <w:tcPr>
            <w:tcW w:w="9360" w:type="dxa"/>
            <w:tcBorders>
              <w:top w:val="nil"/>
              <w:left w:val="nil"/>
              <w:bottom w:val="nil"/>
              <w:right w:val="nil"/>
            </w:tcBorders>
            <w:shd w:val="clear" w:color="auto" w:fill="auto"/>
            <w:noWrap/>
            <w:vAlign w:val="center"/>
            <w:hideMark/>
          </w:tcPr>
          <w:p w14:paraId="467E58CC" w14:textId="77777777" w:rsidR="00F12CDB" w:rsidRPr="00F12CDB" w:rsidRDefault="00F12CDB" w:rsidP="00F12CDB">
            <w:pPr>
              <w:spacing w:before="240" w:line="276" w:lineRule="auto"/>
              <w:rPr>
                <w:color w:val="000000"/>
              </w:rPr>
            </w:pPr>
            <w:r w:rsidRPr="00F12CDB">
              <w:rPr>
                <w:color w:val="000000"/>
              </w:rPr>
              <w:t>Cheng, T. L., J. D. Reichard, J. T. Coleman, T. J. Weller, W. E. Thogmartin, B. E. Reichert, A. B. Bennett, H. G. Broders, J. Campbell and K. Etchison. 2021. The scope and severity of white‐nose syndrome on hibernating bats in North America." Conservation Biology 35(5):1586-1597.</w:t>
            </w:r>
          </w:p>
        </w:tc>
      </w:tr>
      <w:tr w:rsidR="00F12CDB" w:rsidRPr="00F12CDB" w14:paraId="7EF47CE7" w14:textId="77777777" w:rsidTr="00F12CDB">
        <w:trPr>
          <w:trHeight w:val="315"/>
        </w:trPr>
        <w:tc>
          <w:tcPr>
            <w:tcW w:w="9360" w:type="dxa"/>
            <w:tcBorders>
              <w:top w:val="nil"/>
              <w:left w:val="nil"/>
              <w:bottom w:val="nil"/>
              <w:right w:val="nil"/>
            </w:tcBorders>
            <w:shd w:val="clear" w:color="auto" w:fill="auto"/>
            <w:noWrap/>
            <w:vAlign w:val="center"/>
            <w:hideMark/>
          </w:tcPr>
          <w:p w14:paraId="3240E741" w14:textId="77777777" w:rsidR="00F12CDB" w:rsidRPr="00F12CDB" w:rsidRDefault="00F12CDB" w:rsidP="00F12CDB">
            <w:pPr>
              <w:spacing w:before="240" w:line="276" w:lineRule="auto"/>
              <w:rPr>
                <w:color w:val="000000"/>
              </w:rPr>
            </w:pPr>
            <w:r w:rsidRPr="00F12CDB">
              <w:rPr>
                <w:color w:val="000000"/>
              </w:rPr>
              <w:t>Cleveland CJ, Betke M, Federico P, Frank JD, Hallam TG, Horn J, López Jr JD, McCracken GF, Medellín RA, Moreno-Valdez A. 2006. Economic value of the pest control service provided by Brazilian free‐tailed bats in south‐central Texas. Frontiers in Ecology and the Environment. 4(5):238-243.</w:t>
            </w:r>
          </w:p>
        </w:tc>
      </w:tr>
      <w:tr w:rsidR="00F12CDB" w:rsidRPr="00F12CDB" w14:paraId="4050020B" w14:textId="77777777" w:rsidTr="00F12CDB">
        <w:trPr>
          <w:trHeight w:val="315"/>
        </w:trPr>
        <w:tc>
          <w:tcPr>
            <w:tcW w:w="9360" w:type="dxa"/>
            <w:tcBorders>
              <w:top w:val="nil"/>
              <w:left w:val="nil"/>
              <w:bottom w:val="nil"/>
              <w:right w:val="nil"/>
            </w:tcBorders>
            <w:shd w:val="clear" w:color="auto" w:fill="auto"/>
            <w:noWrap/>
            <w:vAlign w:val="center"/>
            <w:hideMark/>
          </w:tcPr>
          <w:p w14:paraId="0468B763" w14:textId="77777777" w:rsidR="00F12CDB" w:rsidRPr="00F12CDB" w:rsidRDefault="00F12CDB" w:rsidP="00F12CDB">
            <w:pPr>
              <w:spacing w:before="240" w:line="276" w:lineRule="auto"/>
              <w:rPr>
                <w:color w:val="000000"/>
              </w:rPr>
            </w:pPr>
            <w:r w:rsidRPr="00F12CDB">
              <w:rPr>
                <w:color w:val="000000"/>
              </w:rPr>
              <w:t>Cornelison, C. T., K. T. Gabriel, C. Barlament, and S. A. Crow. 2014. Inhibition of Pseudogymnoascus destructans growth from conidia and mycelial extension by bacterially produced volatile organic compounds. Mycopathologia 177:1-10.</w:t>
            </w:r>
          </w:p>
        </w:tc>
      </w:tr>
      <w:tr w:rsidR="00F12CDB" w:rsidRPr="00F12CDB" w14:paraId="24713A19" w14:textId="77777777" w:rsidTr="00F12CDB">
        <w:trPr>
          <w:trHeight w:val="315"/>
        </w:trPr>
        <w:tc>
          <w:tcPr>
            <w:tcW w:w="9360" w:type="dxa"/>
            <w:tcBorders>
              <w:top w:val="nil"/>
              <w:left w:val="nil"/>
              <w:bottom w:val="nil"/>
              <w:right w:val="nil"/>
            </w:tcBorders>
            <w:shd w:val="clear" w:color="auto" w:fill="auto"/>
            <w:noWrap/>
            <w:vAlign w:val="center"/>
            <w:hideMark/>
          </w:tcPr>
          <w:p w14:paraId="586B38DC" w14:textId="77777777" w:rsidR="00F12CDB" w:rsidRPr="00F12CDB" w:rsidRDefault="00F12CDB" w:rsidP="00F12CDB">
            <w:pPr>
              <w:spacing w:before="240" w:line="276" w:lineRule="auto"/>
              <w:rPr>
                <w:color w:val="000000"/>
              </w:rPr>
            </w:pPr>
            <w:r w:rsidRPr="00F12CDB">
              <w:rPr>
                <w:color w:val="000000"/>
              </w:rPr>
              <w:t>Cryan PM, Barclay RM. Causes of bat fatalities at wind turbines: hypotheses and predictions. Journal of mammalogy. 2009 Dec 15;90(6):1330-40.</w:t>
            </w:r>
          </w:p>
        </w:tc>
      </w:tr>
      <w:tr w:rsidR="00F12CDB" w:rsidRPr="00F12CDB" w14:paraId="5DF67A24" w14:textId="77777777" w:rsidTr="00F12CDB">
        <w:trPr>
          <w:trHeight w:val="315"/>
        </w:trPr>
        <w:tc>
          <w:tcPr>
            <w:tcW w:w="9360" w:type="dxa"/>
            <w:tcBorders>
              <w:top w:val="nil"/>
              <w:left w:val="nil"/>
              <w:bottom w:val="nil"/>
              <w:right w:val="nil"/>
            </w:tcBorders>
            <w:shd w:val="clear" w:color="auto" w:fill="auto"/>
            <w:noWrap/>
            <w:vAlign w:val="center"/>
            <w:hideMark/>
          </w:tcPr>
          <w:p w14:paraId="26CE9352" w14:textId="77777777" w:rsidR="00F12CDB" w:rsidRPr="00F12CDB" w:rsidRDefault="00F12CDB" w:rsidP="00F12CDB">
            <w:pPr>
              <w:spacing w:before="240" w:line="276" w:lineRule="auto"/>
              <w:rPr>
                <w:color w:val="000000"/>
              </w:rPr>
            </w:pPr>
            <w:r w:rsidRPr="00F12CDB">
              <w:rPr>
                <w:color w:val="000000"/>
              </w:rPr>
              <w:t>Cryan PM, Stricker CA, Wunder MB. 2014. Continental‐scale, seasonal movements of a heterothermic migratory tree bat. Ecological Applications. 24(4):602-616.</w:t>
            </w:r>
          </w:p>
        </w:tc>
      </w:tr>
      <w:tr w:rsidR="00F12CDB" w:rsidRPr="00F12CDB" w14:paraId="6F5C4256" w14:textId="77777777" w:rsidTr="00F12CDB">
        <w:trPr>
          <w:trHeight w:val="315"/>
        </w:trPr>
        <w:tc>
          <w:tcPr>
            <w:tcW w:w="9360" w:type="dxa"/>
            <w:tcBorders>
              <w:top w:val="nil"/>
              <w:left w:val="nil"/>
              <w:bottom w:val="nil"/>
              <w:right w:val="nil"/>
            </w:tcBorders>
            <w:shd w:val="clear" w:color="auto" w:fill="auto"/>
            <w:noWrap/>
            <w:vAlign w:val="center"/>
            <w:hideMark/>
          </w:tcPr>
          <w:p w14:paraId="53B8B09C" w14:textId="77777777" w:rsidR="00F12CDB" w:rsidRPr="00F12CDB" w:rsidRDefault="00F12CDB" w:rsidP="00F12CDB">
            <w:pPr>
              <w:spacing w:before="240" w:line="276" w:lineRule="auto"/>
              <w:rPr>
                <w:color w:val="000000"/>
              </w:rPr>
            </w:pPr>
            <w:r w:rsidRPr="00F12CDB">
              <w:rPr>
                <w:color w:val="000000"/>
              </w:rPr>
              <w:t>Cryan, P.M., 2003. Seasonal distribution of migratory tree bats (Lasiurus and Lasionycteris) in North America. Journal of mammalogy, 84(2): 579-593.</w:t>
            </w:r>
          </w:p>
        </w:tc>
      </w:tr>
      <w:tr w:rsidR="00F12CDB" w:rsidRPr="00F12CDB" w14:paraId="12C92DF7" w14:textId="77777777" w:rsidTr="00F12CDB">
        <w:trPr>
          <w:trHeight w:val="315"/>
        </w:trPr>
        <w:tc>
          <w:tcPr>
            <w:tcW w:w="9360" w:type="dxa"/>
            <w:tcBorders>
              <w:top w:val="nil"/>
              <w:left w:val="nil"/>
              <w:bottom w:val="nil"/>
              <w:right w:val="nil"/>
            </w:tcBorders>
            <w:shd w:val="clear" w:color="auto" w:fill="auto"/>
            <w:noWrap/>
            <w:vAlign w:val="center"/>
            <w:hideMark/>
          </w:tcPr>
          <w:p w14:paraId="4169CC23" w14:textId="77777777" w:rsidR="00F12CDB" w:rsidRPr="00F12CDB" w:rsidRDefault="00F12CDB" w:rsidP="00F12CDB">
            <w:pPr>
              <w:spacing w:before="240" w:line="276" w:lineRule="auto"/>
              <w:rPr>
                <w:color w:val="000000"/>
              </w:rPr>
            </w:pPr>
            <w:r w:rsidRPr="00F12CDB">
              <w:rPr>
                <w:color w:val="000000"/>
              </w:rPr>
              <w:t>Davis, W. H. 1964. Winter awakening patterns in the bats Myotis lucifugus and Pipistrellus subflavus. Journal of Mammalogy 45:645-647.</w:t>
            </w:r>
          </w:p>
        </w:tc>
      </w:tr>
      <w:tr w:rsidR="00F12CDB" w:rsidRPr="00F12CDB" w14:paraId="35593FFD" w14:textId="77777777" w:rsidTr="00F12CDB">
        <w:trPr>
          <w:trHeight w:val="315"/>
        </w:trPr>
        <w:tc>
          <w:tcPr>
            <w:tcW w:w="9360" w:type="dxa"/>
            <w:tcBorders>
              <w:top w:val="nil"/>
              <w:left w:val="nil"/>
              <w:bottom w:val="nil"/>
              <w:right w:val="nil"/>
            </w:tcBorders>
            <w:shd w:val="clear" w:color="auto" w:fill="auto"/>
            <w:noWrap/>
            <w:vAlign w:val="center"/>
            <w:hideMark/>
          </w:tcPr>
          <w:p w14:paraId="4AF508A3" w14:textId="77777777" w:rsidR="00F12CDB" w:rsidRPr="00F12CDB" w:rsidRDefault="00F12CDB" w:rsidP="00F12CDB">
            <w:pPr>
              <w:spacing w:before="240" w:line="276" w:lineRule="auto"/>
              <w:rPr>
                <w:color w:val="000000"/>
              </w:rPr>
            </w:pPr>
            <w:r w:rsidRPr="00F12CDB">
              <w:rPr>
                <w:color w:val="000000"/>
              </w:rPr>
              <w:t>de Conno C, Nardone V, Ancillotto L, De Bonis S, Guida M, Jorge I, Scarpa U, Russo D. 2018. Testing the performance of bats as indicators of riverine ecosystem quality. Ecological Indicators. 95:741-750.</w:t>
            </w:r>
          </w:p>
        </w:tc>
      </w:tr>
      <w:tr w:rsidR="00F12CDB" w:rsidRPr="00F12CDB" w14:paraId="4C335028" w14:textId="77777777" w:rsidTr="00F12CDB">
        <w:trPr>
          <w:trHeight w:val="315"/>
        </w:trPr>
        <w:tc>
          <w:tcPr>
            <w:tcW w:w="9360" w:type="dxa"/>
            <w:tcBorders>
              <w:top w:val="nil"/>
              <w:left w:val="nil"/>
              <w:bottom w:val="nil"/>
              <w:right w:val="nil"/>
            </w:tcBorders>
            <w:shd w:val="clear" w:color="auto" w:fill="auto"/>
            <w:noWrap/>
            <w:vAlign w:val="center"/>
            <w:hideMark/>
          </w:tcPr>
          <w:p w14:paraId="3BF8A088" w14:textId="77777777" w:rsidR="00F12CDB" w:rsidRPr="00F12CDB" w:rsidRDefault="00F12CDB" w:rsidP="00F12CDB">
            <w:pPr>
              <w:spacing w:before="240" w:line="276" w:lineRule="auto"/>
              <w:rPr>
                <w:color w:val="000000"/>
              </w:rPr>
            </w:pPr>
            <w:r w:rsidRPr="00F12CDB">
              <w:rPr>
                <w:color w:val="000000"/>
              </w:rPr>
              <w:t>Erickson, J. L. and S. D. West. 2002. The influence of regional climate and nightly weather conditions on activity patterns of insectivorous bats. Acta Chiropterologica 4(1): 17-24.</w:t>
            </w:r>
          </w:p>
        </w:tc>
      </w:tr>
      <w:tr w:rsidR="00F12CDB" w:rsidRPr="00F12CDB" w14:paraId="22D07C86" w14:textId="77777777" w:rsidTr="00F12CDB">
        <w:trPr>
          <w:trHeight w:val="315"/>
        </w:trPr>
        <w:tc>
          <w:tcPr>
            <w:tcW w:w="9360" w:type="dxa"/>
            <w:tcBorders>
              <w:top w:val="nil"/>
              <w:left w:val="nil"/>
              <w:bottom w:val="nil"/>
              <w:right w:val="nil"/>
            </w:tcBorders>
            <w:shd w:val="clear" w:color="auto" w:fill="auto"/>
            <w:noWrap/>
            <w:vAlign w:val="center"/>
            <w:hideMark/>
          </w:tcPr>
          <w:p w14:paraId="6796E4B2" w14:textId="77777777" w:rsidR="00F12CDB" w:rsidRPr="00F12CDB" w:rsidRDefault="00F12CDB" w:rsidP="00F12CDB">
            <w:pPr>
              <w:spacing w:before="240" w:line="276" w:lineRule="auto"/>
              <w:rPr>
                <w:color w:val="000000"/>
              </w:rPr>
            </w:pPr>
            <w:r w:rsidRPr="00F12CDB">
              <w:rPr>
                <w:color w:val="000000"/>
              </w:rPr>
              <w:t>Erkert, H. G. 1982. Ecological aspects of bat activity rhythms. Ecology of bats, Springer: 201-242.</w:t>
            </w:r>
          </w:p>
        </w:tc>
      </w:tr>
      <w:tr w:rsidR="00F12CDB" w:rsidRPr="00F12CDB" w14:paraId="1A5BA386" w14:textId="77777777" w:rsidTr="00F12CDB">
        <w:trPr>
          <w:trHeight w:val="315"/>
        </w:trPr>
        <w:tc>
          <w:tcPr>
            <w:tcW w:w="9360" w:type="dxa"/>
            <w:tcBorders>
              <w:top w:val="nil"/>
              <w:left w:val="nil"/>
              <w:bottom w:val="nil"/>
              <w:right w:val="nil"/>
            </w:tcBorders>
            <w:shd w:val="clear" w:color="auto" w:fill="auto"/>
            <w:noWrap/>
            <w:vAlign w:val="center"/>
            <w:hideMark/>
          </w:tcPr>
          <w:p w14:paraId="3345DDD3" w14:textId="77777777" w:rsidR="00F12CDB" w:rsidRPr="00F12CDB" w:rsidRDefault="00F12CDB" w:rsidP="00F12CDB">
            <w:pPr>
              <w:spacing w:before="240" w:line="276" w:lineRule="auto"/>
              <w:rPr>
                <w:color w:val="000000"/>
              </w:rPr>
            </w:pPr>
            <w:r w:rsidRPr="00F12CDB">
              <w:rPr>
                <w:color w:val="000000"/>
              </w:rPr>
              <w:t>Ford, W. M., E. R. Britzke, C. A. Dobony, J. L. Rodrigue, and J. B. Johnson. 2011. Patterns of acoustical activity of bats prior to and following white-nose syndrome occurrence. Journal of Fish and Wildlife Management 2:125-134.</w:t>
            </w:r>
          </w:p>
        </w:tc>
      </w:tr>
      <w:tr w:rsidR="00F12CDB" w:rsidRPr="00F12CDB" w14:paraId="4AB60A8A" w14:textId="77777777" w:rsidTr="00F12CDB">
        <w:trPr>
          <w:trHeight w:val="315"/>
        </w:trPr>
        <w:tc>
          <w:tcPr>
            <w:tcW w:w="9360" w:type="dxa"/>
            <w:tcBorders>
              <w:top w:val="nil"/>
              <w:left w:val="nil"/>
              <w:bottom w:val="nil"/>
              <w:right w:val="nil"/>
            </w:tcBorders>
            <w:shd w:val="clear" w:color="auto" w:fill="auto"/>
            <w:noWrap/>
            <w:vAlign w:val="center"/>
            <w:hideMark/>
          </w:tcPr>
          <w:p w14:paraId="489D042D" w14:textId="77777777" w:rsidR="00F12CDB" w:rsidRPr="00F12CDB" w:rsidRDefault="00F12CDB" w:rsidP="00F12CDB">
            <w:pPr>
              <w:spacing w:before="240" w:line="276" w:lineRule="auto"/>
              <w:rPr>
                <w:color w:val="000000"/>
              </w:rPr>
            </w:pPr>
            <w:r w:rsidRPr="00F12CDB">
              <w:rPr>
                <w:color w:val="000000"/>
              </w:rPr>
              <w:t>Francl, K. E., W. M. Ford, D. W. Sparks and V. Brack Jr. 2012. Capture and reproductive trends in summer bat communities in West Virginia: assessing the impact of white-nose syndrome. Journal of Fish and Wildlife Management 3(1): 33-42.</w:t>
            </w:r>
          </w:p>
        </w:tc>
      </w:tr>
      <w:tr w:rsidR="00F12CDB" w:rsidRPr="00F12CDB" w14:paraId="738674F7" w14:textId="77777777" w:rsidTr="00F12CDB">
        <w:trPr>
          <w:trHeight w:val="315"/>
        </w:trPr>
        <w:tc>
          <w:tcPr>
            <w:tcW w:w="9360" w:type="dxa"/>
            <w:tcBorders>
              <w:top w:val="nil"/>
              <w:left w:val="nil"/>
              <w:bottom w:val="nil"/>
              <w:right w:val="nil"/>
            </w:tcBorders>
            <w:shd w:val="clear" w:color="auto" w:fill="auto"/>
            <w:noWrap/>
            <w:vAlign w:val="center"/>
            <w:hideMark/>
          </w:tcPr>
          <w:p w14:paraId="44BF21F4" w14:textId="77777777" w:rsidR="00F12CDB" w:rsidRPr="00F12CDB" w:rsidRDefault="00F12CDB" w:rsidP="00F12CDB">
            <w:pPr>
              <w:spacing w:before="240" w:line="276" w:lineRule="auto"/>
              <w:rPr>
                <w:color w:val="000000"/>
              </w:rPr>
            </w:pPr>
            <w:r w:rsidRPr="00F12CDB">
              <w:rPr>
                <w:color w:val="000000"/>
              </w:rPr>
              <w:t>Frick, W., E. F. Baerwald, J. Pollock, R. Barclay, J. Szymanski, T. Weller, A. Russell, S. Loeb, R. Medellin and L. McGuire 2017. Fatalities at wind turbines may threaten population viability of a migratory bat. Biological Conservation 209: 172-177.</w:t>
            </w:r>
          </w:p>
        </w:tc>
      </w:tr>
      <w:tr w:rsidR="00F12CDB" w:rsidRPr="00F12CDB" w14:paraId="6A090FEA" w14:textId="77777777" w:rsidTr="00F12CDB">
        <w:trPr>
          <w:trHeight w:val="315"/>
        </w:trPr>
        <w:tc>
          <w:tcPr>
            <w:tcW w:w="9360" w:type="dxa"/>
            <w:tcBorders>
              <w:top w:val="nil"/>
              <w:left w:val="nil"/>
              <w:bottom w:val="nil"/>
              <w:right w:val="nil"/>
            </w:tcBorders>
            <w:shd w:val="clear" w:color="auto" w:fill="auto"/>
            <w:noWrap/>
            <w:vAlign w:val="center"/>
            <w:hideMark/>
          </w:tcPr>
          <w:p w14:paraId="08421415" w14:textId="77777777" w:rsidR="00F12CDB" w:rsidRPr="00F12CDB" w:rsidRDefault="00F12CDB" w:rsidP="00F12CDB">
            <w:pPr>
              <w:spacing w:before="240" w:line="276" w:lineRule="auto"/>
              <w:rPr>
                <w:color w:val="000000"/>
              </w:rPr>
            </w:pPr>
            <w:r w:rsidRPr="00F12CDB">
              <w:rPr>
                <w:color w:val="000000"/>
              </w:rPr>
              <w:t>Geluso K. 2008. Winter activity of Brazilian free-tailed bats (Tadarida brasiliensis) at Carlsbad cavern, New Mexico. The Southwestern Naturalist. 53(2):243-247.</w:t>
            </w:r>
          </w:p>
        </w:tc>
      </w:tr>
      <w:tr w:rsidR="00F12CDB" w:rsidRPr="00F12CDB" w14:paraId="3F358951" w14:textId="77777777" w:rsidTr="00F12CDB">
        <w:trPr>
          <w:trHeight w:val="315"/>
        </w:trPr>
        <w:tc>
          <w:tcPr>
            <w:tcW w:w="9360" w:type="dxa"/>
            <w:tcBorders>
              <w:top w:val="nil"/>
              <w:left w:val="nil"/>
              <w:bottom w:val="nil"/>
              <w:right w:val="nil"/>
            </w:tcBorders>
            <w:shd w:val="clear" w:color="auto" w:fill="auto"/>
            <w:noWrap/>
            <w:vAlign w:val="center"/>
            <w:hideMark/>
          </w:tcPr>
          <w:p w14:paraId="78B47D3D" w14:textId="77777777" w:rsidR="00F12CDB" w:rsidRPr="00F12CDB" w:rsidRDefault="00F12CDB" w:rsidP="00F12CDB">
            <w:pPr>
              <w:spacing w:before="240" w:line="276" w:lineRule="auto"/>
              <w:rPr>
                <w:color w:val="000000"/>
              </w:rPr>
            </w:pPr>
            <w:r w:rsidRPr="00F12CDB">
              <w:rPr>
                <w:color w:val="000000"/>
              </w:rPr>
              <w:t>Gonçalves F, Sales LP, Galetti M, Pires MM. 2021. Combined impacts of climate and land use change and the future restructuring of neotropical bat biodiversity. Perspectives in Ecology and Conservation. 19(4):454-463.</w:t>
            </w:r>
          </w:p>
        </w:tc>
      </w:tr>
      <w:tr w:rsidR="00F12CDB" w:rsidRPr="00F12CDB" w14:paraId="06C9BDAC" w14:textId="77777777" w:rsidTr="00F12CDB">
        <w:trPr>
          <w:trHeight w:val="315"/>
        </w:trPr>
        <w:tc>
          <w:tcPr>
            <w:tcW w:w="9360" w:type="dxa"/>
            <w:tcBorders>
              <w:top w:val="nil"/>
              <w:left w:val="nil"/>
              <w:bottom w:val="nil"/>
              <w:right w:val="nil"/>
            </w:tcBorders>
            <w:shd w:val="clear" w:color="auto" w:fill="auto"/>
            <w:noWrap/>
            <w:vAlign w:val="center"/>
            <w:hideMark/>
          </w:tcPr>
          <w:p w14:paraId="03E1C185" w14:textId="77777777" w:rsidR="00F12CDB" w:rsidRPr="00F12CDB" w:rsidRDefault="00F12CDB" w:rsidP="00F12CDB">
            <w:pPr>
              <w:spacing w:before="240" w:line="276" w:lineRule="auto"/>
              <w:rPr>
                <w:color w:val="000000"/>
              </w:rPr>
            </w:pPr>
            <w:r w:rsidRPr="00F12CDB">
              <w:rPr>
                <w:color w:val="000000"/>
              </w:rPr>
              <w:t>Gorman KM, Barr EL, Ries L, Nocera T, Ford WM. 2021. Bat activity patterns relative to temporal and weather effects in a temperate coastal environment. Global Ecology and Conservation. 30:e01769.</w:t>
            </w:r>
          </w:p>
        </w:tc>
      </w:tr>
      <w:tr w:rsidR="00F12CDB" w:rsidRPr="00F12CDB" w14:paraId="766C04E6" w14:textId="77777777" w:rsidTr="00F12CDB">
        <w:trPr>
          <w:trHeight w:val="315"/>
        </w:trPr>
        <w:tc>
          <w:tcPr>
            <w:tcW w:w="9360" w:type="dxa"/>
            <w:tcBorders>
              <w:top w:val="nil"/>
              <w:left w:val="nil"/>
              <w:bottom w:val="nil"/>
              <w:right w:val="nil"/>
            </w:tcBorders>
            <w:shd w:val="clear" w:color="auto" w:fill="auto"/>
            <w:noWrap/>
            <w:vAlign w:val="center"/>
            <w:hideMark/>
          </w:tcPr>
          <w:p w14:paraId="047E255D" w14:textId="77777777" w:rsidR="00F12CDB" w:rsidRPr="00F12CDB" w:rsidRDefault="00F12CDB" w:rsidP="00F12CDB">
            <w:pPr>
              <w:spacing w:before="240" w:line="276" w:lineRule="auto"/>
              <w:rPr>
                <w:color w:val="000000"/>
              </w:rPr>
            </w:pPr>
            <w:r w:rsidRPr="00F12CDB">
              <w:rPr>
                <w:color w:val="000000"/>
              </w:rPr>
              <w:t>Haase CG, Fuller NW, Dzal YA, Hranac CR, Hayman DT, Lausen CL, Silas KA, Olson SH, Plowright RK. Body mass and hibernation microclimate may predict bat susceptibility to white‐nose syndrome. Ecology and Evolution. 2021 Jan;11(1):506-15.</w:t>
            </w:r>
          </w:p>
        </w:tc>
      </w:tr>
      <w:tr w:rsidR="00F12CDB" w:rsidRPr="00F12CDB" w14:paraId="3A4020F8" w14:textId="77777777" w:rsidTr="00F12CDB">
        <w:trPr>
          <w:trHeight w:val="315"/>
        </w:trPr>
        <w:tc>
          <w:tcPr>
            <w:tcW w:w="9360" w:type="dxa"/>
            <w:tcBorders>
              <w:top w:val="nil"/>
              <w:left w:val="nil"/>
              <w:bottom w:val="nil"/>
              <w:right w:val="nil"/>
            </w:tcBorders>
            <w:shd w:val="clear" w:color="auto" w:fill="auto"/>
            <w:noWrap/>
            <w:vAlign w:val="center"/>
            <w:hideMark/>
          </w:tcPr>
          <w:p w14:paraId="2904DA86" w14:textId="77777777" w:rsidR="00F12CDB" w:rsidRPr="00F12CDB" w:rsidRDefault="00F12CDB" w:rsidP="00F12CDB">
            <w:pPr>
              <w:spacing w:before="240" w:line="276" w:lineRule="auto"/>
              <w:rPr>
                <w:color w:val="000000"/>
              </w:rPr>
            </w:pPr>
            <w:r w:rsidRPr="00F12CDB">
              <w:rPr>
                <w:color w:val="000000"/>
              </w:rPr>
              <w:t>Horn JW, Arnett EB, Kunz TH. Behavioral responses of bats to operating wind turbines. The Journal of Wildlife Management. 2008 Jan;72(1):123-32.</w:t>
            </w:r>
          </w:p>
        </w:tc>
      </w:tr>
      <w:tr w:rsidR="00F12CDB" w:rsidRPr="00F12CDB" w14:paraId="5C11C1A4" w14:textId="77777777" w:rsidTr="00F12CDB">
        <w:trPr>
          <w:trHeight w:val="315"/>
        </w:trPr>
        <w:tc>
          <w:tcPr>
            <w:tcW w:w="9360" w:type="dxa"/>
            <w:tcBorders>
              <w:top w:val="nil"/>
              <w:left w:val="nil"/>
              <w:bottom w:val="nil"/>
              <w:right w:val="nil"/>
            </w:tcBorders>
            <w:shd w:val="clear" w:color="auto" w:fill="auto"/>
            <w:noWrap/>
            <w:vAlign w:val="center"/>
            <w:hideMark/>
          </w:tcPr>
          <w:p w14:paraId="493D9F36" w14:textId="77777777" w:rsidR="00F12CDB" w:rsidRPr="00F12CDB" w:rsidRDefault="00F12CDB" w:rsidP="00F12CDB">
            <w:pPr>
              <w:spacing w:before="240" w:line="276" w:lineRule="auto"/>
              <w:rPr>
                <w:color w:val="000000"/>
              </w:rPr>
            </w:pPr>
            <w:r w:rsidRPr="00F12CDB">
              <w:rPr>
                <w:color w:val="000000"/>
              </w:rPr>
              <w:t>Hoyt, J. R., K. E. Langwig, J. P. White, H. M. Kaarakka, J. A. Redell, K. L. Parise, W. F. Frick, J. T. Foster and A. M. Kilpatrick (2019). "Field trial of a probiotic bacteria to protect bats from white-nose syndrome." Scientific Reports 9(1): 9158.</w:t>
            </w:r>
          </w:p>
        </w:tc>
      </w:tr>
      <w:tr w:rsidR="00F12CDB" w:rsidRPr="00F12CDB" w14:paraId="6EA96A7E" w14:textId="77777777" w:rsidTr="00F12CDB">
        <w:trPr>
          <w:trHeight w:val="315"/>
        </w:trPr>
        <w:tc>
          <w:tcPr>
            <w:tcW w:w="9360" w:type="dxa"/>
            <w:tcBorders>
              <w:top w:val="nil"/>
              <w:left w:val="nil"/>
              <w:bottom w:val="nil"/>
              <w:right w:val="nil"/>
            </w:tcBorders>
            <w:shd w:val="clear" w:color="auto" w:fill="auto"/>
            <w:noWrap/>
            <w:vAlign w:val="center"/>
            <w:hideMark/>
          </w:tcPr>
          <w:p w14:paraId="303EA76A" w14:textId="77777777" w:rsidR="00F12CDB" w:rsidRPr="00F12CDB" w:rsidRDefault="00F12CDB" w:rsidP="00F12CDB">
            <w:pPr>
              <w:spacing w:before="240" w:line="276" w:lineRule="auto"/>
              <w:rPr>
                <w:color w:val="000000"/>
              </w:rPr>
            </w:pPr>
            <w:r w:rsidRPr="00F12CDB">
              <w:rPr>
                <w:color w:val="000000"/>
              </w:rPr>
              <w:t>Hoyt, J. R., K. E. Langwig, J. P. White, H. M. Kaarakka, J. A. Redell, K. L. Parise, W. F. Frick, J. T. Foster, and A. M. Kilpatrick. 2019. Field trial of a probiotic bacteria to protect bats from white-nose syndrome. Scientific Reports 9:9158.</w:t>
            </w:r>
          </w:p>
        </w:tc>
      </w:tr>
      <w:tr w:rsidR="00F12CDB" w:rsidRPr="00F12CDB" w14:paraId="3A17C629" w14:textId="77777777" w:rsidTr="00F12CDB">
        <w:trPr>
          <w:trHeight w:val="315"/>
        </w:trPr>
        <w:tc>
          <w:tcPr>
            <w:tcW w:w="9360" w:type="dxa"/>
            <w:tcBorders>
              <w:top w:val="nil"/>
              <w:left w:val="nil"/>
              <w:bottom w:val="nil"/>
              <w:right w:val="nil"/>
            </w:tcBorders>
            <w:shd w:val="clear" w:color="auto" w:fill="auto"/>
            <w:noWrap/>
            <w:vAlign w:val="center"/>
            <w:hideMark/>
          </w:tcPr>
          <w:p w14:paraId="74674D92" w14:textId="77777777" w:rsidR="00F12CDB" w:rsidRPr="00F12CDB" w:rsidRDefault="00F12CDB" w:rsidP="00F12CDB">
            <w:pPr>
              <w:spacing w:before="240" w:line="276" w:lineRule="auto"/>
              <w:rPr>
                <w:color w:val="000000"/>
              </w:rPr>
            </w:pPr>
            <w:r w:rsidRPr="00F12CDB">
              <w:rPr>
                <w:color w:val="000000"/>
              </w:rPr>
              <w:t>Huebschman, J. J. 2019. Bats in southwest Wisconsin during the era of white-nose syndrome. Northeastern Naturalist 26:168-182.</w:t>
            </w:r>
          </w:p>
        </w:tc>
      </w:tr>
      <w:tr w:rsidR="00F12CDB" w:rsidRPr="00F12CDB" w14:paraId="273CB2BA" w14:textId="77777777" w:rsidTr="00F12CDB">
        <w:trPr>
          <w:trHeight w:val="315"/>
        </w:trPr>
        <w:tc>
          <w:tcPr>
            <w:tcW w:w="9360" w:type="dxa"/>
            <w:tcBorders>
              <w:top w:val="nil"/>
              <w:left w:val="nil"/>
              <w:bottom w:val="nil"/>
              <w:right w:val="nil"/>
            </w:tcBorders>
            <w:shd w:val="clear" w:color="auto" w:fill="auto"/>
            <w:noWrap/>
            <w:vAlign w:val="center"/>
            <w:hideMark/>
          </w:tcPr>
          <w:p w14:paraId="3D19F0EE" w14:textId="77777777" w:rsidR="00F12CDB" w:rsidRPr="00F12CDB" w:rsidRDefault="00F12CDB" w:rsidP="00F12CDB">
            <w:pPr>
              <w:spacing w:before="240" w:line="276" w:lineRule="auto"/>
              <w:rPr>
                <w:color w:val="000000"/>
              </w:rPr>
            </w:pPr>
            <w:r w:rsidRPr="00F12CDB">
              <w:rPr>
                <w:color w:val="000000"/>
              </w:rPr>
              <w:t>Johnson JS, Treanor JJ, Lacki MJ, Baker MD, Falxa GA, Dodd LE, Waag AG, Lee EH. 2016. Migratory and winter activity of bats in Yellowstone national park. Journal of Mammalogy.gyw175.</w:t>
            </w:r>
          </w:p>
        </w:tc>
      </w:tr>
      <w:tr w:rsidR="00F12CDB" w:rsidRPr="00F12CDB" w14:paraId="704746A0" w14:textId="77777777" w:rsidTr="00F12CDB">
        <w:trPr>
          <w:trHeight w:val="315"/>
        </w:trPr>
        <w:tc>
          <w:tcPr>
            <w:tcW w:w="9360" w:type="dxa"/>
            <w:tcBorders>
              <w:top w:val="nil"/>
              <w:left w:val="nil"/>
              <w:bottom w:val="nil"/>
              <w:right w:val="nil"/>
            </w:tcBorders>
            <w:shd w:val="clear" w:color="auto" w:fill="auto"/>
            <w:noWrap/>
            <w:vAlign w:val="center"/>
            <w:hideMark/>
          </w:tcPr>
          <w:p w14:paraId="5EA1625C" w14:textId="77777777" w:rsidR="00F12CDB" w:rsidRPr="00F12CDB" w:rsidRDefault="00F12CDB" w:rsidP="00F12CDB">
            <w:pPr>
              <w:spacing w:before="240" w:line="276" w:lineRule="auto"/>
              <w:rPr>
                <w:color w:val="000000"/>
              </w:rPr>
            </w:pPr>
            <w:r w:rsidRPr="00F12CDB">
              <w:rPr>
                <w:color w:val="000000"/>
              </w:rPr>
              <w:t>Johnson, J. S., M. J. Lacki, S. C. Thomas, and J. F. Grider. 2012. Frequent arousals from winter torpor in Rafinesque’s big-eared bat (Corynorhinus rafinesquii). PLoS One 7:e49754.</w:t>
            </w:r>
          </w:p>
        </w:tc>
      </w:tr>
      <w:tr w:rsidR="00F12CDB" w:rsidRPr="00F12CDB" w14:paraId="725CD1E2" w14:textId="77777777" w:rsidTr="00F12CDB">
        <w:trPr>
          <w:trHeight w:val="315"/>
        </w:trPr>
        <w:tc>
          <w:tcPr>
            <w:tcW w:w="9360" w:type="dxa"/>
            <w:tcBorders>
              <w:top w:val="nil"/>
              <w:left w:val="nil"/>
              <w:bottom w:val="nil"/>
              <w:right w:val="nil"/>
            </w:tcBorders>
            <w:shd w:val="clear" w:color="auto" w:fill="auto"/>
            <w:noWrap/>
            <w:vAlign w:val="center"/>
            <w:hideMark/>
          </w:tcPr>
          <w:p w14:paraId="796D54D8" w14:textId="77777777" w:rsidR="00F12CDB" w:rsidRPr="00F12CDB" w:rsidRDefault="00F12CDB" w:rsidP="00F12CDB">
            <w:pPr>
              <w:spacing w:before="240" w:line="276" w:lineRule="auto"/>
              <w:rPr>
                <w:color w:val="000000"/>
              </w:rPr>
            </w:pPr>
            <w:r w:rsidRPr="00F12CDB">
              <w:rPr>
                <w:color w:val="000000"/>
              </w:rPr>
              <w:t xml:space="preserve">Jones G, Jacobs DS, Kunz TH, Willig MR, Racey PA. 2009. Carpe noctem: The importance of bats as bioindicators. Endangered species research. 8(1-2):93-115. </w:t>
            </w:r>
          </w:p>
        </w:tc>
      </w:tr>
      <w:tr w:rsidR="00F12CDB" w:rsidRPr="00F12CDB" w14:paraId="30D5BA5C" w14:textId="77777777" w:rsidTr="00F12CDB">
        <w:trPr>
          <w:trHeight w:val="315"/>
        </w:trPr>
        <w:tc>
          <w:tcPr>
            <w:tcW w:w="9360" w:type="dxa"/>
            <w:tcBorders>
              <w:top w:val="nil"/>
              <w:left w:val="nil"/>
              <w:bottom w:val="nil"/>
              <w:right w:val="nil"/>
            </w:tcBorders>
            <w:shd w:val="clear" w:color="auto" w:fill="auto"/>
            <w:noWrap/>
            <w:vAlign w:val="center"/>
            <w:hideMark/>
          </w:tcPr>
          <w:p w14:paraId="6DECCF33" w14:textId="77777777" w:rsidR="00F12CDB" w:rsidRPr="00F12CDB" w:rsidRDefault="00F12CDB" w:rsidP="00F12CDB">
            <w:pPr>
              <w:spacing w:before="240" w:line="276" w:lineRule="auto"/>
              <w:rPr>
                <w:color w:val="000000"/>
              </w:rPr>
            </w:pPr>
            <w:r w:rsidRPr="00F12CDB">
              <w:rPr>
                <w:color w:val="000000"/>
              </w:rPr>
              <w:t>Jung K, Threlfall CG. 2016. Urbanisation and its effects on bats—a global meta-analysis. Bats in the Anthropocene: Conservation of bats in a changing world. Springer International Publishing. p. 13-33.</w:t>
            </w:r>
          </w:p>
        </w:tc>
      </w:tr>
      <w:tr w:rsidR="00F12CDB" w:rsidRPr="00F12CDB" w14:paraId="4DB5B86E" w14:textId="77777777" w:rsidTr="00F12CDB">
        <w:trPr>
          <w:trHeight w:val="315"/>
        </w:trPr>
        <w:tc>
          <w:tcPr>
            <w:tcW w:w="9360" w:type="dxa"/>
            <w:tcBorders>
              <w:top w:val="nil"/>
              <w:left w:val="nil"/>
              <w:bottom w:val="nil"/>
              <w:right w:val="nil"/>
            </w:tcBorders>
            <w:shd w:val="clear" w:color="auto" w:fill="auto"/>
            <w:noWrap/>
            <w:vAlign w:val="center"/>
            <w:hideMark/>
          </w:tcPr>
          <w:p w14:paraId="125B2561" w14:textId="77777777" w:rsidR="00F12CDB" w:rsidRPr="00F12CDB" w:rsidRDefault="00F12CDB" w:rsidP="00F12CDB">
            <w:pPr>
              <w:spacing w:before="240" w:line="276" w:lineRule="auto"/>
              <w:rPr>
                <w:color w:val="000000"/>
              </w:rPr>
            </w:pPr>
            <w:r w:rsidRPr="00F12CDB">
              <w:rPr>
                <w:color w:val="000000"/>
              </w:rPr>
              <w:t>Kasso M, Balakrishnan M. 2013. Ecological and economic importance of bats (order Chiroptera). International Scholarly Research Notices. 2013(1):187415.</w:t>
            </w:r>
          </w:p>
        </w:tc>
      </w:tr>
      <w:tr w:rsidR="00F12CDB" w:rsidRPr="00F12CDB" w14:paraId="429832EC" w14:textId="77777777" w:rsidTr="00F12CDB">
        <w:trPr>
          <w:trHeight w:val="315"/>
        </w:trPr>
        <w:tc>
          <w:tcPr>
            <w:tcW w:w="9360" w:type="dxa"/>
            <w:tcBorders>
              <w:top w:val="nil"/>
              <w:left w:val="nil"/>
              <w:bottom w:val="nil"/>
              <w:right w:val="nil"/>
            </w:tcBorders>
            <w:shd w:val="clear" w:color="auto" w:fill="auto"/>
            <w:noWrap/>
            <w:vAlign w:val="center"/>
            <w:hideMark/>
          </w:tcPr>
          <w:p w14:paraId="4F7124A8" w14:textId="77777777" w:rsidR="00F12CDB" w:rsidRPr="00F12CDB" w:rsidRDefault="00F12CDB" w:rsidP="00F12CDB">
            <w:pPr>
              <w:spacing w:before="240" w:line="276" w:lineRule="auto"/>
              <w:rPr>
                <w:color w:val="000000"/>
              </w:rPr>
            </w:pPr>
            <w:r w:rsidRPr="00F12CDB">
              <w:rPr>
                <w:color w:val="000000"/>
              </w:rPr>
              <w:t>Kunz TH, Braun de Torrez E, Bauer D, Lobova T, Fleming TH. 2011. Ecosystem services provided by bats. Annals of the New York Academy of Sciences. 1223(1):1-38.</w:t>
            </w:r>
          </w:p>
        </w:tc>
      </w:tr>
      <w:tr w:rsidR="00F12CDB" w:rsidRPr="00F12CDB" w14:paraId="18C40FDF" w14:textId="77777777" w:rsidTr="00F12CDB">
        <w:trPr>
          <w:trHeight w:val="315"/>
        </w:trPr>
        <w:tc>
          <w:tcPr>
            <w:tcW w:w="9360" w:type="dxa"/>
            <w:tcBorders>
              <w:top w:val="nil"/>
              <w:left w:val="nil"/>
              <w:bottom w:val="nil"/>
              <w:right w:val="nil"/>
            </w:tcBorders>
            <w:shd w:val="clear" w:color="auto" w:fill="auto"/>
            <w:noWrap/>
            <w:vAlign w:val="center"/>
            <w:hideMark/>
          </w:tcPr>
          <w:p w14:paraId="63E6652B" w14:textId="77777777" w:rsidR="00F12CDB" w:rsidRPr="00F12CDB" w:rsidRDefault="00F12CDB" w:rsidP="00F12CDB">
            <w:pPr>
              <w:spacing w:before="240" w:line="276" w:lineRule="auto"/>
              <w:rPr>
                <w:color w:val="000000"/>
              </w:rPr>
            </w:pPr>
            <w:r w:rsidRPr="00F12CDB">
              <w:rPr>
                <w:color w:val="000000"/>
              </w:rPr>
              <w:t>Kunz, T. H., E. B. Arnett, B. M. Cooper, W. P. Erickson, R. P. Larkin, T. Mabee, M. L. Morrison, M. D. Strickland and J. M. Szewczak (2007). "Assessing impacts of wind‐energy development on nocturnally active birds and bats: a guidance document." The Journal of Wildlife Management 71(8): 2449-2486.</w:t>
            </w:r>
          </w:p>
        </w:tc>
      </w:tr>
      <w:tr w:rsidR="00F12CDB" w:rsidRPr="00F12CDB" w14:paraId="34600534" w14:textId="77777777" w:rsidTr="00F12CDB">
        <w:trPr>
          <w:trHeight w:val="315"/>
        </w:trPr>
        <w:tc>
          <w:tcPr>
            <w:tcW w:w="9360" w:type="dxa"/>
            <w:tcBorders>
              <w:top w:val="nil"/>
              <w:left w:val="nil"/>
              <w:bottom w:val="nil"/>
              <w:right w:val="nil"/>
            </w:tcBorders>
            <w:shd w:val="clear" w:color="auto" w:fill="auto"/>
            <w:noWrap/>
            <w:vAlign w:val="center"/>
            <w:hideMark/>
          </w:tcPr>
          <w:p w14:paraId="34A18B0B" w14:textId="77777777" w:rsidR="00F12CDB" w:rsidRPr="00F12CDB" w:rsidRDefault="00F12CDB" w:rsidP="00F12CDB">
            <w:pPr>
              <w:spacing w:before="240" w:line="276" w:lineRule="auto"/>
              <w:rPr>
                <w:color w:val="000000"/>
              </w:rPr>
            </w:pPr>
            <w:r w:rsidRPr="00F12CDB">
              <w:rPr>
                <w:color w:val="000000"/>
              </w:rPr>
              <w:t>Langwig, K. E., W. F. Frick, J. R. Hoyt, K. L. Parise, K. P. Drees, T. H. Kunz, J. T. Foster, and A. M. Kilpatrick. 2016. Drivers of variation in species impacts for a multi-host fungal disease of bats. Philosophical Transactions of the Royal Society B: Biological Sciences 371:20150456.</w:t>
            </w:r>
          </w:p>
        </w:tc>
      </w:tr>
      <w:tr w:rsidR="00F12CDB" w:rsidRPr="00F12CDB" w14:paraId="4162C99B" w14:textId="77777777" w:rsidTr="00F12CDB">
        <w:trPr>
          <w:trHeight w:val="315"/>
        </w:trPr>
        <w:tc>
          <w:tcPr>
            <w:tcW w:w="9360" w:type="dxa"/>
            <w:tcBorders>
              <w:top w:val="nil"/>
              <w:left w:val="nil"/>
              <w:bottom w:val="nil"/>
              <w:right w:val="nil"/>
            </w:tcBorders>
            <w:shd w:val="clear" w:color="auto" w:fill="auto"/>
            <w:noWrap/>
            <w:vAlign w:val="center"/>
            <w:hideMark/>
          </w:tcPr>
          <w:p w14:paraId="62B47E6B" w14:textId="77777777" w:rsidR="00F12CDB" w:rsidRPr="00F12CDB" w:rsidRDefault="00F12CDB" w:rsidP="00F12CDB">
            <w:pPr>
              <w:spacing w:before="240" w:line="276" w:lineRule="auto"/>
              <w:rPr>
                <w:color w:val="000000"/>
              </w:rPr>
            </w:pPr>
            <w:r w:rsidRPr="00F12CDB">
              <w:rPr>
                <w:color w:val="000000"/>
              </w:rPr>
              <w:t>LaVal, R. K., and M. L. LaVal. 1980. Ecological studies and management of Missouri bats, with emphasis on cave-dwelling species.</w:t>
            </w:r>
          </w:p>
        </w:tc>
      </w:tr>
      <w:tr w:rsidR="00F12CDB" w:rsidRPr="00F12CDB" w14:paraId="0B62F7C7" w14:textId="77777777" w:rsidTr="00F12CDB">
        <w:trPr>
          <w:trHeight w:val="315"/>
        </w:trPr>
        <w:tc>
          <w:tcPr>
            <w:tcW w:w="9360" w:type="dxa"/>
            <w:tcBorders>
              <w:top w:val="nil"/>
              <w:left w:val="nil"/>
              <w:bottom w:val="nil"/>
              <w:right w:val="nil"/>
            </w:tcBorders>
            <w:shd w:val="clear" w:color="auto" w:fill="auto"/>
            <w:noWrap/>
            <w:vAlign w:val="center"/>
            <w:hideMark/>
          </w:tcPr>
          <w:p w14:paraId="05DD0705" w14:textId="77777777" w:rsidR="00F12CDB" w:rsidRPr="00F12CDB" w:rsidRDefault="00F12CDB" w:rsidP="00F12CDB">
            <w:pPr>
              <w:spacing w:before="240" w:line="276" w:lineRule="auto"/>
              <w:rPr>
                <w:color w:val="000000"/>
              </w:rPr>
            </w:pPr>
            <w:r w:rsidRPr="00F12CDB">
              <w:rPr>
                <w:color w:val="000000"/>
              </w:rPr>
              <w:t>Li H, Kalcounis‐Rueppell M. 2018. Separating the effects of water quality and urbanization on temperate insectivorous bats at the landscape scale. Ecology and Evolution. 8(1):667-678.</w:t>
            </w:r>
          </w:p>
        </w:tc>
      </w:tr>
      <w:tr w:rsidR="00F12CDB" w:rsidRPr="00F12CDB" w14:paraId="13529847" w14:textId="77777777" w:rsidTr="00F12CDB">
        <w:trPr>
          <w:trHeight w:val="315"/>
        </w:trPr>
        <w:tc>
          <w:tcPr>
            <w:tcW w:w="9360" w:type="dxa"/>
            <w:tcBorders>
              <w:top w:val="nil"/>
              <w:left w:val="nil"/>
              <w:bottom w:val="nil"/>
              <w:right w:val="nil"/>
            </w:tcBorders>
            <w:shd w:val="clear" w:color="auto" w:fill="auto"/>
            <w:noWrap/>
            <w:vAlign w:val="center"/>
            <w:hideMark/>
          </w:tcPr>
          <w:p w14:paraId="6EC8402B" w14:textId="77777777" w:rsidR="00F12CDB" w:rsidRPr="00F12CDB" w:rsidRDefault="00F12CDB" w:rsidP="00F12CDB">
            <w:pPr>
              <w:spacing w:before="240" w:line="276" w:lineRule="auto"/>
              <w:rPr>
                <w:color w:val="000000"/>
              </w:rPr>
            </w:pPr>
            <w:r w:rsidRPr="00F12CDB">
              <w:rPr>
                <w:color w:val="000000"/>
              </w:rPr>
              <w:t>Loeb, S. C., and E. A. Winters. 2022. Changes in hibernating tricolored bat (Perimyotis subflavus) roosting behavior in response to white‐nose syndrome. Ecology and Evolution 12:e9045.</w:t>
            </w:r>
          </w:p>
        </w:tc>
      </w:tr>
      <w:tr w:rsidR="00F12CDB" w:rsidRPr="00F12CDB" w14:paraId="76B2A590" w14:textId="77777777" w:rsidTr="00F12CDB">
        <w:trPr>
          <w:trHeight w:val="315"/>
        </w:trPr>
        <w:tc>
          <w:tcPr>
            <w:tcW w:w="9360" w:type="dxa"/>
            <w:tcBorders>
              <w:top w:val="nil"/>
              <w:left w:val="nil"/>
              <w:bottom w:val="nil"/>
              <w:right w:val="nil"/>
            </w:tcBorders>
            <w:shd w:val="clear" w:color="auto" w:fill="auto"/>
            <w:noWrap/>
            <w:vAlign w:val="center"/>
            <w:hideMark/>
          </w:tcPr>
          <w:p w14:paraId="62A88993" w14:textId="77777777" w:rsidR="00F12CDB" w:rsidRPr="00F12CDB" w:rsidRDefault="00F12CDB" w:rsidP="00F12CDB">
            <w:pPr>
              <w:spacing w:before="240" w:line="276" w:lineRule="auto"/>
              <w:rPr>
                <w:color w:val="000000"/>
              </w:rPr>
            </w:pPr>
            <w:r w:rsidRPr="00F12CDB">
              <w:rPr>
                <w:color w:val="000000"/>
              </w:rPr>
              <w:t>Loeb, S. C., T. J. Rodhouse, L. E. Ellison, C. L. Lausen, J. D. Reichard, K. M. Irvine, T. E. Ingersoll, J. T. Coleman, W. E. Thogmartin, and J. R. Sauer. 2015. A plan for the North American bat monitoring program (NABat). Gen. Tech. Rep. SRS-208. Asheville, NC: US Department of Agriculture Forest Service, Southern Research Station. 208:1-100.</w:t>
            </w:r>
          </w:p>
        </w:tc>
      </w:tr>
      <w:tr w:rsidR="00F12CDB" w:rsidRPr="00F12CDB" w14:paraId="4A9D209D" w14:textId="77777777" w:rsidTr="00F12CDB">
        <w:trPr>
          <w:trHeight w:val="315"/>
        </w:trPr>
        <w:tc>
          <w:tcPr>
            <w:tcW w:w="9360" w:type="dxa"/>
            <w:tcBorders>
              <w:top w:val="nil"/>
              <w:left w:val="nil"/>
              <w:bottom w:val="nil"/>
              <w:right w:val="nil"/>
            </w:tcBorders>
            <w:shd w:val="clear" w:color="auto" w:fill="auto"/>
            <w:noWrap/>
            <w:vAlign w:val="center"/>
            <w:hideMark/>
          </w:tcPr>
          <w:p w14:paraId="3E868B5C" w14:textId="77777777" w:rsidR="00F12CDB" w:rsidRPr="00F12CDB" w:rsidRDefault="00F12CDB" w:rsidP="00F12CDB">
            <w:pPr>
              <w:spacing w:before="240" w:line="276" w:lineRule="auto"/>
              <w:rPr>
                <w:color w:val="000000"/>
              </w:rPr>
            </w:pPr>
            <w:r w:rsidRPr="00F12CDB">
              <w:rPr>
                <w:color w:val="000000"/>
              </w:rPr>
              <w:t>Malaney JL, Cook JA. 2018. A perfect storm for mammalogy: Declining sample availability in a period of rapid environmental degradation. Journal of Mammalogy. 99(4):773-788.</w:t>
            </w:r>
          </w:p>
        </w:tc>
      </w:tr>
      <w:tr w:rsidR="00F12CDB" w:rsidRPr="00F12CDB" w14:paraId="526FD0E2" w14:textId="77777777" w:rsidTr="00F12CDB">
        <w:trPr>
          <w:trHeight w:val="315"/>
        </w:trPr>
        <w:tc>
          <w:tcPr>
            <w:tcW w:w="9360" w:type="dxa"/>
            <w:tcBorders>
              <w:top w:val="nil"/>
              <w:left w:val="nil"/>
              <w:bottom w:val="nil"/>
              <w:right w:val="nil"/>
            </w:tcBorders>
            <w:shd w:val="clear" w:color="auto" w:fill="auto"/>
            <w:noWrap/>
            <w:vAlign w:val="center"/>
            <w:hideMark/>
          </w:tcPr>
          <w:p w14:paraId="08F8F8DC" w14:textId="77777777" w:rsidR="00F12CDB" w:rsidRPr="00F12CDB" w:rsidRDefault="00F12CDB" w:rsidP="00F12CDB">
            <w:pPr>
              <w:spacing w:before="240" w:line="276" w:lineRule="auto"/>
              <w:rPr>
                <w:color w:val="000000"/>
              </w:rPr>
            </w:pPr>
            <w:r w:rsidRPr="00F12CDB">
              <w:t>Martinez Arbizu, P. (2020). pairwiseAdonis: Pairwise multilevel comparison using adonis. R package version 0.4</w:t>
            </w:r>
          </w:p>
        </w:tc>
      </w:tr>
      <w:tr w:rsidR="00F12CDB" w:rsidRPr="00F12CDB" w14:paraId="6373BA47" w14:textId="77777777" w:rsidTr="00F12CDB">
        <w:trPr>
          <w:trHeight w:val="315"/>
        </w:trPr>
        <w:tc>
          <w:tcPr>
            <w:tcW w:w="9360" w:type="dxa"/>
            <w:tcBorders>
              <w:top w:val="nil"/>
              <w:left w:val="nil"/>
              <w:bottom w:val="nil"/>
              <w:right w:val="nil"/>
            </w:tcBorders>
            <w:shd w:val="clear" w:color="auto" w:fill="auto"/>
            <w:noWrap/>
            <w:vAlign w:val="center"/>
            <w:hideMark/>
          </w:tcPr>
          <w:p w14:paraId="26AD5A73" w14:textId="77777777" w:rsidR="00F12CDB" w:rsidRPr="00F12CDB" w:rsidRDefault="00F12CDB" w:rsidP="00F12CDB">
            <w:pPr>
              <w:spacing w:before="240" w:line="276" w:lineRule="auto"/>
              <w:rPr>
                <w:color w:val="000000"/>
              </w:rPr>
            </w:pPr>
            <w:r w:rsidRPr="00F12CDB">
              <w:rPr>
                <w:color w:val="000000"/>
              </w:rPr>
              <w:t>McSweeny T, Brooks DM. 2022. Some observations of severe weather events on a large urban population of free-tailed bats (Tadarida brasiliensis). The Southwestern Naturalist. 66(4).</w:t>
            </w:r>
          </w:p>
        </w:tc>
      </w:tr>
      <w:tr w:rsidR="00F12CDB" w:rsidRPr="00F12CDB" w14:paraId="3E084D64" w14:textId="77777777" w:rsidTr="00F12CDB">
        <w:trPr>
          <w:trHeight w:val="315"/>
        </w:trPr>
        <w:tc>
          <w:tcPr>
            <w:tcW w:w="9360" w:type="dxa"/>
            <w:tcBorders>
              <w:top w:val="nil"/>
              <w:left w:val="nil"/>
              <w:bottom w:val="nil"/>
              <w:right w:val="nil"/>
            </w:tcBorders>
            <w:shd w:val="clear" w:color="auto" w:fill="auto"/>
            <w:noWrap/>
            <w:vAlign w:val="center"/>
            <w:hideMark/>
          </w:tcPr>
          <w:p w14:paraId="69BE2117" w14:textId="77777777" w:rsidR="00F12CDB" w:rsidRPr="00F12CDB" w:rsidRDefault="00F12CDB" w:rsidP="00F12CDB">
            <w:pPr>
              <w:spacing w:before="240" w:line="276" w:lineRule="auto"/>
              <w:rPr>
                <w:color w:val="000000"/>
              </w:rPr>
            </w:pPr>
            <w:r w:rsidRPr="00F12CDB">
              <w:rPr>
                <w:color w:val="000000"/>
              </w:rPr>
              <w:t>Meierhofer, M. B., J. S. Johnson, S. J. Leivers, B. L. Pierce, J. E. Evans, and M. L. Morrison. 2019. Winter habitats of bats in Texas. PLoS One 14:e0220839.</w:t>
            </w:r>
          </w:p>
        </w:tc>
      </w:tr>
      <w:tr w:rsidR="00F12CDB" w:rsidRPr="00F12CDB" w14:paraId="5E151902" w14:textId="77777777" w:rsidTr="00F12CDB">
        <w:trPr>
          <w:trHeight w:val="315"/>
        </w:trPr>
        <w:tc>
          <w:tcPr>
            <w:tcW w:w="9360" w:type="dxa"/>
            <w:tcBorders>
              <w:top w:val="nil"/>
              <w:left w:val="nil"/>
              <w:bottom w:val="nil"/>
              <w:right w:val="nil"/>
            </w:tcBorders>
            <w:shd w:val="clear" w:color="auto" w:fill="auto"/>
            <w:noWrap/>
            <w:vAlign w:val="center"/>
            <w:hideMark/>
          </w:tcPr>
          <w:p w14:paraId="5F8DCD98" w14:textId="77777777" w:rsidR="00F12CDB" w:rsidRPr="00F12CDB" w:rsidRDefault="00F12CDB" w:rsidP="00F12CDB">
            <w:pPr>
              <w:spacing w:before="240" w:line="276" w:lineRule="auto"/>
              <w:rPr>
                <w:color w:val="000000"/>
              </w:rPr>
            </w:pPr>
            <w:r w:rsidRPr="00F12CDB">
              <w:rPr>
                <w:color w:val="000000"/>
              </w:rPr>
              <w:t>Meierhofer, M. B., T. M. Lilley, L. Ruokolainen, J. S. Johnson, S. R. Parratt, M. L. Morrison, B. L. Pierce, J. W. Evans, and J. Anttila. 2021. Ten-year projection of white-nose syndrome disease dynamics at the southern leading-edge of infection in North America. Proceedings of the Royal Society B 288:20210719.</w:t>
            </w:r>
          </w:p>
        </w:tc>
      </w:tr>
      <w:tr w:rsidR="00F12CDB" w:rsidRPr="00F12CDB" w14:paraId="7CFA4B2E" w14:textId="77777777" w:rsidTr="00F12CDB">
        <w:trPr>
          <w:trHeight w:val="315"/>
        </w:trPr>
        <w:tc>
          <w:tcPr>
            <w:tcW w:w="9360" w:type="dxa"/>
            <w:tcBorders>
              <w:top w:val="nil"/>
              <w:left w:val="nil"/>
              <w:bottom w:val="nil"/>
              <w:right w:val="nil"/>
            </w:tcBorders>
            <w:shd w:val="clear" w:color="auto" w:fill="auto"/>
            <w:noWrap/>
            <w:vAlign w:val="center"/>
            <w:hideMark/>
          </w:tcPr>
          <w:p w14:paraId="6A6D44EE" w14:textId="77777777" w:rsidR="00F12CDB" w:rsidRPr="00F12CDB" w:rsidRDefault="00F12CDB" w:rsidP="00F12CDB">
            <w:pPr>
              <w:spacing w:before="240" w:line="276" w:lineRule="auto"/>
              <w:rPr>
                <w:color w:val="000000"/>
              </w:rPr>
            </w:pPr>
            <w:r w:rsidRPr="00F12CDB">
              <w:rPr>
                <w:color w:val="000000"/>
              </w:rPr>
              <w:t>Moreno CE, Sánchez-Rojas G, Pineda E, Escobar F. 2007. Shortcuts for biodiversity evaluation: A review of terminology and recommendations for the use of target groups, bioindicators and surrogates. International Journal of Environment and Health. 1(1):71-86.</w:t>
            </w:r>
          </w:p>
        </w:tc>
      </w:tr>
      <w:tr w:rsidR="00F12CDB" w:rsidRPr="00F12CDB" w14:paraId="419ED6EE" w14:textId="77777777" w:rsidTr="00F12CDB">
        <w:trPr>
          <w:trHeight w:val="315"/>
        </w:trPr>
        <w:tc>
          <w:tcPr>
            <w:tcW w:w="9360" w:type="dxa"/>
            <w:tcBorders>
              <w:top w:val="nil"/>
              <w:left w:val="nil"/>
              <w:bottom w:val="nil"/>
              <w:right w:val="nil"/>
            </w:tcBorders>
            <w:shd w:val="clear" w:color="auto" w:fill="auto"/>
            <w:noWrap/>
            <w:vAlign w:val="center"/>
            <w:hideMark/>
          </w:tcPr>
          <w:p w14:paraId="2923130E" w14:textId="77777777" w:rsidR="00F12CDB" w:rsidRPr="00F12CDB" w:rsidRDefault="00F12CDB" w:rsidP="00F12CDB">
            <w:pPr>
              <w:spacing w:before="240" w:line="276" w:lineRule="auto"/>
              <w:rPr>
                <w:color w:val="000000"/>
              </w:rPr>
            </w:pPr>
            <w:r w:rsidRPr="00F12CDB">
              <w:rPr>
                <w:color w:val="000000"/>
              </w:rPr>
              <w:t>Newman, B. A., S. C. Loeb, and D. S. Jachowski. 2021. Winter roosting ecology of tricolored bats (Perimyotis subflavus) in trees and bridges. Journal of Mammalogy 102:1331-1341.</w:t>
            </w:r>
          </w:p>
        </w:tc>
      </w:tr>
      <w:tr w:rsidR="00F12CDB" w:rsidRPr="00F12CDB" w14:paraId="20441555" w14:textId="77777777" w:rsidTr="00F12CDB">
        <w:trPr>
          <w:trHeight w:val="315"/>
        </w:trPr>
        <w:tc>
          <w:tcPr>
            <w:tcW w:w="9360" w:type="dxa"/>
            <w:tcBorders>
              <w:top w:val="nil"/>
              <w:left w:val="nil"/>
              <w:bottom w:val="nil"/>
              <w:right w:val="nil"/>
            </w:tcBorders>
            <w:shd w:val="clear" w:color="auto" w:fill="auto"/>
            <w:noWrap/>
            <w:vAlign w:val="center"/>
            <w:hideMark/>
          </w:tcPr>
          <w:p w14:paraId="05A82FF2" w14:textId="77777777" w:rsidR="00F12CDB" w:rsidRPr="00F12CDB" w:rsidRDefault="00F12CDB" w:rsidP="00F12CDB">
            <w:pPr>
              <w:spacing w:before="240" w:line="276" w:lineRule="auto"/>
              <w:rPr>
                <w:color w:val="000000"/>
              </w:rPr>
            </w:pPr>
            <w:r w:rsidRPr="00F12CDB">
              <w:t xml:space="preserve">Oksanen J, Simpson G, Blanchet F, Kindt R, Legendre P, Minchin P, O'Hara R, Solymos P, Stevens M, Szoecs E, </w:t>
            </w:r>
          </w:p>
        </w:tc>
      </w:tr>
      <w:tr w:rsidR="00F12CDB" w:rsidRPr="00F12CDB" w14:paraId="7FB0ED6C" w14:textId="77777777" w:rsidTr="00F12CDB">
        <w:trPr>
          <w:trHeight w:val="315"/>
        </w:trPr>
        <w:tc>
          <w:tcPr>
            <w:tcW w:w="9360" w:type="dxa"/>
            <w:tcBorders>
              <w:top w:val="nil"/>
              <w:left w:val="nil"/>
              <w:bottom w:val="nil"/>
              <w:right w:val="nil"/>
            </w:tcBorders>
            <w:shd w:val="clear" w:color="auto" w:fill="auto"/>
            <w:noWrap/>
            <w:vAlign w:val="center"/>
            <w:hideMark/>
          </w:tcPr>
          <w:p w14:paraId="6EF31D1E" w14:textId="77777777" w:rsidR="00F12CDB" w:rsidRPr="00F12CDB" w:rsidRDefault="00F12CDB" w:rsidP="00F12CDB">
            <w:pPr>
              <w:spacing w:before="240" w:line="276" w:lineRule="auto"/>
              <w:rPr>
                <w:color w:val="000000"/>
              </w:rPr>
            </w:pPr>
            <w:r w:rsidRPr="00F12CDB">
              <w:rPr>
                <w:color w:val="000000"/>
              </w:rPr>
              <w:t>O'Shea, T. J., M. A. Bogan and L. E. Ellison (2003). "Monitoring trends in bat populations of the United States and territories: status of the science and recommendations for the future." USGS Staff--Published Research: 35.</w:t>
            </w:r>
          </w:p>
        </w:tc>
      </w:tr>
      <w:tr w:rsidR="00F12CDB" w:rsidRPr="00F12CDB" w14:paraId="7E4CBA27" w14:textId="77777777" w:rsidTr="00F12CDB">
        <w:trPr>
          <w:trHeight w:val="315"/>
        </w:trPr>
        <w:tc>
          <w:tcPr>
            <w:tcW w:w="9360" w:type="dxa"/>
            <w:tcBorders>
              <w:top w:val="nil"/>
              <w:left w:val="nil"/>
              <w:bottom w:val="nil"/>
              <w:right w:val="nil"/>
            </w:tcBorders>
            <w:shd w:val="clear" w:color="auto" w:fill="auto"/>
            <w:noWrap/>
            <w:vAlign w:val="center"/>
            <w:hideMark/>
          </w:tcPr>
          <w:p w14:paraId="41914D3B" w14:textId="77777777" w:rsidR="00F12CDB" w:rsidRPr="00F12CDB" w:rsidRDefault="00F12CDB" w:rsidP="00F12CDB">
            <w:pPr>
              <w:spacing w:before="240" w:line="276" w:lineRule="auto"/>
              <w:rPr>
                <w:color w:val="000000"/>
              </w:rPr>
            </w:pPr>
            <w:r w:rsidRPr="00F12CDB">
              <w:rPr>
                <w:color w:val="000000"/>
              </w:rPr>
              <w:t>Palmer, J. M., K. P. Drees, J. T. Foster, and D. L. Lindner. 2018. Extreme sensitivity to ultraviolet light in the fungal pathogen causing white-nose syndrome of bats. Nature Communications 9:35.</w:t>
            </w:r>
          </w:p>
        </w:tc>
      </w:tr>
      <w:tr w:rsidR="00F12CDB" w:rsidRPr="00F12CDB" w14:paraId="54459CCE" w14:textId="77777777" w:rsidTr="00F12CDB">
        <w:trPr>
          <w:trHeight w:val="315"/>
        </w:trPr>
        <w:tc>
          <w:tcPr>
            <w:tcW w:w="9360" w:type="dxa"/>
            <w:tcBorders>
              <w:top w:val="nil"/>
              <w:left w:val="nil"/>
              <w:bottom w:val="nil"/>
              <w:right w:val="nil"/>
            </w:tcBorders>
            <w:shd w:val="clear" w:color="auto" w:fill="auto"/>
            <w:noWrap/>
            <w:vAlign w:val="center"/>
            <w:hideMark/>
          </w:tcPr>
          <w:p w14:paraId="608E75AF" w14:textId="77777777" w:rsidR="00F12CDB" w:rsidRPr="00F12CDB" w:rsidRDefault="00F12CDB" w:rsidP="00F12CDB">
            <w:pPr>
              <w:spacing w:before="240" w:line="276" w:lineRule="auto"/>
              <w:rPr>
                <w:color w:val="000000"/>
              </w:rPr>
            </w:pPr>
            <w:r w:rsidRPr="00F12CDB">
              <w:rPr>
                <w:color w:val="000000"/>
              </w:rPr>
              <w:t>Parker Jr, K. A., H. Li, and M. C. Kalcounis-Rueppell. 2020. Species-specific environmental conditions for winter bat acoustic activity in North Carolina, United States. Journal of Mammalogy 101:1502-1512.</w:t>
            </w:r>
          </w:p>
        </w:tc>
      </w:tr>
      <w:tr w:rsidR="00F12CDB" w:rsidRPr="00F12CDB" w14:paraId="6AECA9DA" w14:textId="77777777" w:rsidTr="00F12CDB">
        <w:trPr>
          <w:trHeight w:val="315"/>
        </w:trPr>
        <w:tc>
          <w:tcPr>
            <w:tcW w:w="9360" w:type="dxa"/>
            <w:tcBorders>
              <w:top w:val="nil"/>
              <w:left w:val="nil"/>
              <w:bottom w:val="nil"/>
              <w:right w:val="nil"/>
            </w:tcBorders>
            <w:shd w:val="clear" w:color="auto" w:fill="auto"/>
            <w:noWrap/>
            <w:vAlign w:val="center"/>
            <w:hideMark/>
          </w:tcPr>
          <w:p w14:paraId="0D9D69B3" w14:textId="77777777" w:rsidR="00F12CDB" w:rsidRPr="00F12CDB" w:rsidRDefault="00F12CDB" w:rsidP="00F12CDB">
            <w:pPr>
              <w:spacing w:before="240" w:line="276" w:lineRule="auto"/>
              <w:rPr>
                <w:color w:val="000000"/>
              </w:rPr>
            </w:pPr>
            <w:r w:rsidRPr="00F12CDB">
              <w:rPr>
                <w:color w:val="000000"/>
              </w:rPr>
              <w:t>Parlos, J.A., 2008. </w:t>
            </w:r>
            <w:r w:rsidRPr="00F12CDB">
              <w:rPr>
                <w:i/>
                <w:iCs/>
                <w:color w:val="000000"/>
              </w:rPr>
              <w:t>Population genetic structure of a cave-dwelling bat, Myotis velifer</w:t>
            </w:r>
            <w:r w:rsidRPr="00F12CDB">
              <w:rPr>
                <w:color w:val="000000"/>
              </w:rPr>
              <w:t> (Doctoral dissertation).</w:t>
            </w:r>
          </w:p>
        </w:tc>
      </w:tr>
      <w:tr w:rsidR="00F12CDB" w:rsidRPr="00F12CDB" w14:paraId="04775891" w14:textId="77777777" w:rsidTr="00F12CDB">
        <w:trPr>
          <w:trHeight w:val="315"/>
        </w:trPr>
        <w:tc>
          <w:tcPr>
            <w:tcW w:w="9360" w:type="dxa"/>
            <w:tcBorders>
              <w:top w:val="nil"/>
              <w:left w:val="nil"/>
              <w:bottom w:val="nil"/>
              <w:right w:val="nil"/>
            </w:tcBorders>
            <w:shd w:val="clear" w:color="auto" w:fill="auto"/>
            <w:noWrap/>
            <w:vAlign w:val="center"/>
            <w:hideMark/>
          </w:tcPr>
          <w:p w14:paraId="143D0862" w14:textId="77777777" w:rsidR="00F12CDB" w:rsidRPr="00F12CDB" w:rsidRDefault="00F12CDB" w:rsidP="00F12CDB">
            <w:pPr>
              <w:spacing w:before="240" w:line="276" w:lineRule="auto"/>
              <w:rPr>
                <w:color w:val="000000"/>
              </w:rPr>
            </w:pPr>
            <w:r w:rsidRPr="00F12CDB">
              <w:rPr>
                <w:color w:val="000000"/>
              </w:rPr>
              <w:t>Pettit, J. L., and J. M. O'Keefe. 2017. Impacts of white-nose syndrome observed during long-term monitoring of a midwestern bat community. Journal of Fish and Wildlife Management 8:69-78.</w:t>
            </w:r>
          </w:p>
        </w:tc>
      </w:tr>
      <w:tr w:rsidR="00F12CDB" w:rsidRPr="00F12CDB" w14:paraId="3A87F451" w14:textId="77777777" w:rsidTr="00F12CDB">
        <w:trPr>
          <w:trHeight w:val="315"/>
        </w:trPr>
        <w:tc>
          <w:tcPr>
            <w:tcW w:w="9360" w:type="dxa"/>
            <w:tcBorders>
              <w:top w:val="nil"/>
              <w:left w:val="nil"/>
              <w:bottom w:val="nil"/>
              <w:right w:val="nil"/>
            </w:tcBorders>
            <w:shd w:val="clear" w:color="auto" w:fill="auto"/>
            <w:noWrap/>
            <w:vAlign w:val="center"/>
            <w:hideMark/>
          </w:tcPr>
          <w:p w14:paraId="424DB790" w14:textId="77777777" w:rsidR="00F12CDB" w:rsidRPr="00F12CDB" w:rsidRDefault="00F12CDB" w:rsidP="00F12CDB">
            <w:pPr>
              <w:spacing w:before="240" w:line="276" w:lineRule="auto"/>
              <w:rPr>
                <w:color w:val="000000"/>
              </w:rPr>
            </w:pPr>
            <w:r w:rsidRPr="00F12CDB">
              <w:rPr>
                <w:color w:val="000000"/>
              </w:rPr>
              <w:t>Raposeira H, Horta P, Heleno R, Rebelo H. 2023. Changing with the times: Seasonal environmental gradients unveil dynamic bat assemblages and vulnerability. Ecology and Evolution. 13(7).</w:t>
            </w:r>
          </w:p>
        </w:tc>
      </w:tr>
      <w:tr w:rsidR="00F12CDB" w:rsidRPr="00F12CDB" w14:paraId="07C10935" w14:textId="77777777" w:rsidTr="00F12CDB">
        <w:trPr>
          <w:trHeight w:val="315"/>
        </w:trPr>
        <w:tc>
          <w:tcPr>
            <w:tcW w:w="9360" w:type="dxa"/>
            <w:tcBorders>
              <w:top w:val="nil"/>
              <w:left w:val="nil"/>
              <w:bottom w:val="nil"/>
              <w:right w:val="nil"/>
            </w:tcBorders>
            <w:shd w:val="clear" w:color="auto" w:fill="auto"/>
            <w:noWrap/>
            <w:vAlign w:val="center"/>
            <w:hideMark/>
          </w:tcPr>
          <w:p w14:paraId="0CB49B93" w14:textId="77777777" w:rsidR="00F12CDB" w:rsidRPr="00F12CDB" w:rsidRDefault="00F12CDB" w:rsidP="00F12CDB">
            <w:pPr>
              <w:spacing w:before="240" w:line="276" w:lineRule="auto"/>
              <w:rPr>
                <w:color w:val="000000"/>
              </w:rPr>
            </w:pPr>
            <w:r w:rsidRPr="00F12CDB">
              <w:rPr>
                <w:color w:val="000000"/>
              </w:rPr>
              <w:t>Reeder, D. M., C. L. Frank, G. G. Turner, C. U. Meteyer, A. Kurta, E. R. Britzke, M. E. Vodzak, S. R. Darling, C. W. Stihler, and A. C. Hicks. 2012. Frequent arousal from hibernation linked to severity of infection and mortality in bats with white-nose syndrome. PLoS One 7.</w:t>
            </w:r>
          </w:p>
        </w:tc>
      </w:tr>
      <w:tr w:rsidR="00F12CDB" w:rsidRPr="00F12CDB" w14:paraId="5415B284" w14:textId="77777777" w:rsidTr="00F12CDB">
        <w:trPr>
          <w:trHeight w:val="315"/>
        </w:trPr>
        <w:tc>
          <w:tcPr>
            <w:tcW w:w="9360" w:type="dxa"/>
            <w:tcBorders>
              <w:top w:val="nil"/>
              <w:left w:val="nil"/>
              <w:bottom w:val="nil"/>
              <w:right w:val="nil"/>
            </w:tcBorders>
            <w:shd w:val="clear" w:color="auto" w:fill="auto"/>
            <w:noWrap/>
            <w:vAlign w:val="center"/>
            <w:hideMark/>
          </w:tcPr>
          <w:p w14:paraId="138AEF94" w14:textId="77777777" w:rsidR="00F12CDB" w:rsidRPr="00F12CDB" w:rsidRDefault="00F12CDB" w:rsidP="00F12CDB">
            <w:pPr>
              <w:spacing w:before="240" w:line="276" w:lineRule="auto"/>
              <w:rPr>
                <w:color w:val="000000"/>
              </w:rPr>
            </w:pPr>
            <w:r w:rsidRPr="00F12CDB">
              <w:rPr>
                <w:color w:val="000000"/>
              </w:rPr>
              <w:t>Rivero-Monteagudo J, Mena JL. 2023. Hourly activity patterns of the insectivorous bat assemblage in the urban–rural landscape of lima, Peru. Journal of Mammalogy. 104(4):770-782.</w:t>
            </w:r>
          </w:p>
        </w:tc>
      </w:tr>
      <w:tr w:rsidR="00F12CDB" w:rsidRPr="00F12CDB" w14:paraId="28DF5412" w14:textId="77777777" w:rsidTr="00F12CDB">
        <w:trPr>
          <w:trHeight w:val="315"/>
        </w:trPr>
        <w:tc>
          <w:tcPr>
            <w:tcW w:w="9360" w:type="dxa"/>
            <w:tcBorders>
              <w:top w:val="nil"/>
              <w:left w:val="nil"/>
              <w:bottom w:val="nil"/>
              <w:right w:val="nil"/>
            </w:tcBorders>
            <w:shd w:val="clear" w:color="auto" w:fill="auto"/>
            <w:noWrap/>
            <w:vAlign w:val="center"/>
            <w:hideMark/>
          </w:tcPr>
          <w:p w14:paraId="5F6E632B" w14:textId="77777777" w:rsidR="00F12CDB" w:rsidRPr="00F12CDB" w:rsidRDefault="00F12CDB" w:rsidP="00F12CDB">
            <w:pPr>
              <w:spacing w:before="240" w:line="276" w:lineRule="auto"/>
              <w:rPr>
                <w:color w:val="000000"/>
              </w:rPr>
            </w:pPr>
            <w:r w:rsidRPr="00F12CDB">
              <w:rPr>
                <w:color w:val="000000"/>
              </w:rPr>
              <w:t>Rocke, T. E., B. Kingstad-Bakke, M. Wüthrich, B. Stading, R. C. Abbott, M. Isidoro-Ayza, H. E. Dobson, L. dos Santos Dias, K. Galles, and J. S. Lankton. 2019. Virally-vectored vaccine candidates against white-nose syndrome induce anti-fungal immune response in little brown bats (Myotis lucifugus). Scientific Reports 9:1-12.</w:t>
            </w:r>
          </w:p>
        </w:tc>
      </w:tr>
      <w:tr w:rsidR="00F12CDB" w:rsidRPr="00F12CDB" w14:paraId="5FDE0DD4" w14:textId="77777777" w:rsidTr="00F12CDB">
        <w:trPr>
          <w:trHeight w:val="315"/>
        </w:trPr>
        <w:tc>
          <w:tcPr>
            <w:tcW w:w="9360" w:type="dxa"/>
            <w:tcBorders>
              <w:top w:val="nil"/>
              <w:left w:val="nil"/>
              <w:bottom w:val="nil"/>
              <w:right w:val="nil"/>
            </w:tcBorders>
            <w:shd w:val="clear" w:color="auto" w:fill="auto"/>
            <w:noWrap/>
            <w:vAlign w:val="center"/>
            <w:hideMark/>
          </w:tcPr>
          <w:p w14:paraId="1AA8FC26" w14:textId="77777777" w:rsidR="00F12CDB" w:rsidRPr="00F12CDB" w:rsidRDefault="00F12CDB" w:rsidP="00F12CDB">
            <w:pPr>
              <w:spacing w:before="240" w:line="276" w:lineRule="auto"/>
              <w:rPr>
                <w:color w:val="000000"/>
              </w:rPr>
            </w:pPr>
            <w:r w:rsidRPr="00F12CDB">
              <w:rPr>
                <w:color w:val="000000"/>
              </w:rPr>
              <w:t>Rodhouse TJ, Ormsbee PC, Irvine KM, Vierling LA, Szewczak JM, Vierling KT. 2012. Assessing the status and trend of bat populations across broad geographic regions with dynamic distribution models. Ecological Applications. 22(4):1098-1113.</w:t>
            </w:r>
          </w:p>
        </w:tc>
      </w:tr>
      <w:tr w:rsidR="00F12CDB" w:rsidRPr="00F12CDB" w14:paraId="01BCBEC0" w14:textId="77777777" w:rsidTr="00F12CDB">
        <w:trPr>
          <w:trHeight w:val="315"/>
        </w:trPr>
        <w:tc>
          <w:tcPr>
            <w:tcW w:w="9360" w:type="dxa"/>
            <w:tcBorders>
              <w:top w:val="nil"/>
              <w:left w:val="nil"/>
              <w:bottom w:val="nil"/>
              <w:right w:val="nil"/>
            </w:tcBorders>
            <w:shd w:val="clear" w:color="auto" w:fill="auto"/>
            <w:noWrap/>
            <w:vAlign w:val="center"/>
            <w:hideMark/>
          </w:tcPr>
          <w:p w14:paraId="64C5578E" w14:textId="77777777" w:rsidR="00F12CDB" w:rsidRPr="00F12CDB" w:rsidRDefault="00F12CDB" w:rsidP="00F12CDB">
            <w:pPr>
              <w:spacing w:before="240" w:line="276" w:lineRule="auto"/>
              <w:rPr>
                <w:color w:val="000000"/>
              </w:rPr>
            </w:pPr>
            <w:r w:rsidRPr="00F12CDB">
              <w:rPr>
                <w:color w:val="000000"/>
              </w:rPr>
              <w:t>Sandel, J. K., G. R. Benatar, K. M. Burke, C. W. Walker, T. E. Lacher, and R. L. Honeycutt. 2001. Use and selection of winter hibernacula by the eastern pipistrelle (Pipistrellus subflavus) in Texas. Journal of Mammalogy 82:173-178.</w:t>
            </w:r>
          </w:p>
        </w:tc>
      </w:tr>
      <w:tr w:rsidR="00F12CDB" w:rsidRPr="00F12CDB" w14:paraId="1AFACA12" w14:textId="77777777" w:rsidTr="00F12CDB">
        <w:trPr>
          <w:trHeight w:val="315"/>
        </w:trPr>
        <w:tc>
          <w:tcPr>
            <w:tcW w:w="9360" w:type="dxa"/>
            <w:tcBorders>
              <w:top w:val="nil"/>
              <w:left w:val="nil"/>
              <w:bottom w:val="nil"/>
              <w:right w:val="nil"/>
            </w:tcBorders>
            <w:shd w:val="clear" w:color="auto" w:fill="auto"/>
            <w:noWrap/>
            <w:vAlign w:val="center"/>
            <w:hideMark/>
          </w:tcPr>
          <w:p w14:paraId="40EE8F43" w14:textId="77777777" w:rsidR="00F12CDB" w:rsidRPr="00F12CDB" w:rsidRDefault="00F12CDB" w:rsidP="00F12CDB">
            <w:pPr>
              <w:spacing w:before="240" w:line="276" w:lineRule="auto"/>
              <w:rPr>
                <w:color w:val="000000"/>
              </w:rPr>
            </w:pPr>
            <w:r w:rsidRPr="00F12CDB">
              <w:rPr>
                <w:color w:val="000000"/>
              </w:rPr>
              <w:t>Scheel D, Vincent TLS, Cameron GN. 1996. Global warming and the species richness of bats in Texas. Conservation Biology. 10(2):452-464.</w:t>
            </w:r>
          </w:p>
        </w:tc>
      </w:tr>
      <w:tr w:rsidR="00F12CDB" w:rsidRPr="00F12CDB" w14:paraId="48468B6C" w14:textId="77777777" w:rsidTr="00F12CDB">
        <w:trPr>
          <w:trHeight w:val="315"/>
        </w:trPr>
        <w:tc>
          <w:tcPr>
            <w:tcW w:w="9360" w:type="dxa"/>
            <w:tcBorders>
              <w:top w:val="nil"/>
              <w:left w:val="nil"/>
              <w:bottom w:val="nil"/>
              <w:right w:val="nil"/>
            </w:tcBorders>
            <w:shd w:val="clear" w:color="auto" w:fill="auto"/>
            <w:noWrap/>
            <w:vAlign w:val="center"/>
            <w:hideMark/>
          </w:tcPr>
          <w:p w14:paraId="2226DF05" w14:textId="77777777" w:rsidR="00F12CDB" w:rsidRPr="00F12CDB" w:rsidRDefault="00F12CDB" w:rsidP="00F12CDB">
            <w:pPr>
              <w:spacing w:before="240" w:line="276" w:lineRule="auto"/>
              <w:rPr>
                <w:color w:val="000000"/>
              </w:rPr>
            </w:pPr>
            <w:r w:rsidRPr="00F12CDB">
              <w:rPr>
                <w:color w:val="000000"/>
              </w:rPr>
              <w:t>Schratz, S., V. Rolland, J. Phillips, R. Crossett, D. Richardson, and T. S. Risch. 2017. Bat occupancy estimates and species richness at Cache River National Wildlife Refuge. Journal of the Arkansas Academy of Science 71:97-104.</w:t>
            </w:r>
          </w:p>
        </w:tc>
      </w:tr>
      <w:tr w:rsidR="00F12CDB" w:rsidRPr="00F12CDB" w14:paraId="4D0271ED" w14:textId="77777777" w:rsidTr="00F12CDB">
        <w:trPr>
          <w:trHeight w:val="315"/>
        </w:trPr>
        <w:tc>
          <w:tcPr>
            <w:tcW w:w="9360" w:type="dxa"/>
            <w:tcBorders>
              <w:top w:val="nil"/>
              <w:left w:val="nil"/>
              <w:bottom w:val="nil"/>
              <w:right w:val="nil"/>
            </w:tcBorders>
            <w:shd w:val="clear" w:color="auto" w:fill="auto"/>
            <w:noWrap/>
            <w:vAlign w:val="center"/>
            <w:hideMark/>
          </w:tcPr>
          <w:p w14:paraId="555F8872" w14:textId="77777777" w:rsidR="00F12CDB" w:rsidRPr="00F12CDB" w:rsidRDefault="00F12CDB" w:rsidP="00F12CDB">
            <w:pPr>
              <w:spacing w:before="240" w:line="276" w:lineRule="auto"/>
              <w:rPr>
                <w:color w:val="000000"/>
              </w:rPr>
            </w:pPr>
            <w:r w:rsidRPr="00F12CDB">
              <w:rPr>
                <w:color w:val="000000"/>
              </w:rPr>
              <w:t>Smith LM, Gore JA, Doonan TJ, Campbell CJ. 2022. Tricolored bats at a southern range edge exhibit partial migration northward in autumn. Movement Ecology. 10(1):56.</w:t>
            </w:r>
          </w:p>
        </w:tc>
      </w:tr>
      <w:tr w:rsidR="00F12CDB" w:rsidRPr="00F12CDB" w14:paraId="3F804CFC" w14:textId="77777777" w:rsidTr="00F12CDB">
        <w:trPr>
          <w:trHeight w:val="315"/>
        </w:trPr>
        <w:tc>
          <w:tcPr>
            <w:tcW w:w="9360" w:type="dxa"/>
            <w:tcBorders>
              <w:top w:val="nil"/>
              <w:left w:val="nil"/>
              <w:bottom w:val="nil"/>
              <w:right w:val="nil"/>
            </w:tcBorders>
            <w:shd w:val="clear" w:color="auto" w:fill="auto"/>
            <w:noWrap/>
            <w:vAlign w:val="center"/>
            <w:hideMark/>
          </w:tcPr>
          <w:p w14:paraId="71D97C3E" w14:textId="77777777" w:rsidR="00F12CDB" w:rsidRPr="00F12CDB" w:rsidRDefault="00F12CDB" w:rsidP="00F12CDB">
            <w:pPr>
              <w:spacing w:before="240" w:line="276" w:lineRule="auto"/>
              <w:rPr>
                <w:color w:val="000000"/>
              </w:rPr>
            </w:pPr>
            <w:r w:rsidRPr="00F12CDB">
              <w:rPr>
                <w:color w:val="000000"/>
              </w:rPr>
              <w:t>Solick DI, Hopp BH, Chenger J, Newman CM. Automated echolocation classifiers vary in accuracy for northeastern US bat species. Plos one. 2024 Jun 3;19(6):e0300664.</w:t>
            </w:r>
          </w:p>
        </w:tc>
      </w:tr>
      <w:tr w:rsidR="00F12CDB" w:rsidRPr="00F12CDB" w14:paraId="48A710FF" w14:textId="77777777" w:rsidTr="00F12CDB">
        <w:trPr>
          <w:trHeight w:val="315"/>
        </w:trPr>
        <w:tc>
          <w:tcPr>
            <w:tcW w:w="9360" w:type="dxa"/>
            <w:tcBorders>
              <w:top w:val="nil"/>
              <w:left w:val="nil"/>
              <w:bottom w:val="nil"/>
              <w:right w:val="nil"/>
            </w:tcBorders>
            <w:shd w:val="clear" w:color="auto" w:fill="auto"/>
            <w:noWrap/>
            <w:vAlign w:val="center"/>
            <w:hideMark/>
          </w:tcPr>
          <w:p w14:paraId="38164021" w14:textId="77777777" w:rsidR="00F12CDB" w:rsidRPr="00F12CDB" w:rsidRDefault="00F12CDB" w:rsidP="00F12CDB">
            <w:pPr>
              <w:spacing w:before="240" w:line="276" w:lineRule="auto"/>
              <w:rPr>
                <w:color w:val="000000"/>
              </w:rPr>
            </w:pPr>
            <w:r w:rsidRPr="00F12CDB">
              <w:rPr>
                <w:color w:val="000000"/>
              </w:rPr>
              <w:t>Starbuck CA, Amelon SK, Thompson FR. 2015. Relationships between bat occupancy and habitat and landscape structure along a savanna, woodland, forest gradient in the Missouri Ozarks. Wildlife Society Bulletin. 39(1):20-30.</w:t>
            </w:r>
          </w:p>
        </w:tc>
      </w:tr>
      <w:tr w:rsidR="00F12CDB" w:rsidRPr="00F12CDB" w14:paraId="64DEE4C8" w14:textId="77777777" w:rsidTr="00F12CDB">
        <w:trPr>
          <w:trHeight w:val="315"/>
        </w:trPr>
        <w:tc>
          <w:tcPr>
            <w:tcW w:w="9360" w:type="dxa"/>
            <w:tcBorders>
              <w:top w:val="nil"/>
              <w:left w:val="nil"/>
              <w:bottom w:val="nil"/>
              <w:right w:val="nil"/>
            </w:tcBorders>
            <w:shd w:val="clear" w:color="auto" w:fill="auto"/>
            <w:noWrap/>
            <w:vAlign w:val="center"/>
            <w:hideMark/>
          </w:tcPr>
          <w:p w14:paraId="4C43ECC3" w14:textId="77777777" w:rsidR="00F12CDB" w:rsidRPr="00F12CDB" w:rsidRDefault="00F12CDB" w:rsidP="00F12CDB">
            <w:pPr>
              <w:spacing w:before="240" w:line="276" w:lineRule="auto"/>
              <w:rPr>
                <w:color w:val="000000"/>
              </w:rPr>
            </w:pPr>
            <w:r w:rsidRPr="00F12CDB">
              <w:rPr>
                <w:color w:val="000000"/>
              </w:rPr>
              <w:t>Stepanian PM, Wainwright CE. 2018. Ongoing changes in migration phenology and winter residency at bracken bat cave. Global Change Biology. 24(7):3266-3275.</w:t>
            </w:r>
          </w:p>
        </w:tc>
      </w:tr>
      <w:tr w:rsidR="00F12CDB" w:rsidRPr="00F12CDB" w14:paraId="34514F3D" w14:textId="77777777" w:rsidTr="00F12CDB">
        <w:trPr>
          <w:trHeight w:val="315"/>
        </w:trPr>
        <w:tc>
          <w:tcPr>
            <w:tcW w:w="9360" w:type="dxa"/>
            <w:tcBorders>
              <w:top w:val="nil"/>
              <w:left w:val="nil"/>
              <w:bottom w:val="nil"/>
              <w:right w:val="nil"/>
            </w:tcBorders>
            <w:shd w:val="clear" w:color="auto" w:fill="auto"/>
            <w:noWrap/>
            <w:vAlign w:val="center"/>
            <w:hideMark/>
          </w:tcPr>
          <w:p w14:paraId="55FBB4BB" w14:textId="77777777" w:rsidR="00F12CDB" w:rsidRPr="00F12CDB" w:rsidRDefault="00F12CDB" w:rsidP="00F12CDB">
            <w:pPr>
              <w:spacing w:before="240" w:line="276" w:lineRule="auto"/>
              <w:rPr>
                <w:color w:val="000000"/>
              </w:rPr>
            </w:pPr>
            <w:r w:rsidRPr="00F12CDB">
              <w:rPr>
                <w:color w:val="000000"/>
              </w:rPr>
              <w:t>Stevens RD, Garcia CJ, Madden MA, Gregory BB, Perry RW. 2020. Seasonal changes in the active bat community of the Kisatchie National Forest, Louisiana. Southeastern Naturalist. 19(3):524.</w:t>
            </w:r>
          </w:p>
        </w:tc>
      </w:tr>
      <w:tr w:rsidR="00F12CDB" w:rsidRPr="00F12CDB" w14:paraId="3F7B3A9B" w14:textId="77777777" w:rsidTr="00F12CDB">
        <w:trPr>
          <w:trHeight w:val="315"/>
        </w:trPr>
        <w:tc>
          <w:tcPr>
            <w:tcW w:w="9360" w:type="dxa"/>
            <w:tcBorders>
              <w:top w:val="nil"/>
              <w:left w:val="nil"/>
              <w:bottom w:val="nil"/>
              <w:right w:val="nil"/>
            </w:tcBorders>
            <w:shd w:val="clear" w:color="auto" w:fill="auto"/>
            <w:noWrap/>
            <w:vAlign w:val="center"/>
            <w:hideMark/>
          </w:tcPr>
          <w:p w14:paraId="2E59A0D1" w14:textId="77777777" w:rsidR="00F12CDB" w:rsidRPr="00F12CDB" w:rsidRDefault="00F12CDB" w:rsidP="00F12CDB">
            <w:pPr>
              <w:spacing w:before="240" w:line="276" w:lineRule="auto"/>
              <w:rPr>
                <w:color w:val="000000"/>
              </w:rPr>
            </w:pPr>
            <w:r w:rsidRPr="00F12CDB">
              <w:rPr>
                <w:color w:val="000000"/>
              </w:rPr>
              <w:t>Stevens, R. D. 2024. Winter activity of Perimyotis subflavus outside culverts in east Texas. Western North American Naturalist 84.</w:t>
            </w:r>
          </w:p>
        </w:tc>
      </w:tr>
      <w:tr w:rsidR="00F12CDB" w:rsidRPr="00F12CDB" w14:paraId="6AD204CD" w14:textId="77777777" w:rsidTr="00F12CDB">
        <w:trPr>
          <w:trHeight w:val="315"/>
        </w:trPr>
        <w:tc>
          <w:tcPr>
            <w:tcW w:w="9360" w:type="dxa"/>
            <w:tcBorders>
              <w:top w:val="nil"/>
              <w:left w:val="nil"/>
              <w:bottom w:val="nil"/>
              <w:right w:val="nil"/>
            </w:tcBorders>
            <w:shd w:val="clear" w:color="auto" w:fill="auto"/>
            <w:noWrap/>
            <w:vAlign w:val="center"/>
            <w:hideMark/>
          </w:tcPr>
          <w:p w14:paraId="75842D7D" w14:textId="77777777" w:rsidR="00F12CDB" w:rsidRPr="00F12CDB" w:rsidRDefault="00F12CDB" w:rsidP="00F12CDB">
            <w:pPr>
              <w:spacing w:before="240" w:line="276" w:lineRule="auto"/>
              <w:rPr>
                <w:color w:val="000000"/>
              </w:rPr>
            </w:pPr>
            <w:r w:rsidRPr="00F12CDB">
              <w:rPr>
                <w:color w:val="000000"/>
              </w:rPr>
              <w:t>Texas Parks and Wildlife Department. (2017). White-Nose Syndrome Action Plan February. Wildlife Diversity Program.</w:t>
            </w:r>
          </w:p>
        </w:tc>
      </w:tr>
      <w:tr w:rsidR="00F12CDB" w:rsidRPr="00F12CDB" w14:paraId="5C185E49" w14:textId="77777777" w:rsidTr="00F12CDB">
        <w:trPr>
          <w:trHeight w:val="315"/>
        </w:trPr>
        <w:tc>
          <w:tcPr>
            <w:tcW w:w="9360" w:type="dxa"/>
            <w:tcBorders>
              <w:top w:val="nil"/>
              <w:left w:val="nil"/>
              <w:bottom w:val="nil"/>
              <w:right w:val="nil"/>
            </w:tcBorders>
            <w:shd w:val="clear" w:color="auto" w:fill="auto"/>
            <w:noWrap/>
            <w:vAlign w:val="center"/>
            <w:hideMark/>
          </w:tcPr>
          <w:p w14:paraId="160F17FF" w14:textId="77777777" w:rsidR="00F12CDB" w:rsidRPr="00F12CDB" w:rsidRDefault="00F12CDB" w:rsidP="00F12CDB">
            <w:pPr>
              <w:spacing w:before="240" w:line="276" w:lineRule="auto"/>
              <w:rPr>
                <w:color w:val="000000"/>
              </w:rPr>
            </w:pPr>
            <w:r w:rsidRPr="00F12CDB">
              <w:rPr>
                <w:color w:val="000000"/>
              </w:rPr>
              <w:t>Texas Parks and Wildlife Department. (2024). Biologists See More Impacts to Texas Bats from Deadly Disease. News and Media Release.</w:t>
            </w:r>
          </w:p>
        </w:tc>
      </w:tr>
      <w:tr w:rsidR="00F12CDB" w:rsidRPr="00F12CDB" w14:paraId="6DF734E7" w14:textId="77777777" w:rsidTr="00F12CDB">
        <w:trPr>
          <w:trHeight w:val="295"/>
        </w:trPr>
        <w:tc>
          <w:tcPr>
            <w:tcW w:w="9360" w:type="dxa"/>
            <w:tcBorders>
              <w:top w:val="nil"/>
              <w:left w:val="nil"/>
              <w:bottom w:val="nil"/>
              <w:right w:val="nil"/>
            </w:tcBorders>
            <w:shd w:val="clear" w:color="auto" w:fill="auto"/>
            <w:noWrap/>
            <w:vAlign w:val="center"/>
            <w:hideMark/>
          </w:tcPr>
          <w:p w14:paraId="2DE60FC1" w14:textId="77777777" w:rsidR="00F12CDB" w:rsidRPr="00F12CDB" w:rsidRDefault="00BF4CE4" w:rsidP="00F12CDB">
            <w:pPr>
              <w:spacing w:before="240" w:line="276" w:lineRule="auto"/>
              <w:rPr>
                <w:color w:val="467886"/>
              </w:rPr>
            </w:pPr>
            <w:hyperlink r:id="rId101" w:history="1">
              <w:r w:rsidR="00F12CDB" w:rsidRPr="00F12CDB">
                <w:rPr>
                  <w:color w:val="000000" w:themeColor="text1"/>
                </w:rPr>
                <w:t>Texas Parks and Wildlife. Biologists see more impacts to Texas bats from deadly disease. 2024. https://tpwd.texas.gov/newsmedia/releases/?req=20240611a</w:t>
              </w:r>
            </w:hyperlink>
          </w:p>
        </w:tc>
      </w:tr>
      <w:tr w:rsidR="00F12CDB" w:rsidRPr="00F12CDB" w14:paraId="312E125B" w14:textId="77777777" w:rsidTr="00F12CDB">
        <w:trPr>
          <w:trHeight w:val="315"/>
        </w:trPr>
        <w:tc>
          <w:tcPr>
            <w:tcW w:w="9360" w:type="dxa"/>
            <w:tcBorders>
              <w:top w:val="nil"/>
              <w:left w:val="nil"/>
              <w:bottom w:val="nil"/>
              <w:right w:val="nil"/>
            </w:tcBorders>
            <w:shd w:val="clear" w:color="auto" w:fill="auto"/>
            <w:noWrap/>
            <w:vAlign w:val="center"/>
            <w:hideMark/>
          </w:tcPr>
          <w:p w14:paraId="3FB5814C" w14:textId="77777777" w:rsidR="00F12CDB" w:rsidRPr="00F12CDB" w:rsidRDefault="00F12CDB" w:rsidP="00F12CDB">
            <w:pPr>
              <w:spacing w:before="240" w:line="276" w:lineRule="auto"/>
              <w:rPr>
                <w:color w:val="000000"/>
              </w:rPr>
            </w:pPr>
            <w:r w:rsidRPr="00F12CDB">
              <w:rPr>
                <w:color w:val="000000"/>
              </w:rPr>
              <w:t xml:space="preserve">Thogmartin, W.E., R.A. King, P.C. MCkann, J.A. Szymanski, and L. Pruitt. 2012. Population-level impact of white-nose syndrome on the endangered Indiana bat. Journal of Mammalogy 93:1086–1098.  </w:t>
            </w:r>
          </w:p>
        </w:tc>
      </w:tr>
      <w:tr w:rsidR="00F12CDB" w:rsidRPr="00F12CDB" w14:paraId="71A68BF9" w14:textId="77777777" w:rsidTr="00F12CDB">
        <w:trPr>
          <w:trHeight w:val="315"/>
        </w:trPr>
        <w:tc>
          <w:tcPr>
            <w:tcW w:w="9360" w:type="dxa"/>
            <w:tcBorders>
              <w:top w:val="nil"/>
              <w:left w:val="nil"/>
              <w:bottom w:val="nil"/>
              <w:right w:val="nil"/>
            </w:tcBorders>
            <w:shd w:val="clear" w:color="auto" w:fill="auto"/>
            <w:noWrap/>
            <w:vAlign w:val="center"/>
            <w:hideMark/>
          </w:tcPr>
          <w:p w14:paraId="4F830D6A" w14:textId="77777777" w:rsidR="00F12CDB" w:rsidRPr="00F12CDB" w:rsidRDefault="00F12CDB" w:rsidP="00F12CDB">
            <w:pPr>
              <w:spacing w:before="240" w:line="276" w:lineRule="auto"/>
              <w:rPr>
                <w:color w:val="000000"/>
              </w:rPr>
            </w:pPr>
            <w:r w:rsidRPr="00F12CDB">
              <w:rPr>
                <w:color w:val="000000"/>
              </w:rPr>
              <w:t>U.S. Fish and Wildlife Service (USFWS). (2022). Endangered species status for tricolored bat. Federal Register, 87(177), 56381–56393.</w:t>
            </w:r>
          </w:p>
        </w:tc>
      </w:tr>
      <w:tr w:rsidR="00F12CDB" w:rsidRPr="00F12CDB" w14:paraId="57A14FBB" w14:textId="77777777" w:rsidTr="00F12CDB">
        <w:trPr>
          <w:trHeight w:val="315"/>
        </w:trPr>
        <w:tc>
          <w:tcPr>
            <w:tcW w:w="9360" w:type="dxa"/>
            <w:tcBorders>
              <w:top w:val="nil"/>
              <w:left w:val="nil"/>
              <w:bottom w:val="nil"/>
              <w:right w:val="nil"/>
            </w:tcBorders>
            <w:shd w:val="clear" w:color="auto" w:fill="auto"/>
            <w:noWrap/>
            <w:vAlign w:val="center"/>
            <w:hideMark/>
          </w:tcPr>
          <w:p w14:paraId="1D54C1F3" w14:textId="77777777" w:rsidR="00F12CDB" w:rsidRPr="00F12CDB" w:rsidRDefault="00F12CDB" w:rsidP="00F12CDB">
            <w:pPr>
              <w:spacing w:before="240" w:line="276" w:lineRule="auto"/>
              <w:rPr>
                <w:color w:val="000000"/>
              </w:rPr>
            </w:pPr>
            <w:r w:rsidRPr="00F12CDB">
              <w:rPr>
                <w:color w:val="000000"/>
              </w:rPr>
              <w:t>Vanderwolf, K. J., and D. F. McAlpine. 2021. Hibernacula microclimate and declines in overwintering bats during an outbreak of white‐nose syndrome near the northern range limit of infection in North America. Ecology and Evolution 11:2273-2288.</w:t>
            </w:r>
          </w:p>
        </w:tc>
      </w:tr>
      <w:tr w:rsidR="00F12CDB" w:rsidRPr="00F12CDB" w14:paraId="63CEFCCB" w14:textId="77777777" w:rsidTr="00F12CDB">
        <w:trPr>
          <w:trHeight w:val="315"/>
        </w:trPr>
        <w:tc>
          <w:tcPr>
            <w:tcW w:w="9360" w:type="dxa"/>
            <w:tcBorders>
              <w:top w:val="nil"/>
              <w:left w:val="nil"/>
              <w:bottom w:val="nil"/>
              <w:right w:val="nil"/>
            </w:tcBorders>
            <w:shd w:val="clear" w:color="auto" w:fill="auto"/>
            <w:noWrap/>
            <w:vAlign w:val="center"/>
            <w:hideMark/>
          </w:tcPr>
          <w:p w14:paraId="627CAB92" w14:textId="77777777" w:rsidR="00F12CDB" w:rsidRPr="00F12CDB" w:rsidRDefault="00F12CDB" w:rsidP="00F12CDB">
            <w:pPr>
              <w:spacing w:before="240" w:line="276" w:lineRule="auto"/>
              <w:rPr>
                <w:color w:val="000000"/>
              </w:rPr>
            </w:pPr>
            <w:r w:rsidRPr="00F12CDB">
              <w:rPr>
                <w:color w:val="000000"/>
              </w:rPr>
              <w:t>Vanderwolf, K. J., L. J. Campbell, T. L. Goldberg, D. S. Blehert, and J. M. Lorch. 2021. Skin fungal assemblages of bats vary based on susceptibility to white-nose syndrome. The ISME Journal 15:909-920.</w:t>
            </w:r>
          </w:p>
        </w:tc>
      </w:tr>
      <w:tr w:rsidR="00F12CDB" w:rsidRPr="00F12CDB" w14:paraId="1A247C96" w14:textId="77777777" w:rsidTr="00F12CDB">
        <w:trPr>
          <w:trHeight w:val="315"/>
        </w:trPr>
        <w:tc>
          <w:tcPr>
            <w:tcW w:w="9360" w:type="dxa"/>
            <w:tcBorders>
              <w:top w:val="nil"/>
              <w:left w:val="nil"/>
              <w:bottom w:val="nil"/>
              <w:right w:val="nil"/>
            </w:tcBorders>
            <w:shd w:val="clear" w:color="auto" w:fill="auto"/>
            <w:noWrap/>
            <w:vAlign w:val="center"/>
            <w:hideMark/>
          </w:tcPr>
          <w:p w14:paraId="16C4E226" w14:textId="77777777" w:rsidR="00F12CDB" w:rsidRPr="00F12CDB" w:rsidRDefault="00F12CDB" w:rsidP="00F12CDB">
            <w:pPr>
              <w:spacing w:before="240" w:line="276" w:lineRule="auto"/>
              <w:rPr>
                <w:color w:val="000000"/>
              </w:rPr>
            </w:pPr>
            <w:r w:rsidRPr="00F12CDB">
              <w:rPr>
                <w:color w:val="000000"/>
              </w:rPr>
              <w:t>Verant, M. L., C. U. Meteyer, J. R. Speakman, P. M. Cryan, J. M. Lorch, and D. S. Blehert. 2014. White-nose syndrome initiates a cascade of physiologic disturbances in the hibernating bat host. BMC physiology 14:10.</w:t>
            </w:r>
          </w:p>
        </w:tc>
      </w:tr>
      <w:tr w:rsidR="00F12CDB" w:rsidRPr="00F12CDB" w14:paraId="2B45C058" w14:textId="77777777" w:rsidTr="00F12CDB">
        <w:trPr>
          <w:trHeight w:val="315"/>
        </w:trPr>
        <w:tc>
          <w:tcPr>
            <w:tcW w:w="9360" w:type="dxa"/>
            <w:tcBorders>
              <w:top w:val="nil"/>
              <w:left w:val="nil"/>
              <w:bottom w:val="nil"/>
              <w:right w:val="nil"/>
            </w:tcBorders>
            <w:shd w:val="clear" w:color="auto" w:fill="auto"/>
            <w:noWrap/>
            <w:vAlign w:val="center"/>
            <w:hideMark/>
          </w:tcPr>
          <w:p w14:paraId="04CC437D" w14:textId="77777777" w:rsidR="00F12CDB" w:rsidRPr="00F12CDB" w:rsidRDefault="00F12CDB" w:rsidP="00F12CDB">
            <w:pPr>
              <w:spacing w:before="240" w:line="276" w:lineRule="auto"/>
              <w:rPr>
                <w:color w:val="000000"/>
              </w:rPr>
            </w:pPr>
            <w:r w:rsidRPr="00F12CDB">
              <w:rPr>
                <w:color w:val="000000"/>
              </w:rPr>
              <w:t>Viele, D. P., A. Kurta, and J. A. Kath. 2002. Timing of nightly emergence. Indiana Bat Biol Manag an endagered species:199-207.</w:t>
            </w:r>
          </w:p>
        </w:tc>
      </w:tr>
      <w:tr w:rsidR="00F12CDB" w:rsidRPr="00F12CDB" w14:paraId="05B7E733" w14:textId="77777777" w:rsidTr="00F12CDB">
        <w:trPr>
          <w:trHeight w:val="315"/>
        </w:trPr>
        <w:tc>
          <w:tcPr>
            <w:tcW w:w="9360" w:type="dxa"/>
            <w:tcBorders>
              <w:top w:val="nil"/>
              <w:left w:val="nil"/>
              <w:bottom w:val="nil"/>
              <w:right w:val="nil"/>
            </w:tcBorders>
            <w:shd w:val="clear" w:color="auto" w:fill="auto"/>
            <w:noWrap/>
            <w:vAlign w:val="center"/>
            <w:hideMark/>
          </w:tcPr>
          <w:p w14:paraId="2DF0B0B5" w14:textId="77777777" w:rsidR="00F12CDB" w:rsidRPr="00F12CDB" w:rsidRDefault="00F12CDB" w:rsidP="00F12CDB">
            <w:pPr>
              <w:spacing w:before="240" w:line="276" w:lineRule="auto"/>
              <w:rPr>
                <w:color w:val="000000"/>
              </w:rPr>
            </w:pPr>
            <w:r w:rsidRPr="00F12CDB">
              <w:rPr>
                <w:color w:val="000000"/>
              </w:rPr>
              <w:t>Warnecke, L., J. M. Turner, T. K. Bollinger, J. M. Lorch, V. Misra, P. M. Cryan, G. Wibbelt, D. S. Blehert, and C. K. Willis. 2012. Inoculation of bats with European Geomyces destructans supports the novel pathogen hypothesis for the origin of white-nose syndrome. Proceedings of the National Academy of Sciences 109:6999-7003.</w:t>
            </w:r>
          </w:p>
        </w:tc>
      </w:tr>
      <w:tr w:rsidR="00F12CDB" w:rsidRPr="00F12CDB" w14:paraId="124AF0B8" w14:textId="77777777" w:rsidTr="00F12CDB">
        <w:trPr>
          <w:trHeight w:val="315"/>
        </w:trPr>
        <w:tc>
          <w:tcPr>
            <w:tcW w:w="9360" w:type="dxa"/>
            <w:tcBorders>
              <w:top w:val="nil"/>
              <w:left w:val="nil"/>
              <w:bottom w:val="nil"/>
              <w:right w:val="nil"/>
            </w:tcBorders>
            <w:shd w:val="clear" w:color="auto" w:fill="auto"/>
            <w:noWrap/>
            <w:vAlign w:val="center"/>
            <w:hideMark/>
          </w:tcPr>
          <w:p w14:paraId="7B2D4207" w14:textId="77777777" w:rsidR="00F12CDB" w:rsidRPr="00F12CDB" w:rsidRDefault="00F12CDB" w:rsidP="00F12CDB">
            <w:pPr>
              <w:spacing w:before="240" w:line="276" w:lineRule="auto"/>
              <w:rPr>
                <w:color w:val="000000"/>
              </w:rPr>
            </w:pPr>
            <w:r w:rsidRPr="00F12CDB">
              <w:rPr>
                <w:color w:val="000000"/>
              </w:rPr>
              <w:t>Whitaker Jr, J. O., and L. J. Rissler. 1993. Do bats feed in winter? American Midland Naturalist:200-203.</w:t>
            </w:r>
          </w:p>
        </w:tc>
      </w:tr>
      <w:tr w:rsidR="00F12CDB" w:rsidRPr="00F12CDB" w14:paraId="355E1FDB" w14:textId="77777777" w:rsidTr="00F12CDB">
        <w:trPr>
          <w:trHeight w:val="315"/>
        </w:trPr>
        <w:tc>
          <w:tcPr>
            <w:tcW w:w="9360" w:type="dxa"/>
            <w:tcBorders>
              <w:top w:val="nil"/>
              <w:left w:val="nil"/>
              <w:bottom w:val="nil"/>
              <w:right w:val="nil"/>
            </w:tcBorders>
            <w:shd w:val="clear" w:color="auto" w:fill="auto"/>
            <w:noWrap/>
            <w:vAlign w:val="center"/>
            <w:hideMark/>
          </w:tcPr>
          <w:p w14:paraId="60018527" w14:textId="77777777" w:rsidR="00F12CDB" w:rsidRPr="00F12CDB" w:rsidRDefault="00F12CDB" w:rsidP="00F12CDB">
            <w:pPr>
              <w:spacing w:before="240" w:line="276" w:lineRule="auto"/>
              <w:rPr>
                <w:color w:val="000000"/>
              </w:rPr>
            </w:pPr>
            <w:r w:rsidRPr="00F12CDB">
              <w:rPr>
                <w:rFonts w:eastAsiaTheme="majorEastAsia"/>
                <w:color w:val="000000"/>
              </w:rPr>
              <w:t>Whitby, M., B.J. Udell, A.M. Wiens, T. Cheng, W. Frick, B.E. Reichert, and J.D. Reichard. 2022. Summer Mobile Acoustic Transect Analysis for Little Brown, Northern Long eared, and Tricolored Bat Species Status Assessment. Chapter C in Straw, B.R., J.A. Martin, J.D Reichard, and B.E. Reichert, editors. Analytical Assessments in Support of the U.S. Fish and Wildlife Service 3-Bat Species Status Assessment. Cooperator Report prepared in cooperation with the U.S. Geological Survey, United States Fish and Wildlife Service and Bat Conservation International</w:t>
            </w:r>
          </w:p>
        </w:tc>
      </w:tr>
      <w:tr w:rsidR="00F12CDB" w:rsidRPr="00F12CDB" w14:paraId="4540A359" w14:textId="77777777" w:rsidTr="00F12CDB">
        <w:trPr>
          <w:trHeight w:val="315"/>
        </w:trPr>
        <w:tc>
          <w:tcPr>
            <w:tcW w:w="9360" w:type="dxa"/>
            <w:tcBorders>
              <w:top w:val="nil"/>
              <w:left w:val="nil"/>
              <w:bottom w:val="nil"/>
              <w:right w:val="nil"/>
            </w:tcBorders>
            <w:shd w:val="clear" w:color="auto" w:fill="auto"/>
            <w:noWrap/>
            <w:vAlign w:val="center"/>
            <w:hideMark/>
          </w:tcPr>
          <w:p w14:paraId="76F8E39B" w14:textId="687FE73D" w:rsidR="006808E0" w:rsidRPr="00F12CDB" w:rsidRDefault="00F12CDB" w:rsidP="006808E0">
            <w:pPr>
              <w:spacing w:before="240" w:line="276" w:lineRule="auto"/>
              <w:rPr>
                <w:color w:val="000000"/>
              </w:rPr>
            </w:pPr>
            <w:r w:rsidRPr="00F12CDB">
              <w:rPr>
                <w:rFonts w:eastAsiaTheme="majorEastAsia"/>
                <w:color w:val="000000"/>
              </w:rPr>
              <w:t>Wiens, A.M., J. Szymanski, B.J. Udell, and W.E. Thogmartin. 2022. Winter Colony Count Data Assessment and Future Scenarios for the Little Brown, Northern Long-eared, and Tricolored Bat Species Status Assessment. Chapter E in Straw, B.R., J.A. Martin, J.D. Reichard, and B.E. Reichert, editors. Analytical Assessments in Support of the U.S. Fish and Wildlife Service 3-Bat Species Status Assessment. Cooperator Report prepared in cooperation with the U.S. Geological Survey, United States Fish and Wildlife Service and Bat Conservation International.</w:t>
            </w:r>
          </w:p>
        </w:tc>
      </w:tr>
    </w:tbl>
    <w:p w14:paraId="33497019" w14:textId="77777777" w:rsidR="00F12CDB" w:rsidRPr="00BB7CB2" w:rsidRDefault="00F12CDB" w:rsidP="00F12CDB"/>
    <w:p w14:paraId="73DB2EFF" w14:textId="77777777" w:rsidR="00F12CDB" w:rsidRPr="00BB7CB2" w:rsidRDefault="00F12CDB" w:rsidP="00F12CDB"/>
    <w:p w14:paraId="30E1658A" w14:textId="77777777" w:rsidR="00F12CDB" w:rsidRPr="00BB7CB2" w:rsidRDefault="00F12CDB" w:rsidP="00F12CDB"/>
    <w:sectPr w:rsidR="00F12CDB" w:rsidRPr="00BB7CB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66A373" w14:textId="77777777" w:rsidR="007F4F36" w:rsidRDefault="007F4F36" w:rsidP="00CC235D">
      <w:r>
        <w:separator/>
      </w:r>
    </w:p>
  </w:endnote>
  <w:endnote w:type="continuationSeparator" w:id="0">
    <w:p w14:paraId="3F54922A" w14:textId="77777777" w:rsidR="007F4F36" w:rsidRDefault="007F4F36" w:rsidP="00CC23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2476012"/>
      <w:docPartObj>
        <w:docPartGallery w:val="Page Numbers (Bottom of Page)"/>
        <w:docPartUnique/>
      </w:docPartObj>
    </w:sdtPr>
    <w:sdtEndPr>
      <w:rPr>
        <w:noProof/>
      </w:rPr>
    </w:sdtEndPr>
    <w:sdtContent>
      <w:p w14:paraId="10D04DB1" w14:textId="3E1E51AC" w:rsidR="00F5569F" w:rsidRDefault="00F5569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E2AAB5" w14:textId="77777777" w:rsidR="00F5569F" w:rsidRDefault="00F556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86760" w14:textId="77777777" w:rsidR="007F4F36" w:rsidRDefault="007F4F36" w:rsidP="00CC235D">
      <w:r>
        <w:separator/>
      </w:r>
    </w:p>
  </w:footnote>
  <w:footnote w:type="continuationSeparator" w:id="0">
    <w:p w14:paraId="5603E1DA" w14:textId="77777777" w:rsidR="007F4F36" w:rsidRDefault="007F4F36" w:rsidP="00CC23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D0967" w14:textId="77777777" w:rsidR="00CC235D" w:rsidRDefault="00CC23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B5103"/>
    <w:multiLevelType w:val="hybridMultilevel"/>
    <w:tmpl w:val="AD0AC416"/>
    <w:lvl w:ilvl="0" w:tplc="1A6C1D10">
      <w:start w:val="1"/>
      <w:numFmt w:val="decimal"/>
      <w:pStyle w:val="ListNumber"/>
      <w:lvlText w:val="%1."/>
      <w:lvlJc w:val="left"/>
      <w:pPr>
        <w:tabs>
          <w:tab w:val="num" w:pos="360"/>
        </w:tabs>
        <w:ind w:left="360" w:hanging="360"/>
      </w:pPr>
      <w:rPr>
        <w:rFonts w:hint="default"/>
      </w:rPr>
    </w:lvl>
    <w:lvl w:ilvl="1" w:tplc="04090019">
      <w:start w:val="1"/>
      <w:numFmt w:val="lowerLetter"/>
      <w:lvlText w:val="%2."/>
      <w:lvlJc w:val="left"/>
      <w:pPr>
        <w:ind w:left="864" w:hanging="360"/>
      </w:pPr>
    </w:lvl>
    <w:lvl w:ilvl="2" w:tplc="0409001B">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1" w15:restartNumberingAfterBreak="0">
    <w:nsid w:val="40E97574"/>
    <w:multiLevelType w:val="multilevel"/>
    <w:tmpl w:val="8F10C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7D0E54EC"/>
    <w:multiLevelType w:val="hybridMultilevel"/>
    <w:tmpl w:val="6032CD0A"/>
    <w:lvl w:ilvl="0" w:tplc="208606E0">
      <w:start w:val="1"/>
      <w:numFmt w:val="decimal"/>
      <w:lvlText w:val="%1."/>
      <w:lvlJc w:val="left"/>
      <w:pPr>
        <w:ind w:left="7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5375232">
    <w:abstractNumId w:val="0"/>
  </w:num>
  <w:num w:numId="2" w16cid:durableId="2027975149">
    <w:abstractNumId w:val="2"/>
  </w:num>
  <w:num w:numId="3" w16cid:durableId="6365739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Ec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w2vx90s69dd5des5p2psdaz5zx00zp0z9e5&quot;&gt;My EndNote Library Jan 2024&lt;record-ids&gt;&lt;item&gt;32&lt;/item&gt;&lt;item&gt;37&lt;/item&gt;&lt;item&gt;241&lt;/item&gt;&lt;item&gt;269&lt;/item&gt;&lt;item&gt;275&lt;/item&gt;&lt;item&gt;318&lt;/item&gt;&lt;item&gt;332&lt;/item&gt;&lt;item&gt;350&lt;/item&gt;&lt;item&gt;352&lt;/item&gt;&lt;item&gt;359&lt;/item&gt;&lt;item&gt;362&lt;/item&gt;&lt;item&gt;405&lt;/item&gt;&lt;item&gt;418&lt;/item&gt;&lt;item&gt;524&lt;/item&gt;&lt;item&gt;534&lt;/item&gt;&lt;item&gt;535&lt;/item&gt;&lt;item&gt;540&lt;/item&gt;&lt;item&gt;541&lt;/item&gt;&lt;item&gt;542&lt;/item&gt;&lt;item&gt;543&lt;/item&gt;&lt;item&gt;544&lt;/item&gt;&lt;item&gt;551&lt;/item&gt;&lt;item&gt;558&lt;/item&gt;&lt;item&gt;569&lt;/item&gt;&lt;item&gt;572&lt;/item&gt;&lt;item&gt;573&lt;/item&gt;&lt;item&gt;584&lt;/item&gt;&lt;item&gt;596&lt;/item&gt;&lt;item&gt;597&lt;/item&gt;&lt;item&gt;598&lt;/item&gt;&lt;item&gt;613&lt;/item&gt;&lt;item&gt;634&lt;/item&gt;&lt;item&gt;951&lt;/item&gt;&lt;item&gt;1209&lt;/item&gt;&lt;item&gt;1260&lt;/item&gt;&lt;/record-ids&gt;&lt;/item&gt;&lt;/Libraries&gt;"/>
  </w:docVars>
  <w:rsids>
    <w:rsidRoot w:val="003C7F1B"/>
    <w:rsid w:val="00005330"/>
    <w:rsid w:val="00010C35"/>
    <w:rsid w:val="00014712"/>
    <w:rsid w:val="00016533"/>
    <w:rsid w:val="000508AF"/>
    <w:rsid w:val="000554B0"/>
    <w:rsid w:val="00056992"/>
    <w:rsid w:val="00071585"/>
    <w:rsid w:val="00075670"/>
    <w:rsid w:val="00083BFA"/>
    <w:rsid w:val="00083CC6"/>
    <w:rsid w:val="00094221"/>
    <w:rsid w:val="000A4632"/>
    <w:rsid w:val="000B42BA"/>
    <w:rsid w:val="000C27E1"/>
    <w:rsid w:val="000C6259"/>
    <w:rsid w:val="000E32EF"/>
    <w:rsid w:val="000F0F2B"/>
    <w:rsid w:val="000F589F"/>
    <w:rsid w:val="0010191C"/>
    <w:rsid w:val="0011484B"/>
    <w:rsid w:val="0012075D"/>
    <w:rsid w:val="00123725"/>
    <w:rsid w:val="00126F00"/>
    <w:rsid w:val="001306E3"/>
    <w:rsid w:val="00141D06"/>
    <w:rsid w:val="00143B85"/>
    <w:rsid w:val="00147F90"/>
    <w:rsid w:val="001611C8"/>
    <w:rsid w:val="00171ABB"/>
    <w:rsid w:val="001736FB"/>
    <w:rsid w:val="00192A8C"/>
    <w:rsid w:val="001A0BE7"/>
    <w:rsid w:val="001A6998"/>
    <w:rsid w:val="001A7E25"/>
    <w:rsid w:val="001B5ADB"/>
    <w:rsid w:val="001E23FD"/>
    <w:rsid w:val="001E786C"/>
    <w:rsid w:val="001F727C"/>
    <w:rsid w:val="00203B0F"/>
    <w:rsid w:val="00203B26"/>
    <w:rsid w:val="00213207"/>
    <w:rsid w:val="00221D52"/>
    <w:rsid w:val="0022368D"/>
    <w:rsid w:val="002249A6"/>
    <w:rsid w:val="0022522D"/>
    <w:rsid w:val="002334A3"/>
    <w:rsid w:val="002374BC"/>
    <w:rsid w:val="0024055B"/>
    <w:rsid w:val="00255CA0"/>
    <w:rsid w:val="002616F8"/>
    <w:rsid w:val="00282687"/>
    <w:rsid w:val="00290E1B"/>
    <w:rsid w:val="00292114"/>
    <w:rsid w:val="0029318D"/>
    <w:rsid w:val="002B00C6"/>
    <w:rsid w:val="002C4223"/>
    <w:rsid w:val="00304C20"/>
    <w:rsid w:val="00305CEA"/>
    <w:rsid w:val="003204DD"/>
    <w:rsid w:val="00320BD1"/>
    <w:rsid w:val="003368A7"/>
    <w:rsid w:val="003539A5"/>
    <w:rsid w:val="00364E0E"/>
    <w:rsid w:val="0037032E"/>
    <w:rsid w:val="003758EC"/>
    <w:rsid w:val="003C7F1B"/>
    <w:rsid w:val="003D320A"/>
    <w:rsid w:val="003D7A40"/>
    <w:rsid w:val="003E464E"/>
    <w:rsid w:val="00406822"/>
    <w:rsid w:val="00411833"/>
    <w:rsid w:val="00411CCB"/>
    <w:rsid w:val="00411FF0"/>
    <w:rsid w:val="004269A8"/>
    <w:rsid w:val="0044637D"/>
    <w:rsid w:val="004544B0"/>
    <w:rsid w:val="0045753D"/>
    <w:rsid w:val="004723AE"/>
    <w:rsid w:val="00474CEB"/>
    <w:rsid w:val="00484992"/>
    <w:rsid w:val="00493895"/>
    <w:rsid w:val="00494272"/>
    <w:rsid w:val="004A3260"/>
    <w:rsid w:val="004D01BD"/>
    <w:rsid w:val="004D67C2"/>
    <w:rsid w:val="004E43A0"/>
    <w:rsid w:val="004E719C"/>
    <w:rsid w:val="004F2247"/>
    <w:rsid w:val="004F6BBC"/>
    <w:rsid w:val="0050174D"/>
    <w:rsid w:val="005026E9"/>
    <w:rsid w:val="005253FB"/>
    <w:rsid w:val="005410AE"/>
    <w:rsid w:val="0054634A"/>
    <w:rsid w:val="00555141"/>
    <w:rsid w:val="00555D68"/>
    <w:rsid w:val="00560DF3"/>
    <w:rsid w:val="00580EFC"/>
    <w:rsid w:val="005815AC"/>
    <w:rsid w:val="005915B0"/>
    <w:rsid w:val="005A7444"/>
    <w:rsid w:val="005C4408"/>
    <w:rsid w:val="005D6182"/>
    <w:rsid w:val="005F5F78"/>
    <w:rsid w:val="00614CB5"/>
    <w:rsid w:val="00624A5B"/>
    <w:rsid w:val="0063432A"/>
    <w:rsid w:val="00640652"/>
    <w:rsid w:val="00650BED"/>
    <w:rsid w:val="006521F4"/>
    <w:rsid w:val="006604D4"/>
    <w:rsid w:val="00660871"/>
    <w:rsid w:val="00660E61"/>
    <w:rsid w:val="00672FFA"/>
    <w:rsid w:val="00676F0F"/>
    <w:rsid w:val="006806A8"/>
    <w:rsid w:val="006808E0"/>
    <w:rsid w:val="006820E7"/>
    <w:rsid w:val="00683CB1"/>
    <w:rsid w:val="0069339A"/>
    <w:rsid w:val="006970B8"/>
    <w:rsid w:val="006B19F7"/>
    <w:rsid w:val="006C39A3"/>
    <w:rsid w:val="006D4F49"/>
    <w:rsid w:val="006F7D63"/>
    <w:rsid w:val="00710096"/>
    <w:rsid w:val="007213E1"/>
    <w:rsid w:val="007416A4"/>
    <w:rsid w:val="00753FED"/>
    <w:rsid w:val="0075673B"/>
    <w:rsid w:val="0077563F"/>
    <w:rsid w:val="00777C9E"/>
    <w:rsid w:val="0078218F"/>
    <w:rsid w:val="0079526F"/>
    <w:rsid w:val="007A0985"/>
    <w:rsid w:val="007A161C"/>
    <w:rsid w:val="007A272E"/>
    <w:rsid w:val="007A43B7"/>
    <w:rsid w:val="007D65BC"/>
    <w:rsid w:val="007F4F36"/>
    <w:rsid w:val="0081544B"/>
    <w:rsid w:val="0082170B"/>
    <w:rsid w:val="008323C7"/>
    <w:rsid w:val="00841C4E"/>
    <w:rsid w:val="008472A1"/>
    <w:rsid w:val="00887BB9"/>
    <w:rsid w:val="0089165A"/>
    <w:rsid w:val="00894536"/>
    <w:rsid w:val="008B0E3A"/>
    <w:rsid w:val="008D254B"/>
    <w:rsid w:val="008D71CD"/>
    <w:rsid w:val="008E1BBD"/>
    <w:rsid w:val="008E4604"/>
    <w:rsid w:val="008F1017"/>
    <w:rsid w:val="00900C13"/>
    <w:rsid w:val="00903055"/>
    <w:rsid w:val="0091258E"/>
    <w:rsid w:val="0094286E"/>
    <w:rsid w:val="00955D51"/>
    <w:rsid w:val="00967F20"/>
    <w:rsid w:val="00987D6D"/>
    <w:rsid w:val="00992C4F"/>
    <w:rsid w:val="009A32B9"/>
    <w:rsid w:val="009A6100"/>
    <w:rsid w:val="009B0424"/>
    <w:rsid w:val="009C7D8B"/>
    <w:rsid w:val="009D2DBC"/>
    <w:rsid w:val="009F521E"/>
    <w:rsid w:val="009F643C"/>
    <w:rsid w:val="00A01F44"/>
    <w:rsid w:val="00A03B9B"/>
    <w:rsid w:val="00A261F9"/>
    <w:rsid w:val="00A3161C"/>
    <w:rsid w:val="00A46CFE"/>
    <w:rsid w:val="00A477C3"/>
    <w:rsid w:val="00A713F2"/>
    <w:rsid w:val="00A95B63"/>
    <w:rsid w:val="00AA194A"/>
    <w:rsid w:val="00AB30A7"/>
    <w:rsid w:val="00AB37F9"/>
    <w:rsid w:val="00AB43C6"/>
    <w:rsid w:val="00AC3E58"/>
    <w:rsid w:val="00AD6756"/>
    <w:rsid w:val="00AE759B"/>
    <w:rsid w:val="00AF2804"/>
    <w:rsid w:val="00B118D4"/>
    <w:rsid w:val="00B14E5A"/>
    <w:rsid w:val="00B81E6F"/>
    <w:rsid w:val="00B91C4C"/>
    <w:rsid w:val="00BB0320"/>
    <w:rsid w:val="00BB4157"/>
    <w:rsid w:val="00BB7CB2"/>
    <w:rsid w:val="00BC1C4A"/>
    <w:rsid w:val="00BD561A"/>
    <w:rsid w:val="00BE336F"/>
    <w:rsid w:val="00BE56ED"/>
    <w:rsid w:val="00BF2962"/>
    <w:rsid w:val="00BF4CE4"/>
    <w:rsid w:val="00BF7851"/>
    <w:rsid w:val="00C02994"/>
    <w:rsid w:val="00C11EED"/>
    <w:rsid w:val="00C20F2A"/>
    <w:rsid w:val="00C34CA5"/>
    <w:rsid w:val="00C46B08"/>
    <w:rsid w:val="00C51A09"/>
    <w:rsid w:val="00C52173"/>
    <w:rsid w:val="00C67B55"/>
    <w:rsid w:val="00C82578"/>
    <w:rsid w:val="00C82790"/>
    <w:rsid w:val="00C83CEF"/>
    <w:rsid w:val="00C93A55"/>
    <w:rsid w:val="00CA454B"/>
    <w:rsid w:val="00CC1C11"/>
    <w:rsid w:val="00CC235D"/>
    <w:rsid w:val="00CD0282"/>
    <w:rsid w:val="00CD40D3"/>
    <w:rsid w:val="00CE1F89"/>
    <w:rsid w:val="00CE30EC"/>
    <w:rsid w:val="00CF242B"/>
    <w:rsid w:val="00CF6B70"/>
    <w:rsid w:val="00D078ED"/>
    <w:rsid w:val="00D377CB"/>
    <w:rsid w:val="00D4364D"/>
    <w:rsid w:val="00D526B9"/>
    <w:rsid w:val="00D66E02"/>
    <w:rsid w:val="00D72DA3"/>
    <w:rsid w:val="00D73BEE"/>
    <w:rsid w:val="00D75B3A"/>
    <w:rsid w:val="00D8617A"/>
    <w:rsid w:val="00D91265"/>
    <w:rsid w:val="00D957EE"/>
    <w:rsid w:val="00D95BA1"/>
    <w:rsid w:val="00DA72BC"/>
    <w:rsid w:val="00DC397D"/>
    <w:rsid w:val="00DC7FFA"/>
    <w:rsid w:val="00DD0173"/>
    <w:rsid w:val="00DD5327"/>
    <w:rsid w:val="00DE635E"/>
    <w:rsid w:val="00DE723A"/>
    <w:rsid w:val="00E004F2"/>
    <w:rsid w:val="00E03932"/>
    <w:rsid w:val="00E10D13"/>
    <w:rsid w:val="00E30C05"/>
    <w:rsid w:val="00E31FFE"/>
    <w:rsid w:val="00E4417D"/>
    <w:rsid w:val="00E55BED"/>
    <w:rsid w:val="00E73104"/>
    <w:rsid w:val="00E90A38"/>
    <w:rsid w:val="00EA5926"/>
    <w:rsid w:val="00EB6BE6"/>
    <w:rsid w:val="00EC0435"/>
    <w:rsid w:val="00EC1C86"/>
    <w:rsid w:val="00EF1650"/>
    <w:rsid w:val="00EF7F32"/>
    <w:rsid w:val="00F0203D"/>
    <w:rsid w:val="00F111DC"/>
    <w:rsid w:val="00F12CDB"/>
    <w:rsid w:val="00F22CE1"/>
    <w:rsid w:val="00F27CD2"/>
    <w:rsid w:val="00F31A40"/>
    <w:rsid w:val="00F47420"/>
    <w:rsid w:val="00F5569F"/>
    <w:rsid w:val="00F86EA2"/>
    <w:rsid w:val="00FB3030"/>
    <w:rsid w:val="00FC7704"/>
    <w:rsid w:val="00FE6E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EB4EB1"/>
  <w15:chartTrackingRefBased/>
  <w15:docId w15:val="{0A05436B-3E29-4139-937F-2C905A25E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3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69A8"/>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3C7F1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C7F1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C7F1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3C7F1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3C7F1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3C7F1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3C7F1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3C7F1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3C7F1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7F1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C7F1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C7F1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C7F1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3C7F1B"/>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3C7F1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3C7F1B"/>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3C7F1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3C7F1B"/>
    <w:rPr>
      <w:rFonts w:eastAsiaTheme="majorEastAsia" w:cstheme="majorBidi"/>
      <w:color w:val="272727" w:themeColor="text1" w:themeTint="D8"/>
    </w:rPr>
  </w:style>
  <w:style w:type="paragraph" w:styleId="Title">
    <w:name w:val="Title"/>
    <w:basedOn w:val="Normal"/>
    <w:next w:val="Normal"/>
    <w:link w:val="TitleChar"/>
    <w:uiPriority w:val="10"/>
    <w:qFormat/>
    <w:rsid w:val="003C7F1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7F1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C7F1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C7F1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C7F1B"/>
    <w:pPr>
      <w:spacing w:before="160"/>
      <w:jc w:val="center"/>
    </w:pPr>
    <w:rPr>
      <w:i/>
      <w:iCs/>
      <w:color w:val="404040" w:themeColor="text1" w:themeTint="BF"/>
    </w:rPr>
  </w:style>
  <w:style w:type="character" w:customStyle="1" w:styleId="QuoteChar">
    <w:name w:val="Quote Char"/>
    <w:basedOn w:val="DefaultParagraphFont"/>
    <w:link w:val="Quote"/>
    <w:uiPriority w:val="29"/>
    <w:rsid w:val="003C7F1B"/>
    <w:rPr>
      <w:i/>
      <w:iCs/>
      <w:color w:val="404040" w:themeColor="text1" w:themeTint="BF"/>
    </w:rPr>
  </w:style>
  <w:style w:type="paragraph" w:styleId="ListParagraph">
    <w:name w:val="List Paragraph"/>
    <w:basedOn w:val="Normal"/>
    <w:uiPriority w:val="34"/>
    <w:qFormat/>
    <w:rsid w:val="003C7F1B"/>
    <w:pPr>
      <w:ind w:left="720"/>
      <w:contextualSpacing/>
    </w:pPr>
  </w:style>
  <w:style w:type="character" w:styleId="IntenseEmphasis">
    <w:name w:val="Intense Emphasis"/>
    <w:basedOn w:val="DefaultParagraphFont"/>
    <w:uiPriority w:val="21"/>
    <w:qFormat/>
    <w:rsid w:val="003C7F1B"/>
    <w:rPr>
      <w:i/>
      <w:iCs/>
      <w:color w:val="0F4761" w:themeColor="accent1" w:themeShade="BF"/>
    </w:rPr>
  </w:style>
  <w:style w:type="paragraph" w:styleId="IntenseQuote">
    <w:name w:val="Intense Quote"/>
    <w:basedOn w:val="Normal"/>
    <w:next w:val="Normal"/>
    <w:link w:val="IntenseQuoteChar"/>
    <w:uiPriority w:val="30"/>
    <w:qFormat/>
    <w:rsid w:val="003C7F1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C7F1B"/>
    <w:rPr>
      <w:i/>
      <w:iCs/>
      <w:color w:val="0F4761" w:themeColor="accent1" w:themeShade="BF"/>
    </w:rPr>
  </w:style>
  <w:style w:type="character" w:styleId="IntenseReference">
    <w:name w:val="Intense Reference"/>
    <w:basedOn w:val="DefaultParagraphFont"/>
    <w:uiPriority w:val="32"/>
    <w:qFormat/>
    <w:rsid w:val="003C7F1B"/>
    <w:rPr>
      <w:b/>
      <w:bCs/>
      <w:smallCaps/>
      <w:color w:val="0F4761" w:themeColor="accent1" w:themeShade="BF"/>
      <w:spacing w:val="5"/>
    </w:rPr>
  </w:style>
  <w:style w:type="paragraph" w:styleId="ListNumber">
    <w:name w:val="List Number"/>
    <w:basedOn w:val="Normal"/>
    <w:uiPriority w:val="32"/>
    <w:qFormat/>
    <w:rsid w:val="003C7F1B"/>
    <w:pPr>
      <w:numPr>
        <w:numId w:val="1"/>
      </w:numPr>
    </w:pPr>
  </w:style>
  <w:style w:type="table" w:styleId="TableGrid">
    <w:name w:val="Table Grid"/>
    <w:basedOn w:val="TableNormal"/>
    <w:uiPriority w:val="39"/>
    <w:rsid w:val="00987D6D"/>
    <w:pPr>
      <w:spacing w:before="160" w:after="0" w:line="240" w:lineRule="auto"/>
    </w:pPr>
    <w:rPr>
      <w:color w:val="7F7F7F" w:themeColor="text1" w:themeTint="80"/>
      <w:kern w:val="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87D6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link w:val="NormalWebChar"/>
    <w:uiPriority w:val="99"/>
    <w:unhideWhenUsed/>
    <w:rsid w:val="00650BED"/>
    <w:pPr>
      <w:spacing w:before="100" w:beforeAutospacing="1" w:after="100" w:afterAutospacing="1"/>
    </w:pPr>
  </w:style>
  <w:style w:type="character" w:customStyle="1" w:styleId="NormalWebChar">
    <w:name w:val="Normal (Web) Char"/>
    <w:basedOn w:val="DefaultParagraphFont"/>
    <w:link w:val="NormalWeb"/>
    <w:uiPriority w:val="99"/>
    <w:rsid w:val="00650BED"/>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650BED"/>
    <w:rPr>
      <w:color w:val="467886" w:themeColor="hyperlink"/>
      <w:u w:val="single"/>
    </w:rPr>
  </w:style>
  <w:style w:type="paragraph" w:styleId="Header">
    <w:name w:val="header"/>
    <w:basedOn w:val="Normal"/>
    <w:link w:val="HeaderChar"/>
    <w:uiPriority w:val="99"/>
    <w:unhideWhenUsed/>
    <w:rsid w:val="00CC235D"/>
    <w:pPr>
      <w:tabs>
        <w:tab w:val="center" w:pos="4680"/>
        <w:tab w:val="right" w:pos="9360"/>
      </w:tabs>
    </w:pPr>
    <w:rPr>
      <w:rFonts w:asciiTheme="minorHAnsi" w:eastAsiaTheme="minorHAnsi" w:hAnsiTheme="minorHAnsi" w:cstheme="minorBidi"/>
      <w:kern w:val="2"/>
      <w14:ligatures w14:val="standardContextual"/>
    </w:rPr>
  </w:style>
  <w:style w:type="character" w:customStyle="1" w:styleId="HeaderChar">
    <w:name w:val="Header Char"/>
    <w:basedOn w:val="DefaultParagraphFont"/>
    <w:link w:val="Header"/>
    <w:uiPriority w:val="99"/>
    <w:rsid w:val="00CC235D"/>
  </w:style>
  <w:style w:type="paragraph" w:styleId="Footer">
    <w:name w:val="footer"/>
    <w:basedOn w:val="Normal"/>
    <w:link w:val="FooterChar"/>
    <w:uiPriority w:val="99"/>
    <w:unhideWhenUsed/>
    <w:rsid w:val="00CC235D"/>
    <w:pPr>
      <w:tabs>
        <w:tab w:val="center" w:pos="4680"/>
        <w:tab w:val="right" w:pos="9360"/>
      </w:tabs>
    </w:pPr>
  </w:style>
  <w:style w:type="character" w:customStyle="1" w:styleId="FooterChar">
    <w:name w:val="Footer Char"/>
    <w:basedOn w:val="DefaultParagraphFont"/>
    <w:link w:val="Footer"/>
    <w:uiPriority w:val="99"/>
    <w:rsid w:val="00CC235D"/>
    <w:rPr>
      <w:rFonts w:ascii="Times New Roman" w:eastAsia="Times New Roman" w:hAnsi="Times New Roman" w:cs="Times New Roman"/>
      <w:kern w:val="0"/>
      <w14:ligatures w14:val="none"/>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Times New Roman" w:eastAsia="Times New Roman" w:hAnsi="Times New Roman" w:cs="Times New Roman"/>
      <w:kern w:val="0"/>
      <w:sz w:val="20"/>
      <w:szCs w:val="20"/>
      <w14:ligatures w14:val="none"/>
    </w:rPr>
  </w:style>
  <w:style w:type="character" w:styleId="CommentReference">
    <w:name w:val="annotation reference"/>
    <w:basedOn w:val="DefaultParagraphFont"/>
    <w:uiPriority w:val="99"/>
    <w:semiHidden/>
    <w:unhideWhenUsed/>
    <w:rPr>
      <w:sz w:val="16"/>
      <w:szCs w:val="16"/>
    </w:rPr>
  </w:style>
  <w:style w:type="paragraph" w:customStyle="1" w:styleId="EndNoteBibliography">
    <w:name w:val="EndNote Bibliography"/>
    <w:basedOn w:val="Normal"/>
    <w:link w:val="EndNoteBibliographyChar"/>
    <w:rsid w:val="00C51A09"/>
    <w:pPr>
      <w:spacing w:after="160"/>
    </w:pPr>
    <w:rPr>
      <w:rFonts w:eastAsia="Calibri"/>
      <w:noProof/>
      <w:szCs w:val="22"/>
    </w:rPr>
  </w:style>
  <w:style w:type="character" w:customStyle="1" w:styleId="EndNoteBibliographyChar">
    <w:name w:val="EndNote Bibliography Char"/>
    <w:basedOn w:val="DefaultParagraphFont"/>
    <w:link w:val="EndNoteBibliography"/>
    <w:rsid w:val="00C51A09"/>
    <w:rPr>
      <w:rFonts w:ascii="Times New Roman" w:eastAsia="Calibri" w:hAnsi="Times New Roman" w:cs="Times New Roman"/>
      <w:noProof/>
      <w:kern w:val="0"/>
      <w:szCs w:val="22"/>
      <w14:ligatures w14:val="none"/>
    </w:rPr>
  </w:style>
  <w:style w:type="paragraph" w:styleId="CommentSubject">
    <w:name w:val="annotation subject"/>
    <w:basedOn w:val="CommentText"/>
    <w:next w:val="CommentText"/>
    <w:link w:val="CommentSubjectChar"/>
    <w:uiPriority w:val="99"/>
    <w:semiHidden/>
    <w:unhideWhenUsed/>
    <w:rsid w:val="00C51A09"/>
    <w:rPr>
      <w:b/>
      <w:bCs/>
    </w:rPr>
  </w:style>
  <w:style w:type="character" w:customStyle="1" w:styleId="CommentSubjectChar">
    <w:name w:val="Comment Subject Char"/>
    <w:basedOn w:val="CommentTextChar"/>
    <w:link w:val="CommentSubject"/>
    <w:uiPriority w:val="99"/>
    <w:semiHidden/>
    <w:rsid w:val="00C51A09"/>
    <w:rPr>
      <w:rFonts w:ascii="Times New Roman" w:eastAsia="Times New Roman" w:hAnsi="Times New Roman" w:cs="Times New Roman"/>
      <w:b/>
      <w:bCs/>
      <w:kern w:val="0"/>
      <w:sz w:val="20"/>
      <w:szCs w:val="20"/>
      <w14:ligatures w14:val="none"/>
    </w:rPr>
  </w:style>
  <w:style w:type="character" w:customStyle="1" w:styleId="normaltextrun">
    <w:name w:val="normaltextrun"/>
    <w:basedOn w:val="DefaultParagraphFont"/>
    <w:rsid w:val="008F1017"/>
  </w:style>
  <w:style w:type="character" w:customStyle="1" w:styleId="eop">
    <w:name w:val="eop"/>
    <w:basedOn w:val="DefaultParagraphFont"/>
    <w:rsid w:val="008F1017"/>
  </w:style>
  <w:style w:type="paragraph" w:customStyle="1" w:styleId="paragraph">
    <w:name w:val="paragraph"/>
    <w:basedOn w:val="Normal"/>
    <w:rsid w:val="008F1017"/>
    <w:pPr>
      <w:spacing w:before="100" w:beforeAutospacing="1" w:after="100" w:afterAutospacing="1"/>
    </w:pPr>
  </w:style>
  <w:style w:type="character" w:styleId="UnresolvedMention">
    <w:name w:val="Unresolved Mention"/>
    <w:basedOn w:val="DefaultParagraphFont"/>
    <w:uiPriority w:val="99"/>
    <w:semiHidden/>
    <w:unhideWhenUsed/>
    <w:rsid w:val="001A6998"/>
    <w:rPr>
      <w:color w:val="605E5C"/>
      <w:shd w:val="clear" w:color="auto" w:fill="E1DFDD"/>
    </w:rPr>
  </w:style>
  <w:style w:type="paragraph" w:styleId="TOCHeading">
    <w:name w:val="TOC Heading"/>
    <w:basedOn w:val="Heading1"/>
    <w:next w:val="Normal"/>
    <w:uiPriority w:val="39"/>
    <w:unhideWhenUsed/>
    <w:qFormat/>
    <w:rsid w:val="00F5569F"/>
    <w:pPr>
      <w:spacing w:before="240" w:after="0" w:line="259" w:lineRule="auto"/>
      <w:outlineLvl w:val="9"/>
    </w:pPr>
    <w:rPr>
      <w:sz w:val="32"/>
      <w:szCs w:val="32"/>
    </w:rPr>
  </w:style>
  <w:style w:type="paragraph" w:styleId="TOC1">
    <w:name w:val="toc 1"/>
    <w:basedOn w:val="Normal"/>
    <w:next w:val="Normal"/>
    <w:autoRedefine/>
    <w:uiPriority w:val="39"/>
    <w:unhideWhenUsed/>
    <w:rsid w:val="00F5569F"/>
    <w:pPr>
      <w:spacing w:after="100"/>
    </w:pPr>
  </w:style>
  <w:style w:type="paragraph" w:styleId="TOC2">
    <w:name w:val="toc 2"/>
    <w:basedOn w:val="Normal"/>
    <w:next w:val="Normal"/>
    <w:autoRedefine/>
    <w:uiPriority w:val="39"/>
    <w:unhideWhenUsed/>
    <w:rsid w:val="00F5569F"/>
    <w:pPr>
      <w:spacing w:after="100"/>
      <w:ind w:left="240"/>
    </w:pPr>
  </w:style>
  <w:style w:type="paragraph" w:styleId="TOC3">
    <w:name w:val="toc 3"/>
    <w:basedOn w:val="Normal"/>
    <w:next w:val="Normal"/>
    <w:autoRedefine/>
    <w:uiPriority w:val="39"/>
    <w:unhideWhenUsed/>
    <w:rsid w:val="00F5569F"/>
    <w:pPr>
      <w:spacing w:after="100"/>
      <w:ind w:left="480"/>
    </w:pPr>
  </w:style>
  <w:style w:type="paragraph" w:customStyle="1" w:styleId="EndNoteBibliographyTitle">
    <w:name w:val="EndNote Bibliography Title"/>
    <w:basedOn w:val="Normal"/>
    <w:link w:val="EndNoteBibliographyTitleChar"/>
    <w:rsid w:val="00555141"/>
    <w:pPr>
      <w:jc w:val="center"/>
    </w:pPr>
    <w:rPr>
      <w:noProof/>
    </w:rPr>
  </w:style>
  <w:style w:type="character" w:customStyle="1" w:styleId="EndNoteBibliographyTitleChar">
    <w:name w:val="EndNote Bibliography Title Char"/>
    <w:basedOn w:val="DefaultParagraphFont"/>
    <w:link w:val="EndNoteBibliographyTitle"/>
    <w:rsid w:val="00555141"/>
    <w:rPr>
      <w:rFonts w:ascii="Times New Roman" w:eastAsia="Times New Roman" w:hAnsi="Times New Roman" w:cs="Times New Roman"/>
      <w:noProof/>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78725">
      <w:bodyDiv w:val="1"/>
      <w:marLeft w:val="0"/>
      <w:marRight w:val="0"/>
      <w:marTop w:val="0"/>
      <w:marBottom w:val="0"/>
      <w:divBdr>
        <w:top w:val="none" w:sz="0" w:space="0" w:color="auto"/>
        <w:left w:val="none" w:sz="0" w:space="0" w:color="auto"/>
        <w:bottom w:val="none" w:sz="0" w:space="0" w:color="auto"/>
        <w:right w:val="none" w:sz="0" w:space="0" w:color="auto"/>
      </w:divBdr>
    </w:div>
    <w:div w:id="62683951">
      <w:bodyDiv w:val="1"/>
      <w:marLeft w:val="0"/>
      <w:marRight w:val="0"/>
      <w:marTop w:val="0"/>
      <w:marBottom w:val="0"/>
      <w:divBdr>
        <w:top w:val="none" w:sz="0" w:space="0" w:color="auto"/>
        <w:left w:val="none" w:sz="0" w:space="0" w:color="auto"/>
        <w:bottom w:val="none" w:sz="0" w:space="0" w:color="auto"/>
        <w:right w:val="none" w:sz="0" w:space="0" w:color="auto"/>
      </w:divBdr>
    </w:div>
    <w:div w:id="68700899">
      <w:bodyDiv w:val="1"/>
      <w:marLeft w:val="0"/>
      <w:marRight w:val="0"/>
      <w:marTop w:val="0"/>
      <w:marBottom w:val="0"/>
      <w:divBdr>
        <w:top w:val="none" w:sz="0" w:space="0" w:color="auto"/>
        <w:left w:val="none" w:sz="0" w:space="0" w:color="auto"/>
        <w:bottom w:val="none" w:sz="0" w:space="0" w:color="auto"/>
        <w:right w:val="none" w:sz="0" w:space="0" w:color="auto"/>
      </w:divBdr>
    </w:div>
    <w:div w:id="155193330">
      <w:bodyDiv w:val="1"/>
      <w:marLeft w:val="0"/>
      <w:marRight w:val="0"/>
      <w:marTop w:val="0"/>
      <w:marBottom w:val="0"/>
      <w:divBdr>
        <w:top w:val="none" w:sz="0" w:space="0" w:color="auto"/>
        <w:left w:val="none" w:sz="0" w:space="0" w:color="auto"/>
        <w:bottom w:val="none" w:sz="0" w:space="0" w:color="auto"/>
        <w:right w:val="none" w:sz="0" w:space="0" w:color="auto"/>
      </w:divBdr>
    </w:div>
    <w:div w:id="160396777">
      <w:bodyDiv w:val="1"/>
      <w:marLeft w:val="0"/>
      <w:marRight w:val="0"/>
      <w:marTop w:val="0"/>
      <w:marBottom w:val="0"/>
      <w:divBdr>
        <w:top w:val="none" w:sz="0" w:space="0" w:color="auto"/>
        <w:left w:val="none" w:sz="0" w:space="0" w:color="auto"/>
        <w:bottom w:val="none" w:sz="0" w:space="0" w:color="auto"/>
        <w:right w:val="none" w:sz="0" w:space="0" w:color="auto"/>
      </w:divBdr>
    </w:div>
    <w:div w:id="422646406">
      <w:bodyDiv w:val="1"/>
      <w:marLeft w:val="0"/>
      <w:marRight w:val="0"/>
      <w:marTop w:val="0"/>
      <w:marBottom w:val="0"/>
      <w:divBdr>
        <w:top w:val="none" w:sz="0" w:space="0" w:color="auto"/>
        <w:left w:val="none" w:sz="0" w:space="0" w:color="auto"/>
        <w:bottom w:val="none" w:sz="0" w:space="0" w:color="auto"/>
        <w:right w:val="none" w:sz="0" w:space="0" w:color="auto"/>
      </w:divBdr>
    </w:div>
    <w:div w:id="495000821">
      <w:bodyDiv w:val="1"/>
      <w:marLeft w:val="0"/>
      <w:marRight w:val="0"/>
      <w:marTop w:val="0"/>
      <w:marBottom w:val="0"/>
      <w:divBdr>
        <w:top w:val="none" w:sz="0" w:space="0" w:color="auto"/>
        <w:left w:val="none" w:sz="0" w:space="0" w:color="auto"/>
        <w:bottom w:val="none" w:sz="0" w:space="0" w:color="auto"/>
        <w:right w:val="none" w:sz="0" w:space="0" w:color="auto"/>
      </w:divBdr>
      <w:divsChild>
        <w:div w:id="85658493">
          <w:marLeft w:val="0"/>
          <w:marRight w:val="0"/>
          <w:marTop w:val="0"/>
          <w:marBottom w:val="0"/>
          <w:divBdr>
            <w:top w:val="none" w:sz="0" w:space="0" w:color="auto"/>
            <w:left w:val="none" w:sz="0" w:space="0" w:color="auto"/>
            <w:bottom w:val="none" w:sz="0" w:space="0" w:color="auto"/>
            <w:right w:val="none" w:sz="0" w:space="0" w:color="auto"/>
          </w:divBdr>
        </w:div>
        <w:div w:id="1070154229">
          <w:marLeft w:val="0"/>
          <w:marRight w:val="0"/>
          <w:marTop w:val="0"/>
          <w:marBottom w:val="0"/>
          <w:divBdr>
            <w:top w:val="none" w:sz="0" w:space="0" w:color="auto"/>
            <w:left w:val="none" w:sz="0" w:space="0" w:color="auto"/>
            <w:bottom w:val="none" w:sz="0" w:space="0" w:color="auto"/>
            <w:right w:val="none" w:sz="0" w:space="0" w:color="auto"/>
          </w:divBdr>
        </w:div>
        <w:div w:id="1622684089">
          <w:marLeft w:val="0"/>
          <w:marRight w:val="0"/>
          <w:marTop w:val="0"/>
          <w:marBottom w:val="0"/>
          <w:divBdr>
            <w:top w:val="none" w:sz="0" w:space="0" w:color="auto"/>
            <w:left w:val="none" w:sz="0" w:space="0" w:color="auto"/>
            <w:bottom w:val="none" w:sz="0" w:space="0" w:color="auto"/>
            <w:right w:val="none" w:sz="0" w:space="0" w:color="auto"/>
          </w:divBdr>
        </w:div>
        <w:div w:id="737292274">
          <w:marLeft w:val="0"/>
          <w:marRight w:val="0"/>
          <w:marTop w:val="0"/>
          <w:marBottom w:val="0"/>
          <w:divBdr>
            <w:top w:val="none" w:sz="0" w:space="0" w:color="auto"/>
            <w:left w:val="none" w:sz="0" w:space="0" w:color="auto"/>
            <w:bottom w:val="none" w:sz="0" w:space="0" w:color="auto"/>
            <w:right w:val="none" w:sz="0" w:space="0" w:color="auto"/>
          </w:divBdr>
        </w:div>
        <w:div w:id="1697072135">
          <w:marLeft w:val="0"/>
          <w:marRight w:val="0"/>
          <w:marTop w:val="0"/>
          <w:marBottom w:val="0"/>
          <w:divBdr>
            <w:top w:val="none" w:sz="0" w:space="0" w:color="auto"/>
            <w:left w:val="none" w:sz="0" w:space="0" w:color="auto"/>
            <w:bottom w:val="none" w:sz="0" w:space="0" w:color="auto"/>
            <w:right w:val="none" w:sz="0" w:space="0" w:color="auto"/>
          </w:divBdr>
        </w:div>
        <w:div w:id="1421684908">
          <w:marLeft w:val="0"/>
          <w:marRight w:val="0"/>
          <w:marTop w:val="0"/>
          <w:marBottom w:val="0"/>
          <w:divBdr>
            <w:top w:val="none" w:sz="0" w:space="0" w:color="auto"/>
            <w:left w:val="none" w:sz="0" w:space="0" w:color="auto"/>
            <w:bottom w:val="none" w:sz="0" w:space="0" w:color="auto"/>
            <w:right w:val="none" w:sz="0" w:space="0" w:color="auto"/>
          </w:divBdr>
        </w:div>
        <w:div w:id="1385254573">
          <w:marLeft w:val="0"/>
          <w:marRight w:val="0"/>
          <w:marTop w:val="0"/>
          <w:marBottom w:val="0"/>
          <w:divBdr>
            <w:top w:val="none" w:sz="0" w:space="0" w:color="auto"/>
            <w:left w:val="none" w:sz="0" w:space="0" w:color="auto"/>
            <w:bottom w:val="none" w:sz="0" w:space="0" w:color="auto"/>
            <w:right w:val="none" w:sz="0" w:space="0" w:color="auto"/>
          </w:divBdr>
        </w:div>
        <w:div w:id="1390498144">
          <w:marLeft w:val="0"/>
          <w:marRight w:val="0"/>
          <w:marTop w:val="0"/>
          <w:marBottom w:val="0"/>
          <w:divBdr>
            <w:top w:val="none" w:sz="0" w:space="0" w:color="auto"/>
            <w:left w:val="none" w:sz="0" w:space="0" w:color="auto"/>
            <w:bottom w:val="none" w:sz="0" w:space="0" w:color="auto"/>
            <w:right w:val="none" w:sz="0" w:space="0" w:color="auto"/>
          </w:divBdr>
        </w:div>
        <w:div w:id="1732577874">
          <w:marLeft w:val="0"/>
          <w:marRight w:val="0"/>
          <w:marTop w:val="0"/>
          <w:marBottom w:val="0"/>
          <w:divBdr>
            <w:top w:val="none" w:sz="0" w:space="0" w:color="auto"/>
            <w:left w:val="none" w:sz="0" w:space="0" w:color="auto"/>
            <w:bottom w:val="none" w:sz="0" w:space="0" w:color="auto"/>
            <w:right w:val="none" w:sz="0" w:space="0" w:color="auto"/>
          </w:divBdr>
        </w:div>
        <w:div w:id="1931237530">
          <w:marLeft w:val="0"/>
          <w:marRight w:val="0"/>
          <w:marTop w:val="0"/>
          <w:marBottom w:val="0"/>
          <w:divBdr>
            <w:top w:val="none" w:sz="0" w:space="0" w:color="auto"/>
            <w:left w:val="none" w:sz="0" w:space="0" w:color="auto"/>
            <w:bottom w:val="none" w:sz="0" w:space="0" w:color="auto"/>
            <w:right w:val="none" w:sz="0" w:space="0" w:color="auto"/>
          </w:divBdr>
        </w:div>
        <w:div w:id="1081371152">
          <w:marLeft w:val="0"/>
          <w:marRight w:val="0"/>
          <w:marTop w:val="0"/>
          <w:marBottom w:val="0"/>
          <w:divBdr>
            <w:top w:val="none" w:sz="0" w:space="0" w:color="auto"/>
            <w:left w:val="none" w:sz="0" w:space="0" w:color="auto"/>
            <w:bottom w:val="none" w:sz="0" w:space="0" w:color="auto"/>
            <w:right w:val="none" w:sz="0" w:space="0" w:color="auto"/>
          </w:divBdr>
        </w:div>
        <w:div w:id="69040084">
          <w:marLeft w:val="0"/>
          <w:marRight w:val="0"/>
          <w:marTop w:val="0"/>
          <w:marBottom w:val="0"/>
          <w:divBdr>
            <w:top w:val="none" w:sz="0" w:space="0" w:color="auto"/>
            <w:left w:val="none" w:sz="0" w:space="0" w:color="auto"/>
            <w:bottom w:val="none" w:sz="0" w:space="0" w:color="auto"/>
            <w:right w:val="none" w:sz="0" w:space="0" w:color="auto"/>
          </w:divBdr>
        </w:div>
      </w:divsChild>
    </w:div>
    <w:div w:id="509611163">
      <w:bodyDiv w:val="1"/>
      <w:marLeft w:val="0"/>
      <w:marRight w:val="0"/>
      <w:marTop w:val="0"/>
      <w:marBottom w:val="0"/>
      <w:divBdr>
        <w:top w:val="none" w:sz="0" w:space="0" w:color="auto"/>
        <w:left w:val="none" w:sz="0" w:space="0" w:color="auto"/>
        <w:bottom w:val="none" w:sz="0" w:space="0" w:color="auto"/>
        <w:right w:val="none" w:sz="0" w:space="0" w:color="auto"/>
      </w:divBdr>
    </w:div>
    <w:div w:id="680670123">
      <w:bodyDiv w:val="1"/>
      <w:marLeft w:val="0"/>
      <w:marRight w:val="0"/>
      <w:marTop w:val="0"/>
      <w:marBottom w:val="0"/>
      <w:divBdr>
        <w:top w:val="none" w:sz="0" w:space="0" w:color="auto"/>
        <w:left w:val="none" w:sz="0" w:space="0" w:color="auto"/>
        <w:bottom w:val="none" w:sz="0" w:space="0" w:color="auto"/>
        <w:right w:val="none" w:sz="0" w:space="0" w:color="auto"/>
      </w:divBdr>
    </w:div>
    <w:div w:id="763458276">
      <w:bodyDiv w:val="1"/>
      <w:marLeft w:val="0"/>
      <w:marRight w:val="0"/>
      <w:marTop w:val="0"/>
      <w:marBottom w:val="0"/>
      <w:divBdr>
        <w:top w:val="none" w:sz="0" w:space="0" w:color="auto"/>
        <w:left w:val="none" w:sz="0" w:space="0" w:color="auto"/>
        <w:bottom w:val="none" w:sz="0" w:space="0" w:color="auto"/>
        <w:right w:val="none" w:sz="0" w:space="0" w:color="auto"/>
      </w:divBdr>
    </w:div>
    <w:div w:id="775633960">
      <w:bodyDiv w:val="1"/>
      <w:marLeft w:val="0"/>
      <w:marRight w:val="0"/>
      <w:marTop w:val="0"/>
      <w:marBottom w:val="0"/>
      <w:divBdr>
        <w:top w:val="none" w:sz="0" w:space="0" w:color="auto"/>
        <w:left w:val="none" w:sz="0" w:space="0" w:color="auto"/>
        <w:bottom w:val="none" w:sz="0" w:space="0" w:color="auto"/>
        <w:right w:val="none" w:sz="0" w:space="0" w:color="auto"/>
      </w:divBdr>
    </w:div>
    <w:div w:id="798492098">
      <w:bodyDiv w:val="1"/>
      <w:marLeft w:val="0"/>
      <w:marRight w:val="0"/>
      <w:marTop w:val="0"/>
      <w:marBottom w:val="0"/>
      <w:divBdr>
        <w:top w:val="none" w:sz="0" w:space="0" w:color="auto"/>
        <w:left w:val="none" w:sz="0" w:space="0" w:color="auto"/>
        <w:bottom w:val="none" w:sz="0" w:space="0" w:color="auto"/>
        <w:right w:val="none" w:sz="0" w:space="0" w:color="auto"/>
      </w:divBdr>
    </w:div>
    <w:div w:id="820542144">
      <w:bodyDiv w:val="1"/>
      <w:marLeft w:val="0"/>
      <w:marRight w:val="0"/>
      <w:marTop w:val="0"/>
      <w:marBottom w:val="0"/>
      <w:divBdr>
        <w:top w:val="none" w:sz="0" w:space="0" w:color="auto"/>
        <w:left w:val="none" w:sz="0" w:space="0" w:color="auto"/>
        <w:bottom w:val="none" w:sz="0" w:space="0" w:color="auto"/>
        <w:right w:val="none" w:sz="0" w:space="0" w:color="auto"/>
      </w:divBdr>
    </w:div>
    <w:div w:id="865599561">
      <w:bodyDiv w:val="1"/>
      <w:marLeft w:val="0"/>
      <w:marRight w:val="0"/>
      <w:marTop w:val="0"/>
      <w:marBottom w:val="0"/>
      <w:divBdr>
        <w:top w:val="none" w:sz="0" w:space="0" w:color="auto"/>
        <w:left w:val="none" w:sz="0" w:space="0" w:color="auto"/>
        <w:bottom w:val="none" w:sz="0" w:space="0" w:color="auto"/>
        <w:right w:val="none" w:sz="0" w:space="0" w:color="auto"/>
      </w:divBdr>
    </w:div>
    <w:div w:id="866989881">
      <w:bodyDiv w:val="1"/>
      <w:marLeft w:val="0"/>
      <w:marRight w:val="0"/>
      <w:marTop w:val="0"/>
      <w:marBottom w:val="0"/>
      <w:divBdr>
        <w:top w:val="none" w:sz="0" w:space="0" w:color="auto"/>
        <w:left w:val="none" w:sz="0" w:space="0" w:color="auto"/>
        <w:bottom w:val="none" w:sz="0" w:space="0" w:color="auto"/>
        <w:right w:val="none" w:sz="0" w:space="0" w:color="auto"/>
      </w:divBdr>
    </w:div>
    <w:div w:id="943876169">
      <w:bodyDiv w:val="1"/>
      <w:marLeft w:val="0"/>
      <w:marRight w:val="0"/>
      <w:marTop w:val="0"/>
      <w:marBottom w:val="0"/>
      <w:divBdr>
        <w:top w:val="none" w:sz="0" w:space="0" w:color="auto"/>
        <w:left w:val="none" w:sz="0" w:space="0" w:color="auto"/>
        <w:bottom w:val="none" w:sz="0" w:space="0" w:color="auto"/>
        <w:right w:val="none" w:sz="0" w:space="0" w:color="auto"/>
      </w:divBdr>
    </w:div>
    <w:div w:id="1055549107">
      <w:bodyDiv w:val="1"/>
      <w:marLeft w:val="0"/>
      <w:marRight w:val="0"/>
      <w:marTop w:val="0"/>
      <w:marBottom w:val="0"/>
      <w:divBdr>
        <w:top w:val="none" w:sz="0" w:space="0" w:color="auto"/>
        <w:left w:val="none" w:sz="0" w:space="0" w:color="auto"/>
        <w:bottom w:val="none" w:sz="0" w:space="0" w:color="auto"/>
        <w:right w:val="none" w:sz="0" w:space="0" w:color="auto"/>
      </w:divBdr>
    </w:div>
    <w:div w:id="1157301893">
      <w:bodyDiv w:val="1"/>
      <w:marLeft w:val="0"/>
      <w:marRight w:val="0"/>
      <w:marTop w:val="0"/>
      <w:marBottom w:val="0"/>
      <w:divBdr>
        <w:top w:val="none" w:sz="0" w:space="0" w:color="auto"/>
        <w:left w:val="none" w:sz="0" w:space="0" w:color="auto"/>
        <w:bottom w:val="none" w:sz="0" w:space="0" w:color="auto"/>
        <w:right w:val="none" w:sz="0" w:space="0" w:color="auto"/>
      </w:divBdr>
    </w:div>
    <w:div w:id="1161238113">
      <w:bodyDiv w:val="1"/>
      <w:marLeft w:val="0"/>
      <w:marRight w:val="0"/>
      <w:marTop w:val="0"/>
      <w:marBottom w:val="0"/>
      <w:divBdr>
        <w:top w:val="none" w:sz="0" w:space="0" w:color="auto"/>
        <w:left w:val="none" w:sz="0" w:space="0" w:color="auto"/>
        <w:bottom w:val="none" w:sz="0" w:space="0" w:color="auto"/>
        <w:right w:val="none" w:sz="0" w:space="0" w:color="auto"/>
      </w:divBdr>
    </w:div>
    <w:div w:id="1401519069">
      <w:bodyDiv w:val="1"/>
      <w:marLeft w:val="0"/>
      <w:marRight w:val="0"/>
      <w:marTop w:val="0"/>
      <w:marBottom w:val="0"/>
      <w:divBdr>
        <w:top w:val="none" w:sz="0" w:space="0" w:color="auto"/>
        <w:left w:val="none" w:sz="0" w:space="0" w:color="auto"/>
        <w:bottom w:val="none" w:sz="0" w:space="0" w:color="auto"/>
        <w:right w:val="none" w:sz="0" w:space="0" w:color="auto"/>
      </w:divBdr>
    </w:div>
    <w:div w:id="1467548210">
      <w:bodyDiv w:val="1"/>
      <w:marLeft w:val="0"/>
      <w:marRight w:val="0"/>
      <w:marTop w:val="0"/>
      <w:marBottom w:val="0"/>
      <w:divBdr>
        <w:top w:val="none" w:sz="0" w:space="0" w:color="auto"/>
        <w:left w:val="none" w:sz="0" w:space="0" w:color="auto"/>
        <w:bottom w:val="none" w:sz="0" w:space="0" w:color="auto"/>
        <w:right w:val="none" w:sz="0" w:space="0" w:color="auto"/>
      </w:divBdr>
    </w:div>
    <w:div w:id="1683699703">
      <w:bodyDiv w:val="1"/>
      <w:marLeft w:val="0"/>
      <w:marRight w:val="0"/>
      <w:marTop w:val="0"/>
      <w:marBottom w:val="0"/>
      <w:divBdr>
        <w:top w:val="none" w:sz="0" w:space="0" w:color="auto"/>
        <w:left w:val="none" w:sz="0" w:space="0" w:color="auto"/>
        <w:bottom w:val="none" w:sz="0" w:space="0" w:color="auto"/>
        <w:right w:val="none" w:sz="0" w:space="0" w:color="auto"/>
      </w:divBdr>
      <w:divsChild>
        <w:div w:id="910820139">
          <w:marLeft w:val="0"/>
          <w:marRight w:val="0"/>
          <w:marTop w:val="0"/>
          <w:marBottom w:val="0"/>
          <w:divBdr>
            <w:top w:val="none" w:sz="0" w:space="0" w:color="auto"/>
            <w:left w:val="none" w:sz="0" w:space="0" w:color="auto"/>
            <w:bottom w:val="none" w:sz="0" w:space="0" w:color="auto"/>
            <w:right w:val="none" w:sz="0" w:space="0" w:color="auto"/>
          </w:divBdr>
        </w:div>
        <w:div w:id="555747337">
          <w:marLeft w:val="0"/>
          <w:marRight w:val="0"/>
          <w:marTop w:val="0"/>
          <w:marBottom w:val="0"/>
          <w:divBdr>
            <w:top w:val="none" w:sz="0" w:space="0" w:color="auto"/>
            <w:left w:val="none" w:sz="0" w:space="0" w:color="auto"/>
            <w:bottom w:val="none" w:sz="0" w:space="0" w:color="auto"/>
            <w:right w:val="none" w:sz="0" w:space="0" w:color="auto"/>
          </w:divBdr>
        </w:div>
        <w:div w:id="1436830621">
          <w:marLeft w:val="0"/>
          <w:marRight w:val="0"/>
          <w:marTop w:val="0"/>
          <w:marBottom w:val="0"/>
          <w:divBdr>
            <w:top w:val="none" w:sz="0" w:space="0" w:color="auto"/>
            <w:left w:val="none" w:sz="0" w:space="0" w:color="auto"/>
            <w:bottom w:val="none" w:sz="0" w:space="0" w:color="auto"/>
            <w:right w:val="none" w:sz="0" w:space="0" w:color="auto"/>
          </w:divBdr>
        </w:div>
        <w:div w:id="1783920923">
          <w:marLeft w:val="0"/>
          <w:marRight w:val="0"/>
          <w:marTop w:val="0"/>
          <w:marBottom w:val="0"/>
          <w:divBdr>
            <w:top w:val="none" w:sz="0" w:space="0" w:color="auto"/>
            <w:left w:val="none" w:sz="0" w:space="0" w:color="auto"/>
            <w:bottom w:val="none" w:sz="0" w:space="0" w:color="auto"/>
            <w:right w:val="none" w:sz="0" w:space="0" w:color="auto"/>
          </w:divBdr>
        </w:div>
        <w:div w:id="727606079">
          <w:marLeft w:val="0"/>
          <w:marRight w:val="0"/>
          <w:marTop w:val="0"/>
          <w:marBottom w:val="0"/>
          <w:divBdr>
            <w:top w:val="none" w:sz="0" w:space="0" w:color="auto"/>
            <w:left w:val="none" w:sz="0" w:space="0" w:color="auto"/>
            <w:bottom w:val="none" w:sz="0" w:space="0" w:color="auto"/>
            <w:right w:val="none" w:sz="0" w:space="0" w:color="auto"/>
          </w:divBdr>
        </w:div>
        <w:div w:id="3941284">
          <w:marLeft w:val="0"/>
          <w:marRight w:val="0"/>
          <w:marTop w:val="0"/>
          <w:marBottom w:val="0"/>
          <w:divBdr>
            <w:top w:val="none" w:sz="0" w:space="0" w:color="auto"/>
            <w:left w:val="none" w:sz="0" w:space="0" w:color="auto"/>
            <w:bottom w:val="none" w:sz="0" w:space="0" w:color="auto"/>
            <w:right w:val="none" w:sz="0" w:space="0" w:color="auto"/>
          </w:divBdr>
        </w:div>
        <w:div w:id="1473987418">
          <w:marLeft w:val="0"/>
          <w:marRight w:val="0"/>
          <w:marTop w:val="0"/>
          <w:marBottom w:val="0"/>
          <w:divBdr>
            <w:top w:val="none" w:sz="0" w:space="0" w:color="auto"/>
            <w:left w:val="none" w:sz="0" w:space="0" w:color="auto"/>
            <w:bottom w:val="none" w:sz="0" w:space="0" w:color="auto"/>
            <w:right w:val="none" w:sz="0" w:space="0" w:color="auto"/>
          </w:divBdr>
        </w:div>
        <w:div w:id="1674995252">
          <w:marLeft w:val="0"/>
          <w:marRight w:val="0"/>
          <w:marTop w:val="0"/>
          <w:marBottom w:val="0"/>
          <w:divBdr>
            <w:top w:val="none" w:sz="0" w:space="0" w:color="auto"/>
            <w:left w:val="none" w:sz="0" w:space="0" w:color="auto"/>
            <w:bottom w:val="none" w:sz="0" w:space="0" w:color="auto"/>
            <w:right w:val="none" w:sz="0" w:space="0" w:color="auto"/>
          </w:divBdr>
        </w:div>
        <w:div w:id="1916091171">
          <w:marLeft w:val="0"/>
          <w:marRight w:val="0"/>
          <w:marTop w:val="0"/>
          <w:marBottom w:val="0"/>
          <w:divBdr>
            <w:top w:val="none" w:sz="0" w:space="0" w:color="auto"/>
            <w:left w:val="none" w:sz="0" w:space="0" w:color="auto"/>
            <w:bottom w:val="none" w:sz="0" w:space="0" w:color="auto"/>
            <w:right w:val="none" w:sz="0" w:space="0" w:color="auto"/>
          </w:divBdr>
        </w:div>
        <w:div w:id="1370718062">
          <w:marLeft w:val="0"/>
          <w:marRight w:val="0"/>
          <w:marTop w:val="0"/>
          <w:marBottom w:val="0"/>
          <w:divBdr>
            <w:top w:val="none" w:sz="0" w:space="0" w:color="auto"/>
            <w:left w:val="none" w:sz="0" w:space="0" w:color="auto"/>
            <w:bottom w:val="none" w:sz="0" w:space="0" w:color="auto"/>
            <w:right w:val="none" w:sz="0" w:space="0" w:color="auto"/>
          </w:divBdr>
        </w:div>
        <w:div w:id="1376154449">
          <w:marLeft w:val="0"/>
          <w:marRight w:val="0"/>
          <w:marTop w:val="0"/>
          <w:marBottom w:val="0"/>
          <w:divBdr>
            <w:top w:val="none" w:sz="0" w:space="0" w:color="auto"/>
            <w:left w:val="none" w:sz="0" w:space="0" w:color="auto"/>
            <w:bottom w:val="none" w:sz="0" w:space="0" w:color="auto"/>
            <w:right w:val="none" w:sz="0" w:space="0" w:color="auto"/>
          </w:divBdr>
        </w:div>
        <w:div w:id="649410299">
          <w:marLeft w:val="0"/>
          <w:marRight w:val="0"/>
          <w:marTop w:val="0"/>
          <w:marBottom w:val="0"/>
          <w:divBdr>
            <w:top w:val="none" w:sz="0" w:space="0" w:color="auto"/>
            <w:left w:val="none" w:sz="0" w:space="0" w:color="auto"/>
            <w:bottom w:val="none" w:sz="0" w:space="0" w:color="auto"/>
            <w:right w:val="none" w:sz="0" w:space="0" w:color="auto"/>
          </w:divBdr>
        </w:div>
      </w:divsChild>
    </w:div>
    <w:div w:id="1689142528">
      <w:bodyDiv w:val="1"/>
      <w:marLeft w:val="0"/>
      <w:marRight w:val="0"/>
      <w:marTop w:val="0"/>
      <w:marBottom w:val="0"/>
      <w:divBdr>
        <w:top w:val="none" w:sz="0" w:space="0" w:color="auto"/>
        <w:left w:val="none" w:sz="0" w:space="0" w:color="auto"/>
        <w:bottom w:val="none" w:sz="0" w:space="0" w:color="auto"/>
        <w:right w:val="none" w:sz="0" w:space="0" w:color="auto"/>
      </w:divBdr>
    </w:div>
    <w:div w:id="1839075409">
      <w:bodyDiv w:val="1"/>
      <w:marLeft w:val="0"/>
      <w:marRight w:val="0"/>
      <w:marTop w:val="0"/>
      <w:marBottom w:val="0"/>
      <w:divBdr>
        <w:top w:val="none" w:sz="0" w:space="0" w:color="auto"/>
        <w:left w:val="none" w:sz="0" w:space="0" w:color="auto"/>
        <w:bottom w:val="none" w:sz="0" w:space="0" w:color="auto"/>
        <w:right w:val="none" w:sz="0" w:space="0" w:color="auto"/>
      </w:divBdr>
    </w:div>
    <w:div w:id="1935166756">
      <w:bodyDiv w:val="1"/>
      <w:marLeft w:val="0"/>
      <w:marRight w:val="0"/>
      <w:marTop w:val="0"/>
      <w:marBottom w:val="0"/>
      <w:divBdr>
        <w:top w:val="none" w:sz="0" w:space="0" w:color="auto"/>
        <w:left w:val="none" w:sz="0" w:space="0" w:color="auto"/>
        <w:bottom w:val="none" w:sz="0" w:space="0" w:color="auto"/>
        <w:right w:val="none" w:sz="0" w:space="0" w:color="auto"/>
      </w:divBdr>
    </w:div>
    <w:div w:id="1971009935">
      <w:bodyDiv w:val="1"/>
      <w:marLeft w:val="0"/>
      <w:marRight w:val="0"/>
      <w:marTop w:val="0"/>
      <w:marBottom w:val="0"/>
      <w:divBdr>
        <w:top w:val="none" w:sz="0" w:space="0" w:color="auto"/>
        <w:left w:val="none" w:sz="0" w:space="0" w:color="auto"/>
        <w:bottom w:val="none" w:sz="0" w:space="0" w:color="auto"/>
        <w:right w:val="none" w:sz="0" w:space="0" w:color="auto"/>
      </w:divBdr>
    </w:div>
    <w:div w:id="197286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footer" Target="footer1.xml"/><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eader" Target="header1.xml"/><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hyperlink" Target="https://batamp.databasin.org/search/" TargetMode="External"/><Relationship Id="rId101" Type="http://schemas.openxmlformats.org/officeDocument/2006/relationships/hyperlink" Target="https://tpwd.texas.gov/newsmedia/releases/?req=20240611a"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8.png"/><Relationship Id="rId8" Type="http://schemas.openxmlformats.org/officeDocument/2006/relationships/hyperlink" Target="mailto:fritts.sarah@txstate.edu"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3.png"/><Relationship Id="rId98" Type="http://schemas.openxmlformats.org/officeDocument/2006/relationships/hyperlink" Target="http://databasin.org/"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141BFC-CECF-4DC3-8525-C965806C0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28039</Words>
  <Characters>159824</Characters>
  <Application>Microsoft Office Word</Application>
  <DocSecurity>4</DocSecurity>
  <Lines>1331</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Fritts, Sarah R</dc:creator>
  <cp:keywords/>
  <dc:description/>
  <cp:lastModifiedBy>MEH</cp:lastModifiedBy>
  <cp:revision>2</cp:revision>
  <cp:lastPrinted>2025-06-04T18:19:00Z</cp:lastPrinted>
  <dcterms:created xsi:type="dcterms:W3CDTF">2025-08-05T14:11:00Z</dcterms:created>
  <dcterms:modified xsi:type="dcterms:W3CDTF">2025-08-05T14:11:00Z</dcterms:modified>
</cp:coreProperties>
</file>