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53BC4" w14:textId="28667446" w:rsidR="009150F8" w:rsidRPr="009A1572" w:rsidRDefault="00662868" w:rsidP="009A1572">
      <w:pPr>
        <w:pStyle w:val="NoSpacing"/>
        <w:jc w:val="center"/>
        <w:rPr>
          <w:rFonts w:ascii="Times New Roman" w:hAnsi="Times New Roman" w:cs="Times New Roman"/>
          <w:b/>
          <w:bCs/>
          <w:sz w:val="44"/>
          <w:szCs w:val="44"/>
        </w:rPr>
      </w:pPr>
      <w:bookmarkStart w:id="0" w:name="_Hlk213416071"/>
      <w:r w:rsidRPr="009A1572">
        <w:rPr>
          <w:rFonts w:ascii="Times New Roman" w:hAnsi="Times New Roman" w:cs="Times New Roman"/>
          <w:b/>
          <w:bCs/>
          <w:sz w:val="44"/>
          <w:szCs w:val="44"/>
        </w:rPr>
        <w:t xml:space="preserve">HB103 </w:t>
      </w:r>
      <w:bookmarkEnd w:id="0"/>
      <w:r w:rsidR="009150F8" w:rsidRPr="009A1572">
        <w:rPr>
          <w:rFonts w:ascii="Times New Roman" w:hAnsi="Times New Roman" w:cs="Times New Roman"/>
          <w:b/>
          <w:bCs/>
          <w:sz w:val="44"/>
          <w:szCs w:val="44"/>
        </w:rPr>
        <w:t xml:space="preserve">FREQUENTLY ASKED QUESTIONS </w:t>
      </w:r>
    </w:p>
    <w:p w14:paraId="23561627" w14:textId="77777777" w:rsidR="00662868" w:rsidRPr="009A1572" w:rsidRDefault="00662868" w:rsidP="009A1572">
      <w:pPr>
        <w:pStyle w:val="NoSpacing"/>
        <w:rPr>
          <w:rFonts w:ascii="Times New Roman" w:hAnsi="Times New Roman" w:cs="Times New Roman"/>
          <w:b/>
          <w:bCs/>
          <w:sz w:val="24"/>
          <w:szCs w:val="24"/>
        </w:rPr>
      </w:pPr>
    </w:p>
    <w:p w14:paraId="5502B168" w14:textId="4D91D254" w:rsidR="009150F8" w:rsidRPr="009A1572" w:rsidRDefault="002423B6" w:rsidP="00662868">
      <w:pPr>
        <w:pStyle w:val="NoSpacing"/>
        <w:rPr>
          <w:rFonts w:ascii="Times New Roman" w:hAnsi="Times New Roman" w:cs="Times New Roman"/>
          <w:sz w:val="24"/>
          <w:szCs w:val="24"/>
        </w:rPr>
      </w:pPr>
      <w:r w:rsidRPr="009A1572">
        <w:rPr>
          <w:rFonts w:ascii="Times New Roman" w:hAnsi="Times New Roman" w:cs="Times New Roman"/>
          <w:sz w:val="24"/>
          <w:szCs w:val="24"/>
        </w:rPr>
        <w:t>The information presented here is intended for convenience purposes only</w:t>
      </w:r>
      <w:r w:rsidR="00F6247F" w:rsidRPr="009A1572">
        <w:rPr>
          <w:rFonts w:ascii="Times New Roman" w:hAnsi="Times New Roman" w:cs="Times New Roman"/>
          <w:sz w:val="24"/>
          <w:szCs w:val="24"/>
        </w:rPr>
        <w:t xml:space="preserve"> and may not apply in every situation</w:t>
      </w:r>
      <w:r w:rsidRPr="009A1572">
        <w:rPr>
          <w:rFonts w:ascii="Times New Roman" w:hAnsi="Times New Roman" w:cs="Times New Roman"/>
          <w:sz w:val="24"/>
          <w:szCs w:val="24"/>
        </w:rPr>
        <w:t xml:space="preserve">. Reporting entities should consult </w:t>
      </w:r>
      <w:r w:rsidR="00111A8A" w:rsidRPr="009A1572">
        <w:rPr>
          <w:rFonts w:ascii="Times New Roman" w:hAnsi="Times New Roman" w:cs="Times New Roman"/>
          <w:sz w:val="24"/>
          <w:szCs w:val="24"/>
        </w:rPr>
        <w:t>their own</w:t>
      </w:r>
      <w:r w:rsidRPr="009A1572">
        <w:rPr>
          <w:rFonts w:ascii="Times New Roman" w:hAnsi="Times New Roman" w:cs="Times New Roman"/>
          <w:sz w:val="24"/>
          <w:szCs w:val="24"/>
        </w:rPr>
        <w:t xml:space="preserve"> attorney if they have any questions about the application or requirements of HB 103. </w:t>
      </w:r>
      <w:r w:rsidR="009150F8" w:rsidRPr="009A1572">
        <w:rPr>
          <w:rFonts w:ascii="Times New Roman" w:hAnsi="Times New Roman" w:cs="Times New Roman"/>
          <w:sz w:val="24"/>
          <w:szCs w:val="24"/>
        </w:rPr>
        <w:t>If you don't see your question addressed below, please contact the </w:t>
      </w:r>
      <w:hyperlink r:id="rId5" w:history="1">
        <w:r w:rsidR="009150F8" w:rsidRPr="009A1572">
          <w:rPr>
            <w:rStyle w:val="Hyperlink"/>
            <w:rFonts w:ascii="Times New Roman" w:hAnsi="Times New Roman" w:cs="Times New Roman"/>
            <w:sz w:val="24"/>
            <w:szCs w:val="24"/>
          </w:rPr>
          <w:t>Transparency Team</w:t>
        </w:r>
      </w:hyperlink>
      <w:r w:rsidR="009150F8" w:rsidRPr="009A1572">
        <w:rPr>
          <w:rFonts w:ascii="Times New Roman" w:hAnsi="Times New Roman" w:cs="Times New Roman"/>
          <w:sz w:val="24"/>
          <w:szCs w:val="24"/>
        </w:rPr>
        <w:t>.</w:t>
      </w:r>
    </w:p>
    <w:p w14:paraId="65C19F20" w14:textId="77777777" w:rsidR="00662868" w:rsidRPr="009A1572" w:rsidRDefault="00662868" w:rsidP="009A1572">
      <w:pPr>
        <w:pStyle w:val="NoSpacing"/>
        <w:rPr>
          <w:rFonts w:ascii="Times New Roman" w:hAnsi="Times New Roman" w:cs="Times New Roman"/>
          <w:sz w:val="24"/>
          <w:szCs w:val="24"/>
        </w:rPr>
      </w:pPr>
    </w:p>
    <w:p w14:paraId="635CCF80" w14:textId="7D877C17" w:rsidR="009150F8" w:rsidRPr="009A1572" w:rsidRDefault="00662868" w:rsidP="009A1572">
      <w:pPr>
        <w:pStyle w:val="NoSpacing"/>
        <w:rPr>
          <w:rFonts w:ascii="Times New Roman" w:hAnsi="Times New Roman" w:cs="Times New Roman"/>
          <w:b/>
          <w:bCs/>
          <w:color w:val="FF0000"/>
          <w:sz w:val="32"/>
          <w:szCs w:val="32"/>
        </w:rPr>
      </w:pPr>
      <w:r w:rsidRPr="009A1572">
        <w:rPr>
          <w:rFonts w:ascii="Times New Roman" w:hAnsi="Times New Roman" w:cs="Times New Roman"/>
          <w:b/>
          <w:bCs/>
          <w:color w:val="FF0000"/>
          <w:sz w:val="32"/>
          <w:szCs w:val="32"/>
        </w:rPr>
        <w:t>GENERAL</w:t>
      </w:r>
    </w:p>
    <w:p w14:paraId="58C234C4" w14:textId="695CCFA6"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Q1: Where can I find the legal authority for the HB 103 Bond, Tax, and Project Database as administered by the Comptroller of Public Accounts? </w:t>
      </w:r>
    </w:p>
    <w:p w14:paraId="2D6F20A4" w14:textId="77777777" w:rsidR="003926D9" w:rsidRPr="003926D9" w:rsidRDefault="003926D9"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A1: The statutory authority for the HB 103 Bond, Tax, and Project Database can be found in Texas Government Code Chapter 403, Subchapter V, consisting of Sections 403.701 to 403.705 (as added by Acts 2025, 89th Leg., R.S., Ch. 711 (H.B. 103), Sec. 1.) </w:t>
      </w:r>
    </w:p>
    <w:p w14:paraId="1B43FA76"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1A696E8D" w14:textId="1C098AB3"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Q2. Must an entity that has satisfied the reporting requirements set forth in Local Government Code Section 1231.025 (as added by Acts 2025, 89th Leg., R.S., Ch. 226 (H.B. 3526), Sec. 2, eff. September 1, 2025) or in Education Code Section 45.114 (as added by Acts 2025, 89</w:t>
      </w:r>
      <w:r w:rsidRPr="003926D9">
        <w:rPr>
          <w:rFonts w:ascii="Times New Roman" w:hAnsi="Times New Roman" w:cs="Times New Roman"/>
          <w:b/>
          <w:bCs/>
          <w:sz w:val="24"/>
          <w:szCs w:val="24"/>
          <w:vertAlign w:val="superscript"/>
        </w:rPr>
        <w:t>th</w:t>
      </w:r>
      <w:r w:rsidRPr="003926D9">
        <w:rPr>
          <w:rFonts w:ascii="Times New Roman" w:hAnsi="Times New Roman" w:cs="Times New Roman"/>
          <w:b/>
          <w:bCs/>
          <w:sz w:val="24"/>
          <w:szCs w:val="24"/>
        </w:rPr>
        <w:t xml:space="preserve"> Leg., R.S., Ch. 779 (S.B. 843), Sec. 1, eff. September 1, 2025) also submit an HB 103 report?  </w:t>
      </w:r>
    </w:p>
    <w:p w14:paraId="59C2D364" w14:textId="77777777" w:rsidR="003926D9" w:rsidRPr="003926D9" w:rsidRDefault="003926D9"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A2. Yes. Currently, an entity that is subject to the reporting requirements of HB 103 must submit the report(s) required by that legislation to the Comptroller’s office, regardless of whether it has also reported the information described under HB 3526 or SB 843 to another state agency.  The Comptroller recognizes that this may result in an entity reporting the same or similar information to more than one office and regrets any inconvenience.  Please be assured that CPA is in the process of coordinating with those agencies to examine various avenues for streamlining these reporting requirements and remains committed to working with affected taxing units to determine how best to resolve this issue while striving to make this information available to the public in a timely manner.   </w:t>
      </w:r>
    </w:p>
    <w:p w14:paraId="223477B3"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51E0D5BC"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Q3. What is collected in the Comptroller “Bond, Tax and Bond Project Database”? </w:t>
      </w:r>
    </w:p>
    <w:p w14:paraId="3974609E" w14:textId="77777777" w:rsidR="003926D9" w:rsidRPr="003926D9" w:rsidRDefault="003926D9"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A3. The Comptroller is required to develop and maintain a database containing current and historical information on taxes imposed and bonds issued. The database will include: </w:t>
      </w:r>
    </w:p>
    <w:p w14:paraId="40AB66A3" w14:textId="745E498D" w:rsidR="003926D9" w:rsidRPr="003926D9" w:rsidRDefault="003926D9" w:rsidP="003926D9">
      <w:pPr>
        <w:pStyle w:val="NoSpacing"/>
        <w:numPr>
          <w:ilvl w:val="0"/>
          <w:numId w:val="11"/>
        </w:numPr>
        <w:rPr>
          <w:rFonts w:ascii="Times New Roman" w:hAnsi="Times New Roman" w:cs="Times New Roman"/>
          <w:sz w:val="24"/>
          <w:szCs w:val="24"/>
        </w:rPr>
      </w:pPr>
      <w:r w:rsidRPr="003926D9">
        <w:rPr>
          <w:rFonts w:ascii="Times New Roman" w:hAnsi="Times New Roman" w:cs="Times New Roman"/>
          <w:sz w:val="24"/>
          <w:szCs w:val="24"/>
        </w:rPr>
        <w:t>Ballot language for bond</w:t>
      </w:r>
      <w:r w:rsidR="000B703D">
        <w:rPr>
          <w:rFonts w:ascii="Times New Roman" w:hAnsi="Times New Roman" w:cs="Times New Roman"/>
          <w:sz w:val="24"/>
          <w:szCs w:val="24"/>
        </w:rPr>
        <w:t xml:space="preserve"> election</w:t>
      </w:r>
      <w:r w:rsidRPr="003926D9">
        <w:rPr>
          <w:rFonts w:ascii="Times New Roman" w:hAnsi="Times New Roman" w:cs="Times New Roman"/>
          <w:sz w:val="24"/>
          <w:szCs w:val="24"/>
        </w:rPr>
        <w:t>s</w:t>
      </w:r>
      <w:r w:rsidR="00DC741C">
        <w:rPr>
          <w:rFonts w:ascii="Times New Roman" w:hAnsi="Times New Roman" w:cs="Times New Roman"/>
          <w:sz w:val="24"/>
          <w:szCs w:val="24"/>
        </w:rPr>
        <w:t>.</w:t>
      </w:r>
    </w:p>
    <w:p w14:paraId="0A8D61DF" w14:textId="7C7B30D4" w:rsidR="003926D9" w:rsidRPr="003926D9" w:rsidRDefault="003926D9" w:rsidP="003926D9">
      <w:pPr>
        <w:pStyle w:val="NoSpacing"/>
        <w:numPr>
          <w:ilvl w:val="0"/>
          <w:numId w:val="12"/>
        </w:numPr>
        <w:rPr>
          <w:rFonts w:ascii="Times New Roman" w:hAnsi="Times New Roman" w:cs="Times New Roman"/>
          <w:sz w:val="24"/>
          <w:szCs w:val="24"/>
        </w:rPr>
      </w:pPr>
      <w:r w:rsidRPr="003926D9">
        <w:rPr>
          <w:rFonts w:ascii="Times New Roman" w:hAnsi="Times New Roman" w:cs="Times New Roman"/>
          <w:sz w:val="24"/>
          <w:szCs w:val="24"/>
        </w:rPr>
        <w:t>Projected tax rates for debt service </w:t>
      </w:r>
      <w:r w:rsidR="000B703D">
        <w:rPr>
          <w:rFonts w:ascii="Times New Roman" w:hAnsi="Times New Roman" w:cs="Times New Roman"/>
          <w:sz w:val="24"/>
          <w:szCs w:val="24"/>
        </w:rPr>
        <w:t>on debt authorized by the election</w:t>
      </w:r>
      <w:r w:rsidR="00DC741C">
        <w:rPr>
          <w:rFonts w:ascii="Times New Roman" w:hAnsi="Times New Roman" w:cs="Times New Roman"/>
          <w:sz w:val="24"/>
          <w:szCs w:val="24"/>
        </w:rPr>
        <w:t>.</w:t>
      </w:r>
    </w:p>
    <w:p w14:paraId="5B12662B" w14:textId="002DA0FF" w:rsidR="003926D9" w:rsidRPr="000B703D" w:rsidRDefault="003926D9" w:rsidP="000B703D">
      <w:pPr>
        <w:pStyle w:val="NoSpacing"/>
        <w:numPr>
          <w:ilvl w:val="0"/>
          <w:numId w:val="14"/>
        </w:numPr>
        <w:rPr>
          <w:rFonts w:ascii="Times New Roman" w:hAnsi="Times New Roman" w:cs="Times New Roman"/>
          <w:sz w:val="24"/>
          <w:szCs w:val="24"/>
        </w:rPr>
      </w:pPr>
      <w:r w:rsidRPr="000B703D">
        <w:rPr>
          <w:rFonts w:ascii="Times New Roman" w:hAnsi="Times New Roman" w:cs="Times New Roman"/>
          <w:sz w:val="24"/>
          <w:szCs w:val="24"/>
        </w:rPr>
        <w:t xml:space="preserve">Estimated minimum annual debt service requirements </w:t>
      </w:r>
      <w:r w:rsidR="000B703D" w:rsidRPr="000B703D">
        <w:rPr>
          <w:rFonts w:ascii="Times New Roman" w:hAnsi="Times New Roman" w:cs="Times New Roman"/>
          <w:sz w:val="24"/>
          <w:szCs w:val="24"/>
        </w:rPr>
        <w:t xml:space="preserve">projected for debt issued as authorized by that election </w:t>
      </w:r>
      <w:r w:rsidRPr="000B703D">
        <w:rPr>
          <w:rFonts w:ascii="Times New Roman" w:hAnsi="Times New Roman" w:cs="Times New Roman"/>
          <w:sz w:val="24"/>
          <w:szCs w:val="24"/>
        </w:rPr>
        <w:t xml:space="preserve">results for bond </w:t>
      </w:r>
      <w:r w:rsidR="000B703D">
        <w:rPr>
          <w:rFonts w:ascii="Times New Roman" w:hAnsi="Times New Roman" w:cs="Times New Roman"/>
          <w:sz w:val="24"/>
          <w:szCs w:val="24"/>
        </w:rPr>
        <w:t>elections</w:t>
      </w:r>
      <w:r w:rsidR="00DC741C">
        <w:rPr>
          <w:rFonts w:ascii="Times New Roman" w:hAnsi="Times New Roman" w:cs="Times New Roman"/>
          <w:sz w:val="24"/>
          <w:szCs w:val="24"/>
        </w:rPr>
        <w:t>.</w:t>
      </w:r>
      <w:r w:rsidR="000B703D" w:rsidRPr="000B703D">
        <w:rPr>
          <w:rFonts w:ascii="Times New Roman" w:hAnsi="Times New Roman" w:cs="Times New Roman"/>
          <w:sz w:val="24"/>
          <w:szCs w:val="24"/>
        </w:rPr>
        <w:t> </w:t>
      </w:r>
    </w:p>
    <w:p w14:paraId="6BE6678B" w14:textId="05496527" w:rsidR="003926D9" w:rsidRPr="003926D9" w:rsidRDefault="000B703D" w:rsidP="003926D9">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Description of</w:t>
      </w:r>
      <w:r w:rsidR="003926D9" w:rsidRPr="003926D9">
        <w:rPr>
          <w:rFonts w:ascii="Times New Roman" w:hAnsi="Times New Roman" w:cs="Times New Roman"/>
          <w:sz w:val="24"/>
          <w:szCs w:val="24"/>
        </w:rPr>
        <w:t xml:space="preserve"> projects </w:t>
      </w:r>
      <w:r>
        <w:rPr>
          <w:rFonts w:ascii="Times New Roman" w:hAnsi="Times New Roman" w:cs="Times New Roman"/>
          <w:sz w:val="24"/>
          <w:szCs w:val="24"/>
        </w:rPr>
        <w:t xml:space="preserve">authorized by the elections </w:t>
      </w:r>
      <w:r w:rsidR="003926D9" w:rsidRPr="00DC741C">
        <w:rPr>
          <w:rFonts w:ascii="Times New Roman" w:hAnsi="Times New Roman" w:cs="Times New Roman"/>
          <w:sz w:val="24"/>
          <w:szCs w:val="24"/>
        </w:rPr>
        <w:t>and accounting for bond proceeds</w:t>
      </w:r>
      <w:r w:rsidR="00DC741C" w:rsidRPr="00DC741C">
        <w:rPr>
          <w:rFonts w:ascii="Times New Roman" w:hAnsi="Times New Roman" w:cs="Times New Roman"/>
          <w:sz w:val="24"/>
          <w:szCs w:val="24"/>
        </w:rPr>
        <w:t>.</w:t>
      </w:r>
      <w:r w:rsidR="003926D9" w:rsidRPr="003926D9">
        <w:rPr>
          <w:rFonts w:ascii="Times New Roman" w:hAnsi="Times New Roman" w:cs="Times New Roman"/>
          <w:sz w:val="24"/>
          <w:szCs w:val="24"/>
        </w:rPr>
        <w:t> </w:t>
      </w:r>
    </w:p>
    <w:p w14:paraId="011F3D3B" w14:textId="7CFE9295" w:rsidR="003926D9" w:rsidRPr="003926D9" w:rsidRDefault="003926D9" w:rsidP="003926D9">
      <w:pPr>
        <w:pStyle w:val="NoSpacing"/>
        <w:numPr>
          <w:ilvl w:val="0"/>
          <w:numId w:val="16"/>
        </w:numPr>
        <w:rPr>
          <w:rFonts w:ascii="Times New Roman" w:hAnsi="Times New Roman" w:cs="Times New Roman"/>
          <w:sz w:val="24"/>
          <w:szCs w:val="24"/>
        </w:rPr>
      </w:pPr>
      <w:r w:rsidRPr="003926D9">
        <w:rPr>
          <w:rFonts w:ascii="Times New Roman" w:hAnsi="Times New Roman" w:cs="Times New Roman"/>
          <w:sz w:val="24"/>
          <w:szCs w:val="24"/>
        </w:rPr>
        <w:t>Tax rate changes resulting from issued bonds</w:t>
      </w:r>
      <w:r w:rsidR="00DC741C">
        <w:rPr>
          <w:rFonts w:ascii="Times New Roman" w:hAnsi="Times New Roman" w:cs="Times New Roman"/>
          <w:sz w:val="24"/>
          <w:szCs w:val="24"/>
        </w:rPr>
        <w:t>.</w:t>
      </w:r>
      <w:r w:rsidRPr="003926D9">
        <w:rPr>
          <w:rFonts w:ascii="Times New Roman" w:hAnsi="Times New Roman" w:cs="Times New Roman"/>
          <w:sz w:val="24"/>
          <w:szCs w:val="24"/>
        </w:rPr>
        <w:t> </w:t>
      </w:r>
    </w:p>
    <w:p w14:paraId="267CAC1E" w14:textId="215C77CE" w:rsidR="003926D9" w:rsidRPr="003926D9" w:rsidRDefault="003926D9" w:rsidP="003926D9">
      <w:pPr>
        <w:pStyle w:val="NoSpacing"/>
        <w:numPr>
          <w:ilvl w:val="0"/>
          <w:numId w:val="17"/>
        </w:numPr>
        <w:rPr>
          <w:rFonts w:ascii="Times New Roman" w:hAnsi="Times New Roman" w:cs="Times New Roman"/>
          <w:sz w:val="24"/>
          <w:szCs w:val="24"/>
        </w:rPr>
      </w:pPr>
      <w:r w:rsidRPr="003926D9">
        <w:rPr>
          <w:rFonts w:ascii="Times New Roman" w:hAnsi="Times New Roman" w:cs="Times New Roman"/>
          <w:sz w:val="24"/>
          <w:szCs w:val="24"/>
        </w:rPr>
        <w:t>Election results for tax rate elections</w:t>
      </w:r>
      <w:r w:rsidR="00DC741C">
        <w:rPr>
          <w:rFonts w:ascii="Times New Roman" w:hAnsi="Times New Roman" w:cs="Times New Roman"/>
          <w:sz w:val="24"/>
          <w:szCs w:val="24"/>
        </w:rPr>
        <w:t>.</w:t>
      </w:r>
      <w:r w:rsidRPr="003926D9">
        <w:rPr>
          <w:rFonts w:ascii="Times New Roman" w:hAnsi="Times New Roman" w:cs="Times New Roman"/>
          <w:sz w:val="24"/>
          <w:szCs w:val="24"/>
        </w:rPr>
        <w:t> </w:t>
      </w:r>
    </w:p>
    <w:p w14:paraId="17E3D0C5" w14:textId="1A860345" w:rsidR="003926D9" w:rsidRPr="003926D9" w:rsidRDefault="003926D9" w:rsidP="003926D9">
      <w:pPr>
        <w:pStyle w:val="NoSpacing"/>
        <w:numPr>
          <w:ilvl w:val="0"/>
          <w:numId w:val="18"/>
        </w:numPr>
        <w:rPr>
          <w:rFonts w:ascii="Times New Roman" w:hAnsi="Times New Roman" w:cs="Times New Roman"/>
          <w:sz w:val="24"/>
          <w:szCs w:val="24"/>
        </w:rPr>
      </w:pPr>
      <w:r w:rsidRPr="003926D9">
        <w:rPr>
          <w:rFonts w:ascii="Times New Roman" w:hAnsi="Times New Roman" w:cs="Times New Roman"/>
          <w:sz w:val="24"/>
          <w:szCs w:val="24"/>
        </w:rPr>
        <w:t>Proposed or approved maintenance tax rates for school districts</w:t>
      </w:r>
      <w:r w:rsidR="00DC741C">
        <w:rPr>
          <w:rFonts w:ascii="Times New Roman" w:hAnsi="Times New Roman" w:cs="Times New Roman"/>
          <w:sz w:val="24"/>
          <w:szCs w:val="24"/>
        </w:rPr>
        <w:t>; and</w:t>
      </w:r>
      <w:r w:rsidRPr="003926D9">
        <w:rPr>
          <w:rFonts w:ascii="Times New Roman" w:hAnsi="Times New Roman" w:cs="Times New Roman"/>
          <w:sz w:val="24"/>
          <w:szCs w:val="24"/>
        </w:rPr>
        <w:t> </w:t>
      </w:r>
    </w:p>
    <w:p w14:paraId="19CCDAB1" w14:textId="6038AA05" w:rsidR="003926D9" w:rsidRPr="003926D9" w:rsidRDefault="003926D9" w:rsidP="003926D9">
      <w:pPr>
        <w:pStyle w:val="NoSpacing"/>
        <w:numPr>
          <w:ilvl w:val="0"/>
          <w:numId w:val="19"/>
        </w:numPr>
        <w:rPr>
          <w:rFonts w:ascii="Times New Roman" w:hAnsi="Times New Roman" w:cs="Times New Roman"/>
          <w:sz w:val="24"/>
          <w:szCs w:val="24"/>
        </w:rPr>
      </w:pPr>
      <w:r w:rsidRPr="003926D9">
        <w:rPr>
          <w:rFonts w:ascii="Times New Roman" w:hAnsi="Times New Roman" w:cs="Times New Roman"/>
          <w:sz w:val="24"/>
          <w:szCs w:val="24"/>
        </w:rPr>
        <w:t>Ballot language for school district maintenance taxes</w:t>
      </w:r>
      <w:r w:rsidR="00DC741C">
        <w:rPr>
          <w:rFonts w:ascii="Times New Roman" w:hAnsi="Times New Roman" w:cs="Times New Roman"/>
          <w:sz w:val="24"/>
          <w:szCs w:val="24"/>
        </w:rPr>
        <w:t>.</w:t>
      </w:r>
    </w:p>
    <w:p w14:paraId="62EE6E36"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7006EEC2"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Q4. Does the new debt reporting requirement established by HB 103 replace the Local Government Debt Reporting requirement under HB 1378, or is it an additional reporting requirement? </w:t>
      </w:r>
    </w:p>
    <w:p w14:paraId="5502889A" w14:textId="77777777" w:rsidR="003926D9" w:rsidRPr="003926D9" w:rsidRDefault="003926D9" w:rsidP="003926D9">
      <w:pPr>
        <w:pStyle w:val="NoSpacing"/>
        <w:rPr>
          <w:rFonts w:ascii="Times New Roman" w:hAnsi="Times New Roman" w:cs="Times New Roman"/>
          <w:sz w:val="24"/>
          <w:szCs w:val="24"/>
        </w:rPr>
      </w:pPr>
      <w:r w:rsidRPr="003926D9">
        <w:rPr>
          <w:rFonts w:ascii="Times New Roman" w:hAnsi="Times New Roman" w:cs="Times New Roman"/>
          <w:sz w:val="24"/>
          <w:szCs w:val="24"/>
        </w:rPr>
        <w:lastRenderedPageBreak/>
        <w:t>A4. HB 103 reporting is in addition to the requirements of HB1378, Local Government Debt Reporting. </w:t>
      </w:r>
    </w:p>
    <w:p w14:paraId="5D3F6D29"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654BA957"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CRITERIA TO REPORT </w:t>
      </w:r>
    </w:p>
    <w:p w14:paraId="22AC5A94"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Q5. Which local entities are required to submit this report to the Comptroller’s office?  </w:t>
      </w:r>
    </w:p>
    <w:p w14:paraId="491BAFCA" w14:textId="77777777" w:rsidR="003926D9" w:rsidRPr="003926D9" w:rsidRDefault="003926D9"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A5: HB 103 applies to taxing units that meet the definition set forth in Section 1.04 of the Tax Code, which reads: "Taxing unit" means a county, an incorporated city or town (including a home-rule city), a school district, a special district or authority (including a junior college district, a hospital district, a district created by or pursuant to the Water Code, a mosquito control district, a fire prevention district, or a noxious weed control district), or any other political unit of this state, whether created by or pursuant to the constitution or a local, special, or general law, that is authorized to impose and is imposing ad valorem taxes on property even if the governing body of another political unit determines the tax rate for the unit or otherwise governs its affairs." </w:t>
      </w:r>
    </w:p>
    <w:p w14:paraId="4633B1EC"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483D86E5"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Q6. What are the criteria to report into the database? </w:t>
      </w:r>
    </w:p>
    <w:p w14:paraId="7B6CE910" w14:textId="77777777" w:rsidR="003926D9" w:rsidRPr="003926D9" w:rsidRDefault="003926D9"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A6. To report into the database, the local government must meet all three of these requirements: </w:t>
      </w:r>
    </w:p>
    <w:p w14:paraId="1C35FDE8" w14:textId="77777777" w:rsidR="003926D9" w:rsidRPr="003926D9" w:rsidRDefault="003926D9" w:rsidP="003926D9">
      <w:pPr>
        <w:pStyle w:val="NoSpacing"/>
        <w:numPr>
          <w:ilvl w:val="0"/>
          <w:numId w:val="20"/>
        </w:numPr>
        <w:rPr>
          <w:rFonts w:ascii="Times New Roman" w:hAnsi="Times New Roman" w:cs="Times New Roman"/>
          <w:sz w:val="24"/>
          <w:szCs w:val="24"/>
        </w:rPr>
      </w:pPr>
      <w:r w:rsidRPr="003926D9">
        <w:rPr>
          <w:rFonts w:ascii="Times New Roman" w:hAnsi="Times New Roman" w:cs="Times New Roman"/>
          <w:sz w:val="24"/>
          <w:szCs w:val="24"/>
        </w:rPr>
        <w:t xml:space="preserve">Meet the requirements of </w:t>
      </w:r>
      <w:hyperlink r:id="rId6" w:anchor="1.04" w:tgtFrame="_blank" w:history="1">
        <w:r w:rsidRPr="003926D9">
          <w:rPr>
            <w:rStyle w:val="Hyperlink"/>
            <w:rFonts w:ascii="Times New Roman" w:hAnsi="Times New Roman" w:cs="Times New Roman"/>
            <w:sz w:val="24"/>
            <w:szCs w:val="24"/>
          </w:rPr>
          <w:t>Tax Code, Section 1.04(12</w:t>
        </w:r>
      </w:hyperlink>
      <w:r w:rsidRPr="003926D9">
        <w:rPr>
          <w:rFonts w:ascii="Times New Roman" w:hAnsi="Times New Roman" w:cs="Times New Roman"/>
          <w:sz w:val="24"/>
          <w:szCs w:val="24"/>
        </w:rPr>
        <w:t>); </w:t>
      </w:r>
    </w:p>
    <w:p w14:paraId="5E5A60C1" w14:textId="77777777" w:rsidR="003926D9" w:rsidRPr="003926D9" w:rsidRDefault="003926D9" w:rsidP="003926D9">
      <w:pPr>
        <w:pStyle w:val="NoSpacing"/>
        <w:numPr>
          <w:ilvl w:val="0"/>
          <w:numId w:val="21"/>
        </w:numPr>
        <w:rPr>
          <w:rFonts w:ascii="Times New Roman" w:hAnsi="Times New Roman" w:cs="Times New Roman"/>
          <w:sz w:val="24"/>
          <w:szCs w:val="24"/>
        </w:rPr>
      </w:pPr>
      <w:r w:rsidRPr="003926D9">
        <w:rPr>
          <w:rFonts w:ascii="Times New Roman" w:hAnsi="Times New Roman" w:cs="Times New Roman"/>
          <w:sz w:val="24"/>
          <w:szCs w:val="24"/>
        </w:rPr>
        <w:t>Be a qualified taxing unit with a bond that may be paid from or secured, in whole or in part by ad valorem taxes; and </w:t>
      </w:r>
    </w:p>
    <w:p w14:paraId="4C3EC426" w14:textId="3FC5842A" w:rsidR="003926D9" w:rsidRPr="003926D9" w:rsidRDefault="003926D9" w:rsidP="003926D9">
      <w:pPr>
        <w:pStyle w:val="NoSpacing"/>
        <w:numPr>
          <w:ilvl w:val="0"/>
          <w:numId w:val="22"/>
        </w:numPr>
        <w:rPr>
          <w:rFonts w:ascii="Times New Roman" w:hAnsi="Times New Roman" w:cs="Times New Roman"/>
          <w:sz w:val="24"/>
          <w:szCs w:val="24"/>
        </w:rPr>
      </w:pPr>
      <w:r w:rsidRPr="003926D9">
        <w:rPr>
          <w:rFonts w:ascii="Times New Roman" w:hAnsi="Times New Roman" w:cs="Times New Roman"/>
          <w:sz w:val="24"/>
          <w:szCs w:val="24"/>
        </w:rPr>
        <w:t xml:space="preserve">Held a </w:t>
      </w:r>
      <w:r w:rsidR="00D85575">
        <w:rPr>
          <w:rFonts w:ascii="Times New Roman" w:hAnsi="Times New Roman" w:cs="Times New Roman"/>
          <w:sz w:val="24"/>
          <w:szCs w:val="24"/>
        </w:rPr>
        <w:t>“</w:t>
      </w:r>
      <w:r w:rsidRPr="003926D9">
        <w:rPr>
          <w:rFonts w:ascii="Times New Roman" w:hAnsi="Times New Roman" w:cs="Times New Roman"/>
          <w:sz w:val="24"/>
          <w:szCs w:val="24"/>
        </w:rPr>
        <w:t>bond election or a voter-approval tax rate" which means the voter-approval tax rate for a taxing unit calculated Under Chapter 26, (</w:t>
      </w:r>
      <w:hyperlink r:id="rId7" w:anchor="403.701" w:tgtFrame="_blank" w:history="1">
        <w:r w:rsidRPr="003926D9">
          <w:rPr>
            <w:rStyle w:val="Hyperlink"/>
            <w:rFonts w:ascii="Times New Roman" w:hAnsi="Times New Roman" w:cs="Times New Roman"/>
            <w:sz w:val="24"/>
            <w:szCs w:val="24"/>
          </w:rPr>
          <w:t>Tax Code section 403.701</w:t>
        </w:r>
      </w:hyperlink>
      <w:r w:rsidRPr="003926D9">
        <w:rPr>
          <w:rFonts w:ascii="Times New Roman" w:hAnsi="Times New Roman" w:cs="Times New Roman"/>
          <w:sz w:val="24"/>
          <w:szCs w:val="24"/>
        </w:rPr>
        <w:t>). </w:t>
      </w:r>
    </w:p>
    <w:p w14:paraId="1EF7BF32"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216EAF64"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Q7. If an entity is not a taxing unit, is it required to report under HB 103? </w:t>
      </w:r>
    </w:p>
    <w:p w14:paraId="2E4B5B15" w14:textId="77777777" w:rsidR="003926D9" w:rsidRPr="003926D9" w:rsidRDefault="003926D9"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A7. No. There is no reporting requirement under HB103, if an entity is not a taxing unit. </w:t>
      </w:r>
    </w:p>
    <w:p w14:paraId="1BF2009C"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2E0E1B31"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Q8. What is considered “historical bond data”? </w:t>
      </w:r>
    </w:p>
    <w:p w14:paraId="6E35FB51" w14:textId="77777777" w:rsidR="003926D9" w:rsidRPr="003926D9" w:rsidRDefault="003926D9"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A8. All required data identified in subsections (b)(1) through (b)(3) for tax years 2015 through 2025. </w:t>
      </w:r>
    </w:p>
    <w:p w14:paraId="27F74E6F"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5588C37A"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TYPE OF BONDS </w:t>
      </w:r>
    </w:p>
    <w:p w14:paraId="7AC00046"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Q9.  What "kind" of bonds are to be reported? </w:t>
      </w:r>
    </w:p>
    <w:p w14:paraId="32D77F48" w14:textId="55CEBDCD" w:rsidR="003926D9" w:rsidRDefault="003926D9"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 xml:space="preserve">A9. HB 103 requires entities to report bonds that are proposed or issued by a taxing unit (as that term is defined in Sec. 1.04 of the Tax Code) and </w:t>
      </w:r>
      <w:r w:rsidRPr="003926D9">
        <w:rPr>
          <w:rFonts w:ascii="Times New Roman" w:hAnsi="Times New Roman" w:cs="Times New Roman"/>
          <w:i/>
          <w:iCs/>
          <w:sz w:val="24"/>
          <w:szCs w:val="24"/>
        </w:rPr>
        <w:t>which are to be repaid in whole or in part through the levy, pledge, assessment, or collection of ad valorem taxes</w:t>
      </w:r>
      <w:r w:rsidRPr="003926D9">
        <w:rPr>
          <w:rFonts w:ascii="Times New Roman" w:hAnsi="Times New Roman" w:cs="Times New Roman"/>
          <w:sz w:val="24"/>
          <w:szCs w:val="24"/>
        </w:rPr>
        <w:t xml:space="preserve">.  Reporting entities should consult </w:t>
      </w:r>
      <w:r w:rsidR="00D85575">
        <w:rPr>
          <w:rFonts w:ascii="Times New Roman" w:hAnsi="Times New Roman" w:cs="Times New Roman"/>
          <w:sz w:val="24"/>
          <w:szCs w:val="24"/>
        </w:rPr>
        <w:t>their bond counsel</w:t>
      </w:r>
      <w:r w:rsidRPr="003926D9">
        <w:rPr>
          <w:rFonts w:ascii="Times New Roman" w:hAnsi="Times New Roman" w:cs="Times New Roman"/>
          <w:sz w:val="24"/>
          <w:szCs w:val="24"/>
        </w:rPr>
        <w:t xml:space="preserve"> if they have any questions about the application or requirements of HB 103.  </w:t>
      </w:r>
    </w:p>
    <w:p w14:paraId="3D0CF8A5" w14:textId="77777777" w:rsidR="00E64ED4" w:rsidRDefault="00E64ED4" w:rsidP="003926D9">
      <w:pPr>
        <w:pStyle w:val="NoSpacing"/>
        <w:rPr>
          <w:rFonts w:ascii="Times New Roman" w:hAnsi="Times New Roman" w:cs="Times New Roman"/>
          <w:sz w:val="24"/>
          <w:szCs w:val="24"/>
        </w:rPr>
      </w:pPr>
    </w:p>
    <w:p w14:paraId="1EF89AD4" w14:textId="432AD072" w:rsidR="00FB2E04" w:rsidRDefault="00E64ED4" w:rsidP="00E64ED4">
      <w:pPr>
        <w:pStyle w:val="NoSpacing"/>
        <w:rPr>
          <w:rFonts w:ascii="Times New Roman" w:hAnsi="Times New Roman" w:cs="Times New Roman"/>
          <w:sz w:val="24"/>
          <w:szCs w:val="24"/>
        </w:rPr>
      </w:pPr>
      <w:bookmarkStart w:id="1" w:name="_Hlk214655841"/>
      <w:r w:rsidRPr="00E64ED4">
        <w:rPr>
          <w:rFonts w:ascii="Times New Roman" w:hAnsi="Times New Roman" w:cs="Times New Roman"/>
          <w:sz w:val="24"/>
          <w:szCs w:val="24"/>
        </w:rPr>
        <w:t>Bonds issued by ISD’s that carry a guarantee of the</w:t>
      </w:r>
      <w:r w:rsidR="00FB2E04">
        <w:rPr>
          <w:rFonts w:ascii="Times New Roman" w:hAnsi="Times New Roman" w:cs="Times New Roman"/>
          <w:sz w:val="24"/>
          <w:szCs w:val="24"/>
        </w:rPr>
        <w:t xml:space="preserve"> Permanent School Fund</w:t>
      </w:r>
      <w:r w:rsidRPr="00E64ED4">
        <w:rPr>
          <w:rFonts w:ascii="Times New Roman" w:hAnsi="Times New Roman" w:cs="Times New Roman"/>
          <w:sz w:val="24"/>
          <w:szCs w:val="24"/>
        </w:rPr>
        <w:t xml:space="preserve"> </w:t>
      </w:r>
      <w:r w:rsidR="00FB2E04">
        <w:rPr>
          <w:rFonts w:ascii="Times New Roman" w:hAnsi="Times New Roman" w:cs="Times New Roman"/>
          <w:sz w:val="24"/>
          <w:szCs w:val="24"/>
        </w:rPr>
        <w:t>(</w:t>
      </w:r>
      <w:r w:rsidRPr="00E64ED4">
        <w:rPr>
          <w:rFonts w:ascii="Times New Roman" w:hAnsi="Times New Roman" w:cs="Times New Roman"/>
          <w:sz w:val="24"/>
          <w:szCs w:val="24"/>
        </w:rPr>
        <w:t>PSF</w:t>
      </w:r>
      <w:r w:rsidR="00FB2E04">
        <w:rPr>
          <w:rFonts w:ascii="Times New Roman" w:hAnsi="Times New Roman" w:cs="Times New Roman"/>
          <w:sz w:val="24"/>
          <w:szCs w:val="24"/>
        </w:rPr>
        <w:t>)</w:t>
      </w:r>
      <w:r w:rsidRPr="00E64ED4">
        <w:rPr>
          <w:rFonts w:ascii="Times New Roman" w:hAnsi="Times New Roman" w:cs="Times New Roman"/>
          <w:sz w:val="24"/>
          <w:szCs w:val="24"/>
        </w:rPr>
        <w:t xml:space="preserve"> are legally secured by an assessment of ad valorem taxes and should be reported under HB 103. The PSF guarantee is second to the tax pledge.</w:t>
      </w:r>
      <w:r>
        <w:rPr>
          <w:rFonts w:ascii="Times New Roman" w:hAnsi="Times New Roman" w:cs="Times New Roman"/>
          <w:sz w:val="24"/>
          <w:szCs w:val="24"/>
        </w:rPr>
        <w:t xml:space="preserve"> </w:t>
      </w:r>
    </w:p>
    <w:bookmarkEnd w:id="1"/>
    <w:p w14:paraId="36D01629"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67EEE3DB"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Q10. Are “revenue bonds” required to be reported? </w:t>
      </w:r>
    </w:p>
    <w:p w14:paraId="52A834E7" w14:textId="557CFF47" w:rsidR="003926D9" w:rsidRPr="003926D9" w:rsidRDefault="003926D9" w:rsidP="003926D9">
      <w:pPr>
        <w:pStyle w:val="NoSpacing"/>
        <w:rPr>
          <w:rFonts w:ascii="Times New Roman" w:hAnsi="Times New Roman" w:cs="Times New Roman"/>
          <w:sz w:val="24"/>
          <w:szCs w:val="24"/>
        </w:rPr>
      </w:pPr>
      <w:r w:rsidRPr="00E64ED4">
        <w:rPr>
          <w:rFonts w:ascii="Times New Roman" w:hAnsi="Times New Roman" w:cs="Times New Roman"/>
          <w:sz w:val="24"/>
          <w:szCs w:val="24"/>
        </w:rPr>
        <w:t>A10.</w:t>
      </w:r>
      <w:r w:rsidR="00E64ED4">
        <w:rPr>
          <w:rFonts w:ascii="Times New Roman" w:hAnsi="Times New Roman" w:cs="Times New Roman"/>
          <w:sz w:val="24"/>
          <w:szCs w:val="24"/>
        </w:rPr>
        <w:t xml:space="preserve"> </w:t>
      </w:r>
      <w:r w:rsidRPr="00E64ED4">
        <w:rPr>
          <w:rFonts w:ascii="Times New Roman" w:hAnsi="Times New Roman" w:cs="Times New Roman"/>
          <w:sz w:val="24"/>
          <w:szCs w:val="24"/>
        </w:rPr>
        <w:t xml:space="preserve">As long as the taxing unit is a qualified taxing unit as identified in Tax Code Section1.04(12); has a bond that may be paid from or secured, in whole or in part by ad valorem taxes; and has a “voter-approval tax rate” then it should be reported. Such instances of reporting </w:t>
      </w:r>
      <w:r w:rsidRPr="00E64ED4">
        <w:rPr>
          <w:rFonts w:ascii="Times New Roman" w:hAnsi="Times New Roman" w:cs="Times New Roman"/>
          <w:sz w:val="24"/>
          <w:szCs w:val="24"/>
        </w:rPr>
        <w:lastRenderedPageBreak/>
        <w:t>a “revenue bond” are to be determined by the taxing unit if the elements are met and IF NOT MET then there is no need to report this.</w:t>
      </w:r>
      <w:r w:rsidRPr="003926D9">
        <w:rPr>
          <w:rFonts w:ascii="Times New Roman" w:hAnsi="Times New Roman" w:cs="Times New Roman"/>
          <w:sz w:val="24"/>
          <w:szCs w:val="24"/>
        </w:rPr>
        <w:t> </w:t>
      </w:r>
    </w:p>
    <w:p w14:paraId="1A0274C9"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6B4707F4"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Q11. What is the voter-approval tax rate? </w:t>
      </w:r>
    </w:p>
    <w:p w14:paraId="1F08F9AE" w14:textId="77777777" w:rsidR="003926D9" w:rsidRPr="003926D9" w:rsidRDefault="003926D9"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A11. For the purposes of HB 103 reporting, the voter-approval tax rate means the voter-approval tax rate for a taxing unit calculated Under Chapter 26 of the Tax Code. </w:t>
      </w:r>
    </w:p>
    <w:p w14:paraId="365F3A30"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1E89E5E1"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SCENARIOS </w:t>
      </w:r>
    </w:p>
    <w:p w14:paraId="2B44A6B5" w14:textId="717EA049" w:rsidR="003926D9" w:rsidRPr="003926D9" w:rsidRDefault="005D6673"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Q1</w:t>
      </w:r>
      <w:r>
        <w:rPr>
          <w:rFonts w:ascii="Times New Roman" w:hAnsi="Times New Roman" w:cs="Times New Roman"/>
          <w:b/>
          <w:bCs/>
          <w:sz w:val="24"/>
          <w:szCs w:val="24"/>
        </w:rPr>
        <w:t>2</w:t>
      </w:r>
      <w:r w:rsidR="003926D9" w:rsidRPr="003926D9">
        <w:rPr>
          <w:rFonts w:ascii="Times New Roman" w:hAnsi="Times New Roman" w:cs="Times New Roman"/>
          <w:b/>
          <w:bCs/>
          <w:sz w:val="24"/>
          <w:szCs w:val="24"/>
        </w:rPr>
        <w:t>. If our taxing unit has never had a bond or had a failed bond election, and currently has no outstanding debt, are we still required to submit a report? </w:t>
      </w:r>
    </w:p>
    <w:p w14:paraId="03BC298D" w14:textId="21D804F6" w:rsidR="003926D9" w:rsidRPr="003926D9" w:rsidRDefault="005D6673"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A1</w:t>
      </w:r>
      <w:r>
        <w:rPr>
          <w:rFonts w:ascii="Times New Roman" w:hAnsi="Times New Roman" w:cs="Times New Roman"/>
          <w:sz w:val="24"/>
          <w:szCs w:val="24"/>
        </w:rPr>
        <w:t>2</w:t>
      </w:r>
      <w:r w:rsidR="003926D9" w:rsidRPr="003926D9">
        <w:rPr>
          <w:rFonts w:ascii="Times New Roman" w:hAnsi="Times New Roman" w:cs="Times New Roman"/>
          <w:sz w:val="24"/>
          <w:szCs w:val="24"/>
        </w:rPr>
        <w:t>. No. </w:t>
      </w:r>
    </w:p>
    <w:p w14:paraId="6492B7C0"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6BA01D0F" w14:textId="77430F54" w:rsidR="003926D9" w:rsidRPr="003926D9" w:rsidRDefault="005D6673"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Q1</w:t>
      </w:r>
      <w:r>
        <w:rPr>
          <w:rFonts w:ascii="Times New Roman" w:hAnsi="Times New Roman" w:cs="Times New Roman"/>
          <w:b/>
          <w:bCs/>
          <w:sz w:val="24"/>
          <w:szCs w:val="24"/>
        </w:rPr>
        <w:t>3</w:t>
      </w:r>
      <w:r w:rsidR="003926D9" w:rsidRPr="003926D9">
        <w:rPr>
          <w:rFonts w:ascii="Times New Roman" w:hAnsi="Times New Roman" w:cs="Times New Roman"/>
          <w:b/>
          <w:bCs/>
          <w:sz w:val="24"/>
          <w:szCs w:val="24"/>
        </w:rPr>
        <w:t>. We have a number of utility districts that are dormant and have not levied a tax. Do they need to report? </w:t>
      </w:r>
    </w:p>
    <w:p w14:paraId="7887C042" w14:textId="62B01208" w:rsidR="003926D9" w:rsidRPr="003926D9" w:rsidRDefault="005D6673"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A1</w:t>
      </w:r>
      <w:r>
        <w:rPr>
          <w:rFonts w:ascii="Times New Roman" w:hAnsi="Times New Roman" w:cs="Times New Roman"/>
          <w:sz w:val="24"/>
          <w:szCs w:val="24"/>
        </w:rPr>
        <w:t>3</w:t>
      </w:r>
      <w:r w:rsidR="003926D9" w:rsidRPr="003926D9">
        <w:rPr>
          <w:rFonts w:ascii="Times New Roman" w:hAnsi="Times New Roman" w:cs="Times New Roman"/>
          <w:sz w:val="24"/>
          <w:szCs w:val="24"/>
        </w:rPr>
        <w:t>. As long as the district “proposed” and voted on or “issued” a bond which is secured in whole or in part by ad valorem taxes in the last 10 years between 2015-2025 (403.701(b1)), then a report would be required.  </w:t>
      </w:r>
    </w:p>
    <w:p w14:paraId="0AE78EE7"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7061EF2F" w14:textId="17B0BB50" w:rsidR="003926D9" w:rsidRPr="003926D9" w:rsidRDefault="005D6673"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Q1</w:t>
      </w:r>
      <w:r>
        <w:rPr>
          <w:rFonts w:ascii="Times New Roman" w:hAnsi="Times New Roman" w:cs="Times New Roman"/>
          <w:b/>
          <w:bCs/>
          <w:sz w:val="24"/>
          <w:szCs w:val="24"/>
        </w:rPr>
        <w:t>4</w:t>
      </w:r>
      <w:r w:rsidR="003926D9" w:rsidRPr="003926D9">
        <w:rPr>
          <w:rFonts w:ascii="Times New Roman" w:hAnsi="Times New Roman" w:cs="Times New Roman"/>
          <w:b/>
          <w:bCs/>
          <w:sz w:val="24"/>
          <w:szCs w:val="24"/>
        </w:rPr>
        <w:t>. If our taxing unit had a bond approved by election that is no longer</w:t>
      </w:r>
      <w:r w:rsidR="002856F8">
        <w:rPr>
          <w:rFonts w:ascii="Times New Roman" w:hAnsi="Times New Roman" w:cs="Times New Roman"/>
          <w:b/>
          <w:bCs/>
          <w:sz w:val="24"/>
          <w:szCs w:val="24"/>
        </w:rPr>
        <w:t xml:space="preserve"> </w:t>
      </w:r>
      <w:r w:rsidR="002856F8" w:rsidRPr="00C12C6D">
        <w:rPr>
          <w:rFonts w:ascii="Times New Roman" w:hAnsi="Times New Roman" w:cs="Times New Roman"/>
          <w:b/>
          <w:bCs/>
          <w:sz w:val="24"/>
          <w:szCs w:val="24"/>
        </w:rPr>
        <w:t>current</w:t>
      </w:r>
      <w:r w:rsidR="003926D9" w:rsidRPr="00C12C6D">
        <w:rPr>
          <w:rFonts w:ascii="Times New Roman" w:hAnsi="Times New Roman" w:cs="Times New Roman"/>
          <w:b/>
          <w:bCs/>
          <w:sz w:val="24"/>
          <w:szCs w:val="24"/>
        </w:rPr>
        <w:t>, are we</w:t>
      </w:r>
      <w:r w:rsidR="003926D9" w:rsidRPr="003926D9">
        <w:rPr>
          <w:rFonts w:ascii="Times New Roman" w:hAnsi="Times New Roman" w:cs="Times New Roman"/>
          <w:b/>
          <w:bCs/>
          <w:sz w:val="24"/>
          <w:szCs w:val="24"/>
        </w:rPr>
        <w:t xml:space="preserve"> required to report that </w:t>
      </w:r>
      <w:r w:rsidR="002856F8">
        <w:rPr>
          <w:rFonts w:ascii="Times New Roman" w:hAnsi="Times New Roman" w:cs="Times New Roman"/>
          <w:b/>
          <w:bCs/>
          <w:sz w:val="24"/>
          <w:szCs w:val="24"/>
        </w:rPr>
        <w:t>debt</w:t>
      </w:r>
      <w:r w:rsidR="003926D9" w:rsidRPr="003926D9">
        <w:rPr>
          <w:rFonts w:ascii="Times New Roman" w:hAnsi="Times New Roman" w:cs="Times New Roman"/>
          <w:b/>
          <w:bCs/>
          <w:sz w:val="24"/>
          <w:szCs w:val="24"/>
        </w:rPr>
        <w:t>? </w:t>
      </w:r>
    </w:p>
    <w:p w14:paraId="7821D1E9" w14:textId="720EAFF2" w:rsidR="003926D9" w:rsidRPr="003926D9" w:rsidRDefault="005D6673"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A1</w:t>
      </w:r>
      <w:r>
        <w:rPr>
          <w:rFonts w:ascii="Times New Roman" w:hAnsi="Times New Roman" w:cs="Times New Roman"/>
          <w:sz w:val="24"/>
          <w:szCs w:val="24"/>
        </w:rPr>
        <w:t>4</w:t>
      </w:r>
      <w:r w:rsidR="003926D9" w:rsidRPr="003926D9">
        <w:rPr>
          <w:rFonts w:ascii="Times New Roman" w:hAnsi="Times New Roman" w:cs="Times New Roman"/>
          <w:sz w:val="24"/>
          <w:szCs w:val="24"/>
        </w:rPr>
        <w:t>. If the bond was approved in 2015 or later, then yes you will need to make a submission. If the bond was approved before 2015 then you do not need to submit a report.   </w:t>
      </w:r>
    </w:p>
    <w:p w14:paraId="447ED0F4"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5022FD7A" w14:textId="3880C67C" w:rsidR="003926D9" w:rsidRPr="003926D9" w:rsidRDefault="005D6673"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Q1</w:t>
      </w:r>
      <w:r>
        <w:rPr>
          <w:rFonts w:ascii="Times New Roman" w:hAnsi="Times New Roman" w:cs="Times New Roman"/>
          <w:b/>
          <w:bCs/>
          <w:sz w:val="24"/>
          <w:szCs w:val="24"/>
        </w:rPr>
        <w:t>5</w:t>
      </w:r>
      <w:r w:rsidR="003926D9" w:rsidRPr="003926D9">
        <w:rPr>
          <w:rFonts w:ascii="Times New Roman" w:hAnsi="Times New Roman" w:cs="Times New Roman"/>
          <w:b/>
          <w:bCs/>
          <w:sz w:val="24"/>
          <w:szCs w:val="24"/>
        </w:rPr>
        <w:t>. If the taxing unit approved a bond at any point prior to 2015 but it is still paying on the bond, does the taxing unit still need to report? </w:t>
      </w:r>
    </w:p>
    <w:p w14:paraId="69630D2E" w14:textId="3F4B485B" w:rsidR="003926D9" w:rsidRPr="003926D9" w:rsidRDefault="005D6673"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A1</w:t>
      </w:r>
      <w:r>
        <w:rPr>
          <w:rFonts w:ascii="Times New Roman" w:hAnsi="Times New Roman" w:cs="Times New Roman"/>
          <w:sz w:val="24"/>
          <w:szCs w:val="24"/>
        </w:rPr>
        <w:t>5</w:t>
      </w:r>
      <w:r w:rsidR="003926D9" w:rsidRPr="003926D9">
        <w:rPr>
          <w:rFonts w:ascii="Times New Roman" w:hAnsi="Times New Roman" w:cs="Times New Roman"/>
          <w:sz w:val="24"/>
          <w:szCs w:val="24"/>
        </w:rPr>
        <w:t>. No. </w:t>
      </w:r>
    </w:p>
    <w:p w14:paraId="17FD9214" w14:textId="77777777" w:rsid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75D9C01C" w14:textId="4623A592" w:rsidR="003926D9" w:rsidRPr="003926D9" w:rsidRDefault="005D6673" w:rsidP="003926D9">
      <w:pPr>
        <w:pStyle w:val="NoSpacing"/>
        <w:rPr>
          <w:rFonts w:ascii="Times New Roman" w:hAnsi="Times New Roman" w:cs="Times New Roman"/>
          <w:b/>
          <w:bCs/>
          <w:sz w:val="24"/>
          <w:szCs w:val="24"/>
        </w:rPr>
      </w:pPr>
      <w:r w:rsidRPr="005D6673">
        <w:rPr>
          <w:rFonts w:ascii="Times New Roman" w:hAnsi="Times New Roman" w:cs="Times New Roman"/>
          <w:b/>
          <w:bCs/>
          <w:sz w:val="24"/>
          <w:szCs w:val="24"/>
        </w:rPr>
        <w:t>Q1</w:t>
      </w:r>
      <w:r>
        <w:rPr>
          <w:rFonts w:ascii="Times New Roman" w:hAnsi="Times New Roman" w:cs="Times New Roman"/>
          <w:b/>
          <w:bCs/>
          <w:sz w:val="24"/>
          <w:szCs w:val="24"/>
        </w:rPr>
        <w:t>6</w:t>
      </w:r>
      <w:r w:rsidR="003926D9" w:rsidRPr="005D6673">
        <w:rPr>
          <w:rFonts w:ascii="Times New Roman" w:hAnsi="Times New Roman" w:cs="Times New Roman"/>
          <w:b/>
          <w:bCs/>
          <w:sz w:val="24"/>
          <w:szCs w:val="24"/>
        </w:rPr>
        <w:t>. Does HB103 require taxing units to report on any tax rate changes, whether up or down?</w:t>
      </w:r>
      <w:r w:rsidR="003926D9" w:rsidRPr="003926D9">
        <w:rPr>
          <w:rFonts w:ascii="Times New Roman" w:hAnsi="Times New Roman" w:cs="Times New Roman"/>
          <w:b/>
          <w:bCs/>
          <w:sz w:val="24"/>
          <w:szCs w:val="24"/>
        </w:rPr>
        <w:t> </w:t>
      </w:r>
    </w:p>
    <w:p w14:paraId="0B7AFC6A" w14:textId="6093BC10" w:rsidR="00C12C6D" w:rsidRPr="003926D9" w:rsidRDefault="005D6673" w:rsidP="00C12C6D">
      <w:pPr>
        <w:pStyle w:val="NoSpacing"/>
        <w:rPr>
          <w:rFonts w:ascii="Times New Roman" w:hAnsi="Times New Roman" w:cs="Times New Roman"/>
          <w:b/>
          <w:bCs/>
          <w:sz w:val="24"/>
          <w:szCs w:val="24"/>
        </w:rPr>
      </w:pPr>
      <w:r w:rsidRPr="003926D9">
        <w:rPr>
          <w:rFonts w:ascii="Times New Roman" w:hAnsi="Times New Roman" w:cs="Times New Roman"/>
          <w:sz w:val="24"/>
          <w:szCs w:val="24"/>
        </w:rPr>
        <w:t>A1</w:t>
      </w:r>
      <w:r>
        <w:rPr>
          <w:rFonts w:ascii="Times New Roman" w:hAnsi="Times New Roman" w:cs="Times New Roman"/>
          <w:sz w:val="24"/>
          <w:szCs w:val="24"/>
        </w:rPr>
        <w:t>6</w:t>
      </w:r>
      <w:r w:rsidR="003926D9" w:rsidRPr="003926D9">
        <w:rPr>
          <w:rFonts w:ascii="Times New Roman" w:hAnsi="Times New Roman" w:cs="Times New Roman"/>
          <w:sz w:val="24"/>
          <w:szCs w:val="24"/>
        </w:rPr>
        <w:t xml:space="preserve">. </w:t>
      </w:r>
      <w:r w:rsidR="00C12C6D">
        <w:rPr>
          <w:rFonts w:ascii="Times New Roman" w:hAnsi="Times New Roman" w:cs="Times New Roman"/>
          <w:sz w:val="24"/>
          <w:szCs w:val="24"/>
        </w:rPr>
        <w:t xml:space="preserve"> Users are encouraged to review the </w:t>
      </w:r>
      <w:r w:rsidR="00C12C6D" w:rsidRPr="00DC741C">
        <w:rPr>
          <w:rFonts w:ascii="Times New Roman" w:hAnsi="Times New Roman" w:cs="Times New Roman"/>
          <w:sz w:val="24"/>
          <w:szCs w:val="24"/>
        </w:rPr>
        <w:t xml:space="preserve">“Glossary” for the </w:t>
      </w:r>
      <w:r w:rsidR="00C12C6D" w:rsidRPr="00DC741C">
        <w:rPr>
          <w:rFonts w:ascii="Times New Roman" w:eastAsia="Times New Roman" w:hAnsi="Times New Roman" w:cs="Times New Roman"/>
          <w:color w:val="000000"/>
          <w:kern w:val="0"/>
          <w:sz w:val="24"/>
          <w:szCs w:val="24"/>
          <w14:ligatures w14:val="none"/>
        </w:rPr>
        <w:t>Projected I&amp;S Fund Tax Rate (As Applicable) and the “Estimate Minimum Dollar Amount Required Spent for Debt Service (dollar amount)” which would initially be the amounts projected in the bond election educational materials and then updated as debt is actually issued.</w:t>
      </w:r>
      <w:r w:rsidR="00C12C6D">
        <w:rPr>
          <w:rFonts w:ascii="Times New Roman" w:eastAsia="Times New Roman" w:hAnsi="Times New Roman" w:cs="Times New Roman"/>
          <w:b/>
          <w:bCs/>
          <w:color w:val="000000"/>
          <w:kern w:val="0"/>
          <w:sz w:val="24"/>
          <w:szCs w:val="24"/>
          <w14:ligatures w14:val="none"/>
        </w:rPr>
        <w:t xml:space="preserve"> </w:t>
      </w:r>
    </w:p>
    <w:p w14:paraId="3DABF0E0" w14:textId="08323325" w:rsidR="003926D9" w:rsidRPr="003926D9" w:rsidRDefault="003926D9" w:rsidP="003926D9">
      <w:pPr>
        <w:pStyle w:val="NoSpacing"/>
        <w:rPr>
          <w:rFonts w:ascii="Times New Roman" w:hAnsi="Times New Roman" w:cs="Times New Roman"/>
          <w:sz w:val="24"/>
          <w:szCs w:val="24"/>
        </w:rPr>
      </w:pPr>
    </w:p>
    <w:p w14:paraId="26B1ECFA" w14:textId="26D75CFF"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REPORTING </w:t>
      </w:r>
    </w:p>
    <w:p w14:paraId="12DCEBD8" w14:textId="30BF00A2" w:rsidR="003926D9" w:rsidRPr="003926D9" w:rsidRDefault="005D6673" w:rsidP="003926D9">
      <w:pPr>
        <w:pStyle w:val="NoSpacing"/>
        <w:rPr>
          <w:rFonts w:ascii="Times New Roman" w:hAnsi="Times New Roman" w:cs="Times New Roman"/>
          <w:sz w:val="24"/>
          <w:szCs w:val="24"/>
        </w:rPr>
      </w:pPr>
      <w:r w:rsidRPr="003926D9">
        <w:rPr>
          <w:rFonts w:ascii="Times New Roman" w:hAnsi="Times New Roman" w:cs="Times New Roman"/>
          <w:b/>
          <w:bCs/>
          <w:sz w:val="24"/>
          <w:szCs w:val="24"/>
        </w:rPr>
        <w:t>Q1</w:t>
      </w:r>
      <w:r>
        <w:rPr>
          <w:rFonts w:ascii="Times New Roman" w:hAnsi="Times New Roman" w:cs="Times New Roman"/>
          <w:b/>
          <w:bCs/>
          <w:sz w:val="24"/>
          <w:szCs w:val="24"/>
        </w:rPr>
        <w:t>7</w:t>
      </w:r>
      <w:r w:rsidR="003926D9" w:rsidRPr="003926D9">
        <w:rPr>
          <w:rFonts w:ascii="Times New Roman" w:hAnsi="Times New Roman" w:cs="Times New Roman"/>
          <w:b/>
          <w:bCs/>
          <w:sz w:val="24"/>
          <w:szCs w:val="24"/>
        </w:rPr>
        <w:t>. What are the deadlines for reporting bonds voted on in future years? </w:t>
      </w:r>
      <w:r w:rsidR="003926D9" w:rsidRPr="003926D9">
        <w:rPr>
          <w:rFonts w:ascii="Times New Roman" w:hAnsi="Times New Roman" w:cs="Times New Roman"/>
          <w:b/>
          <w:bCs/>
          <w:sz w:val="24"/>
          <w:szCs w:val="24"/>
        </w:rPr>
        <w:br/>
      </w:r>
      <w:r w:rsidRPr="003926D9">
        <w:rPr>
          <w:rFonts w:ascii="Times New Roman" w:hAnsi="Times New Roman" w:cs="Times New Roman"/>
          <w:sz w:val="24"/>
          <w:szCs w:val="24"/>
        </w:rPr>
        <w:t>A1</w:t>
      </w:r>
      <w:r>
        <w:rPr>
          <w:rFonts w:ascii="Times New Roman" w:hAnsi="Times New Roman" w:cs="Times New Roman"/>
          <w:sz w:val="24"/>
          <w:szCs w:val="24"/>
        </w:rPr>
        <w:t>7</w:t>
      </w:r>
      <w:r w:rsidR="003926D9" w:rsidRPr="003926D9">
        <w:rPr>
          <w:rFonts w:ascii="Times New Roman" w:hAnsi="Times New Roman" w:cs="Times New Roman"/>
          <w:sz w:val="24"/>
          <w:szCs w:val="24"/>
        </w:rPr>
        <w:t>. Beginning in 2026: </w:t>
      </w:r>
    </w:p>
    <w:p w14:paraId="405079B6" w14:textId="77777777" w:rsidR="003926D9" w:rsidRPr="003926D9" w:rsidRDefault="003926D9" w:rsidP="003926D9">
      <w:pPr>
        <w:pStyle w:val="NoSpacing"/>
        <w:numPr>
          <w:ilvl w:val="0"/>
          <w:numId w:val="23"/>
        </w:numPr>
        <w:rPr>
          <w:rFonts w:ascii="Times New Roman" w:hAnsi="Times New Roman" w:cs="Times New Roman"/>
          <w:sz w:val="24"/>
          <w:szCs w:val="24"/>
        </w:rPr>
      </w:pPr>
      <w:r w:rsidRPr="003926D9">
        <w:rPr>
          <w:rFonts w:ascii="Times New Roman" w:hAnsi="Times New Roman" w:cs="Times New Roman"/>
          <w:sz w:val="24"/>
          <w:szCs w:val="24"/>
        </w:rPr>
        <w:t>May elections: Reports due by August 7 of the same year </w:t>
      </w:r>
    </w:p>
    <w:p w14:paraId="6A5A1674" w14:textId="77777777" w:rsidR="003926D9" w:rsidRPr="003926D9" w:rsidRDefault="003926D9" w:rsidP="003926D9">
      <w:pPr>
        <w:pStyle w:val="NoSpacing"/>
        <w:numPr>
          <w:ilvl w:val="0"/>
          <w:numId w:val="24"/>
        </w:numPr>
        <w:rPr>
          <w:rFonts w:ascii="Times New Roman" w:hAnsi="Times New Roman" w:cs="Times New Roman"/>
          <w:sz w:val="24"/>
          <w:szCs w:val="24"/>
        </w:rPr>
      </w:pPr>
      <w:r w:rsidRPr="003926D9">
        <w:rPr>
          <w:rFonts w:ascii="Times New Roman" w:hAnsi="Times New Roman" w:cs="Times New Roman"/>
          <w:sz w:val="24"/>
          <w:szCs w:val="24"/>
        </w:rPr>
        <w:t>November elections: Reports due by August 7 of the following year </w:t>
      </w:r>
    </w:p>
    <w:p w14:paraId="1D1C4A17" w14:textId="77777777" w:rsidR="003926D9" w:rsidRPr="003926D9" w:rsidRDefault="003926D9"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For example: </w:t>
      </w:r>
    </w:p>
    <w:p w14:paraId="6153280C" w14:textId="77777777" w:rsidR="003926D9" w:rsidRPr="003926D9" w:rsidRDefault="003926D9" w:rsidP="003926D9">
      <w:pPr>
        <w:pStyle w:val="NoSpacing"/>
        <w:numPr>
          <w:ilvl w:val="0"/>
          <w:numId w:val="25"/>
        </w:numPr>
        <w:rPr>
          <w:rFonts w:ascii="Times New Roman" w:hAnsi="Times New Roman" w:cs="Times New Roman"/>
          <w:sz w:val="24"/>
          <w:szCs w:val="24"/>
        </w:rPr>
      </w:pPr>
      <w:r w:rsidRPr="003926D9">
        <w:rPr>
          <w:rFonts w:ascii="Times New Roman" w:hAnsi="Times New Roman" w:cs="Times New Roman"/>
          <w:sz w:val="24"/>
          <w:szCs w:val="24"/>
        </w:rPr>
        <w:t>May 2026 election → due August 7, 2026 </w:t>
      </w:r>
    </w:p>
    <w:p w14:paraId="4E345071" w14:textId="77777777" w:rsidR="003926D9" w:rsidRPr="003926D9" w:rsidRDefault="003926D9" w:rsidP="003926D9">
      <w:pPr>
        <w:pStyle w:val="NoSpacing"/>
        <w:numPr>
          <w:ilvl w:val="0"/>
          <w:numId w:val="26"/>
        </w:numPr>
        <w:rPr>
          <w:rFonts w:ascii="Times New Roman" w:hAnsi="Times New Roman" w:cs="Times New Roman"/>
          <w:sz w:val="24"/>
          <w:szCs w:val="24"/>
        </w:rPr>
      </w:pPr>
      <w:r w:rsidRPr="003926D9">
        <w:rPr>
          <w:rFonts w:ascii="Times New Roman" w:hAnsi="Times New Roman" w:cs="Times New Roman"/>
          <w:sz w:val="24"/>
          <w:szCs w:val="24"/>
        </w:rPr>
        <w:t>November 2026 election → due August 7, 2027 </w:t>
      </w:r>
    </w:p>
    <w:p w14:paraId="47FED119"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15A881F4" w14:textId="44077037" w:rsidR="003926D9" w:rsidRPr="003926D9" w:rsidRDefault="005D6673"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w:t>
      </w:r>
      <w:r>
        <w:rPr>
          <w:rFonts w:ascii="Times New Roman" w:hAnsi="Times New Roman" w:cs="Times New Roman"/>
          <w:b/>
          <w:bCs/>
          <w:sz w:val="24"/>
          <w:szCs w:val="24"/>
        </w:rPr>
        <w:t>18</w:t>
      </w:r>
      <w:r w:rsidR="003926D9" w:rsidRPr="003926D9">
        <w:rPr>
          <w:rFonts w:ascii="Times New Roman" w:hAnsi="Times New Roman" w:cs="Times New Roman"/>
          <w:b/>
          <w:bCs/>
          <w:sz w:val="24"/>
          <w:szCs w:val="24"/>
        </w:rPr>
        <w:t>. When will the bond reporting tool be available? </w:t>
      </w:r>
      <w:r w:rsidR="003926D9" w:rsidRPr="003926D9">
        <w:rPr>
          <w:rFonts w:ascii="Times New Roman" w:hAnsi="Times New Roman" w:cs="Times New Roman"/>
          <w:b/>
          <w:bCs/>
          <w:sz w:val="24"/>
          <w:szCs w:val="24"/>
        </w:rPr>
        <w:br/>
      </w:r>
      <w:r w:rsidRPr="003926D9">
        <w:rPr>
          <w:rFonts w:ascii="Times New Roman" w:hAnsi="Times New Roman" w:cs="Times New Roman"/>
          <w:sz w:val="24"/>
          <w:szCs w:val="24"/>
        </w:rPr>
        <w:t>A</w:t>
      </w:r>
      <w:r>
        <w:rPr>
          <w:rFonts w:ascii="Times New Roman" w:hAnsi="Times New Roman" w:cs="Times New Roman"/>
          <w:sz w:val="24"/>
          <w:szCs w:val="24"/>
        </w:rPr>
        <w:t>18</w:t>
      </w:r>
      <w:r w:rsidR="003926D9" w:rsidRPr="003926D9">
        <w:rPr>
          <w:rFonts w:ascii="Times New Roman" w:hAnsi="Times New Roman" w:cs="Times New Roman"/>
          <w:sz w:val="24"/>
          <w:szCs w:val="24"/>
        </w:rPr>
        <w:t>. Local governments may begin entering their “historical bond data” starting December 1, 2025.</w:t>
      </w:r>
      <w:r w:rsidR="003926D9" w:rsidRPr="003926D9">
        <w:rPr>
          <w:rFonts w:ascii="Times New Roman" w:hAnsi="Times New Roman" w:cs="Times New Roman"/>
          <w:b/>
          <w:bCs/>
          <w:sz w:val="24"/>
          <w:szCs w:val="24"/>
        </w:rPr>
        <w:t> </w:t>
      </w:r>
    </w:p>
    <w:p w14:paraId="7C8E2742"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lastRenderedPageBreak/>
        <w:t> </w:t>
      </w:r>
    </w:p>
    <w:p w14:paraId="748502F6" w14:textId="6C68B649" w:rsidR="003926D9" w:rsidRPr="003926D9" w:rsidRDefault="005D6673"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w:t>
      </w:r>
      <w:r>
        <w:rPr>
          <w:rFonts w:ascii="Times New Roman" w:hAnsi="Times New Roman" w:cs="Times New Roman"/>
          <w:b/>
          <w:bCs/>
          <w:sz w:val="24"/>
          <w:szCs w:val="24"/>
        </w:rPr>
        <w:t>19</w:t>
      </w:r>
      <w:r w:rsidR="003926D9" w:rsidRPr="003926D9">
        <w:rPr>
          <w:rFonts w:ascii="Times New Roman" w:hAnsi="Times New Roman" w:cs="Times New Roman"/>
          <w:b/>
          <w:bCs/>
          <w:sz w:val="24"/>
          <w:szCs w:val="24"/>
        </w:rPr>
        <w:t>. Is the Bond Reporting and Database Initiative (BRADI) acronym intended to also cover Voter Approved Tax Rate Election (VATRE)? </w:t>
      </w:r>
    </w:p>
    <w:p w14:paraId="2DCF9E77" w14:textId="0825F33A" w:rsidR="003926D9" w:rsidRPr="003926D9" w:rsidRDefault="005D6673"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A</w:t>
      </w:r>
      <w:r>
        <w:rPr>
          <w:rFonts w:ascii="Times New Roman" w:hAnsi="Times New Roman" w:cs="Times New Roman"/>
          <w:sz w:val="24"/>
          <w:szCs w:val="24"/>
        </w:rPr>
        <w:t>19</w:t>
      </w:r>
      <w:r w:rsidR="003926D9" w:rsidRPr="003926D9">
        <w:rPr>
          <w:rFonts w:ascii="Times New Roman" w:hAnsi="Times New Roman" w:cs="Times New Roman"/>
          <w:sz w:val="24"/>
          <w:szCs w:val="24"/>
        </w:rPr>
        <w:t>. Yes. BRADI will serve as a single site designed to handle multiple types of local reports. We plan to offer three selectable options for a local entity: </w:t>
      </w:r>
    </w:p>
    <w:p w14:paraId="10FF01E4" w14:textId="77777777" w:rsidR="003926D9" w:rsidRPr="003926D9" w:rsidRDefault="003926D9" w:rsidP="003926D9">
      <w:pPr>
        <w:pStyle w:val="NoSpacing"/>
        <w:numPr>
          <w:ilvl w:val="0"/>
          <w:numId w:val="27"/>
        </w:numPr>
        <w:rPr>
          <w:rFonts w:ascii="Times New Roman" w:hAnsi="Times New Roman" w:cs="Times New Roman"/>
          <w:sz w:val="24"/>
          <w:szCs w:val="24"/>
        </w:rPr>
      </w:pPr>
      <w:r w:rsidRPr="003926D9">
        <w:rPr>
          <w:rFonts w:ascii="Times New Roman" w:hAnsi="Times New Roman" w:cs="Times New Roman"/>
          <w:sz w:val="24"/>
          <w:szCs w:val="24"/>
        </w:rPr>
        <w:t>A bond election, </w:t>
      </w:r>
    </w:p>
    <w:p w14:paraId="21F84652" w14:textId="77777777" w:rsidR="003926D9" w:rsidRPr="003926D9" w:rsidRDefault="003926D9" w:rsidP="003926D9">
      <w:pPr>
        <w:pStyle w:val="NoSpacing"/>
        <w:numPr>
          <w:ilvl w:val="0"/>
          <w:numId w:val="28"/>
        </w:numPr>
        <w:rPr>
          <w:rFonts w:ascii="Times New Roman" w:hAnsi="Times New Roman" w:cs="Times New Roman"/>
          <w:sz w:val="24"/>
          <w:szCs w:val="24"/>
        </w:rPr>
      </w:pPr>
      <w:r w:rsidRPr="003926D9">
        <w:rPr>
          <w:rFonts w:ascii="Times New Roman" w:hAnsi="Times New Roman" w:cs="Times New Roman"/>
          <w:sz w:val="24"/>
          <w:szCs w:val="24"/>
        </w:rPr>
        <w:t>A VATRE election, or </w:t>
      </w:r>
    </w:p>
    <w:p w14:paraId="5D24810B" w14:textId="7BB3FFCB" w:rsidR="003926D9" w:rsidRPr="006976C7" w:rsidRDefault="003926D9" w:rsidP="00C12C6D">
      <w:pPr>
        <w:pStyle w:val="NoSpacing"/>
        <w:numPr>
          <w:ilvl w:val="0"/>
          <w:numId w:val="28"/>
        </w:numPr>
        <w:rPr>
          <w:rFonts w:ascii="Times New Roman" w:hAnsi="Times New Roman" w:cs="Times New Roman"/>
          <w:sz w:val="24"/>
          <w:szCs w:val="24"/>
        </w:rPr>
      </w:pPr>
      <w:r w:rsidRPr="00C12C6D">
        <w:rPr>
          <w:rFonts w:ascii="Times New Roman" w:hAnsi="Times New Roman" w:cs="Times New Roman"/>
          <w:sz w:val="24"/>
          <w:szCs w:val="24"/>
        </w:rPr>
        <w:t xml:space="preserve">A school M&amp;O </w:t>
      </w:r>
      <w:r w:rsidR="006976C7" w:rsidRPr="00C12C6D">
        <w:rPr>
          <w:rFonts w:ascii="Times New Roman" w:hAnsi="Times New Roman" w:cs="Times New Roman"/>
          <w:sz w:val="24"/>
          <w:szCs w:val="24"/>
        </w:rPr>
        <w:t>election</w:t>
      </w:r>
      <w:r w:rsidRPr="006976C7">
        <w:rPr>
          <w:rFonts w:ascii="Times New Roman" w:hAnsi="Times New Roman" w:cs="Times New Roman"/>
          <w:sz w:val="24"/>
          <w:szCs w:val="24"/>
        </w:rPr>
        <w:t>.</w:t>
      </w:r>
    </w:p>
    <w:p w14:paraId="6290A2D9" w14:textId="77777777" w:rsidR="00C12C6D" w:rsidRDefault="00C12C6D" w:rsidP="003926D9">
      <w:pPr>
        <w:pStyle w:val="NoSpacing"/>
        <w:rPr>
          <w:rFonts w:ascii="Times New Roman" w:hAnsi="Times New Roman" w:cs="Times New Roman"/>
          <w:sz w:val="24"/>
          <w:szCs w:val="24"/>
        </w:rPr>
      </w:pPr>
    </w:p>
    <w:p w14:paraId="5C7761EE" w14:textId="4F71FA00" w:rsidR="003926D9" w:rsidRPr="003926D9" w:rsidRDefault="003926D9"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Based on the option selected, only the fields relevant to that election report type would be required, so users will not need to complete all fields for every submission. </w:t>
      </w:r>
    </w:p>
    <w:p w14:paraId="6AF4C69E"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4B748F76" w14:textId="32F0B058" w:rsidR="003926D9" w:rsidRPr="003926D9" w:rsidRDefault="005D6673"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Q2</w:t>
      </w:r>
      <w:r>
        <w:rPr>
          <w:rFonts w:ascii="Times New Roman" w:hAnsi="Times New Roman" w:cs="Times New Roman"/>
          <w:b/>
          <w:bCs/>
          <w:sz w:val="24"/>
          <w:szCs w:val="24"/>
        </w:rPr>
        <w:t>0</w:t>
      </w:r>
      <w:r w:rsidR="003926D9" w:rsidRPr="003926D9">
        <w:rPr>
          <w:rFonts w:ascii="Times New Roman" w:hAnsi="Times New Roman" w:cs="Times New Roman"/>
          <w:b/>
          <w:bCs/>
          <w:sz w:val="24"/>
          <w:szCs w:val="24"/>
        </w:rPr>
        <w:t>. If a taxing unit holds multiple ballot propositions such as bond propositions and voter approved tax rate elections in the same election cycle, do all these propositions need to be reported on one form? </w:t>
      </w:r>
    </w:p>
    <w:p w14:paraId="51B089A4" w14:textId="56A9E341" w:rsidR="003926D9" w:rsidRPr="003926D9" w:rsidRDefault="005D6673"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A2</w:t>
      </w:r>
      <w:r>
        <w:rPr>
          <w:rFonts w:ascii="Times New Roman" w:hAnsi="Times New Roman" w:cs="Times New Roman"/>
          <w:sz w:val="24"/>
          <w:szCs w:val="24"/>
        </w:rPr>
        <w:t>0</w:t>
      </w:r>
      <w:r w:rsidR="003926D9" w:rsidRPr="003926D9">
        <w:rPr>
          <w:rFonts w:ascii="Times New Roman" w:hAnsi="Times New Roman" w:cs="Times New Roman"/>
          <w:sz w:val="24"/>
          <w:szCs w:val="24"/>
        </w:rPr>
        <w:t>. No. You will use a single reporting tool, such as the Bond Reporting and Database Initiative (BRADI) to make all your submissions. Within the tool, each election proposition would need to be entered and reported separately. </w:t>
      </w:r>
    </w:p>
    <w:p w14:paraId="7C9D485E"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38EE3EA7" w14:textId="225E0250" w:rsidR="003926D9" w:rsidRPr="003926D9" w:rsidRDefault="00AD5D8F" w:rsidP="003926D9">
      <w:pPr>
        <w:pStyle w:val="NoSpacing"/>
        <w:rPr>
          <w:rFonts w:ascii="Times New Roman" w:hAnsi="Times New Roman" w:cs="Times New Roman"/>
          <w:sz w:val="24"/>
          <w:szCs w:val="24"/>
        </w:rPr>
      </w:pPr>
      <w:r w:rsidRPr="003926D9">
        <w:rPr>
          <w:rFonts w:ascii="Times New Roman" w:hAnsi="Times New Roman" w:cs="Times New Roman"/>
          <w:b/>
          <w:bCs/>
          <w:sz w:val="24"/>
          <w:szCs w:val="24"/>
        </w:rPr>
        <w:t>Q2</w:t>
      </w:r>
      <w:r>
        <w:rPr>
          <w:rFonts w:ascii="Times New Roman" w:hAnsi="Times New Roman" w:cs="Times New Roman"/>
          <w:b/>
          <w:bCs/>
          <w:sz w:val="24"/>
          <w:szCs w:val="24"/>
        </w:rPr>
        <w:t>1</w:t>
      </w:r>
      <w:r w:rsidR="003926D9" w:rsidRPr="003926D9">
        <w:rPr>
          <w:rFonts w:ascii="Times New Roman" w:hAnsi="Times New Roman" w:cs="Times New Roman"/>
          <w:b/>
          <w:bCs/>
          <w:sz w:val="24"/>
          <w:szCs w:val="24"/>
        </w:rPr>
        <w:t>. When must local governments report? </w:t>
      </w:r>
      <w:r w:rsidR="003926D9" w:rsidRPr="003926D9">
        <w:rPr>
          <w:rFonts w:ascii="Times New Roman" w:hAnsi="Times New Roman" w:cs="Times New Roman"/>
          <w:b/>
          <w:bCs/>
          <w:sz w:val="24"/>
          <w:szCs w:val="24"/>
        </w:rPr>
        <w:br/>
      </w:r>
      <w:r w:rsidRPr="003926D9">
        <w:rPr>
          <w:rFonts w:ascii="Times New Roman" w:hAnsi="Times New Roman" w:cs="Times New Roman"/>
          <w:sz w:val="24"/>
          <w:szCs w:val="24"/>
        </w:rPr>
        <w:t>A2</w:t>
      </w:r>
      <w:r>
        <w:rPr>
          <w:rFonts w:ascii="Times New Roman" w:hAnsi="Times New Roman" w:cs="Times New Roman"/>
          <w:sz w:val="24"/>
          <w:szCs w:val="24"/>
        </w:rPr>
        <w:t>1</w:t>
      </w:r>
      <w:r w:rsidR="003926D9" w:rsidRPr="003926D9">
        <w:rPr>
          <w:rFonts w:ascii="Times New Roman" w:hAnsi="Times New Roman" w:cs="Times New Roman"/>
          <w:sz w:val="24"/>
          <w:szCs w:val="24"/>
        </w:rPr>
        <w:t>. All “historical bond data” must be submitted by January 1, 2026. </w:t>
      </w:r>
    </w:p>
    <w:p w14:paraId="26E653ED"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6D2E7AF8" w14:textId="0B8B879D" w:rsidR="003926D9" w:rsidRPr="003926D9" w:rsidRDefault="00AD5D8F"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Q2</w:t>
      </w:r>
      <w:r>
        <w:rPr>
          <w:rFonts w:ascii="Times New Roman" w:hAnsi="Times New Roman" w:cs="Times New Roman"/>
          <w:b/>
          <w:bCs/>
          <w:sz w:val="24"/>
          <w:szCs w:val="24"/>
        </w:rPr>
        <w:t>2</w:t>
      </w:r>
      <w:r w:rsidR="003926D9" w:rsidRPr="003926D9">
        <w:rPr>
          <w:rFonts w:ascii="Times New Roman" w:hAnsi="Times New Roman" w:cs="Times New Roman"/>
          <w:b/>
          <w:bCs/>
          <w:sz w:val="24"/>
          <w:szCs w:val="24"/>
        </w:rPr>
        <w:t>. Are counties required to report on behalf of school districts?  </w:t>
      </w:r>
    </w:p>
    <w:p w14:paraId="2B306E10" w14:textId="02DE4FA1" w:rsidR="003926D9" w:rsidRPr="003926D9" w:rsidRDefault="00AD5D8F"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A2</w:t>
      </w:r>
      <w:r>
        <w:rPr>
          <w:rFonts w:ascii="Times New Roman" w:hAnsi="Times New Roman" w:cs="Times New Roman"/>
          <w:sz w:val="24"/>
          <w:szCs w:val="24"/>
        </w:rPr>
        <w:t>2</w:t>
      </w:r>
      <w:r w:rsidR="003926D9" w:rsidRPr="003926D9">
        <w:rPr>
          <w:rFonts w:ascii="Times New Roman" w:hAnsi="Times New Roman" w:cs="Times New Roman"/>
          <w:sz w:val="24"/>
          <w:szCs w:val="24"/>
        </w:rPr>
        <w:t>. No. All taxing units are to make their own submissions where applicable. </w:t>
      </w:r>
    </w:p>
    <w:p w14:paraId="7BFB19ED"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6B1E8930" w14:textId="25A192CE" w:rsidR="003926D9" w:rsidRPr="003926D9" w:rsidRDefault="00AD5D8F"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Q2</w:t>
      </w:r>
      <w:r>
        <w:rPr>
          <w:rFonts w:ascii="Times New Roman" w:hAnsi="Times New Roman" w:cs="Times New Roman"/>
          <w:b/>
          <w:bCs/>
          <w:sz w:val="24"/>
          <w:szCs w:val="24"/>
        </w:rPr>
        <w:t>3</w:t>
      </w:r>
      <w:r w:rsidR="003926D9" w:rsidRPr="003926D9">
        <w:rPr>
          <w:rFonts w:ascii="Times New Roman" w:hAnsi="Times New Roman" w:cs="Times New Roman"/>
          <w:b/>
          <w:bCs/>
          <w:sz w:val="24"/>
          <w:szCs w:val="24"/>
        </w:rPr>
        <w:t>. Where is the local government supposed to report any bond data? </w:t>
      </w:r>
    </w:p>
    <w:p w14:paraId="0D81EC74" w14:textId="4289AEF9" w:rsidR="003926D9" w:rsidRPr="003926D9" w:rsidRDefault="00AD5D8F"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A2</w:t>
      </w:r>
      <w:r>
        <w:rPr>
          <w:rFonts w:ascii="Times New Roman" w:hAnsi="Times New Roman" w:cs="Times New Roman"/>
          <w:sz w:val="24"/>
          <w:szCs w:val="24"/>
        </w:rPr>
        <w:t>3</w:t>
      </w:r>
      <w:r w:rsidR="003926D9" w:rsidRPr="003926D9">
        <w:rPr>
          <w:rFonts w:ascii="Times New Roman" w:hAnsi="Times New Roman" w:cs="Times New Roman"/>
          <w:sz w:val="24"/>
          <w:szCs w:val="24"/>
        </w:rPr>
        <w:t xml:space="preserve">. Data should be submitted through the Comptroller’s website (once available) - </w:t>
      </w:r>
      <w:hyperlink r:id="rId8" w:tgtFrame="_blank" w:history="1">
        <w:r w:rsidR="003926D9" w:rsidRPr="003926D9">
          <w:rPr>
            <w:rStyle w:val="Hyperlink"/>
            <w:rFonts w:ascii="Times New Roman" w:hAnsi="Times New Roman" w:cs="Times New Roman"/>
            <w:sz w:val="24"/>
            <w:szCs w:val="24"/>
          </w:rPr>
          <w:t>https://comptroller.texas.gov//transparency/local/hb103</w:t>
        </w:r>
      </w:hyperlink>
      <w:r w:rsidR="003926D9" w:rsidRPr="003926D9">
        <w:rPr>
          <w:rFonts w:ascii="Times New Roman" w:hAnsi="Times New Roman" w:cs="Times New Roman"/>
          <w:sz w:val="24"/>
          <w:szCs w:val="24"/>
        </w:rPr>
        <w:t>. </w:t>
      </w:r>
    </w:p>
    <w:p w14:paraId="4C58D4EA" w14:textId="77777777" w:rsidR="003926D9" w:rsidRPr="003926D9" w:rsidRDefault="003926D9"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 </w:t>
      </w:r>
    </w:p>
    <w:p w14:paraId="06ECE662" w14:textId="370A5189" w:rsidR="003926D9" w:rsidRPr="003926D9" w:rsidRDefault="00AD5D8F"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Q2</w:t>
      </w:r>
      <w:r>
        <w:rPr>
          <w:rFonts w:ascii="Times New Roman" w:hAnsi="Times New Roman" w:cs="Times New Roman"/>
          <w:b/>
          <w:bCs/>
          <w:sz w:val="24"/>
          <w:szCs w:val="24"/>
        </w:rPr>
        <w:t>4</w:t>
      </w:r>
      <w:r w:rsidR="003926D9" w:rsidRPr="003926D9">
        <w:rPr>
          <w:rFonts w:ascii="Times New Roman" w:hAnsi="Times New Roman" w:cs="Times New Roman"/>
          <w:b/>
          <w:bCs/>
          <w:sz w:val="24"/>
          <w:szCs w:val="24"/>
        </w:rPr>
        <w:t>. Should a taxing unit that is holding a bond election in November 2025 submit a report using the “historical report database”? </w:t>
      </w:r>
    </w:p>
    <w:p w14:paraId="494EFB1E" w14:textId="21E6CEC3" w:rsidR="003926D9" w:rsidRPr="003926D9" w:rsidRDefault="00AD5D8F"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A2</w:t>
      </w:r>
      <w:r>
        <w:rPr>
          <w:rFonts w:ascii="Times New Roman" w:hAnsi="Times New Roman" w:cs="Times New Roman"/>
          <w:sz w:val="24"/>
          <w:szCs w:val="24"/>
        </w:rPr>
        <w:t>4</w:t>
      </w:r>
      <w:r w:rsidR="003926D9" w:rsidRPr="003926D9">
        <w:rPr>
          <w:rFonts w:ascii="Times New Roman" w:hAnsi="Times New Roman" w:cs="Times New Roman"/>
          <w:sz w:val="24"/>
          <w:szCs w:val="24"/>
        </w:rPr>
        <w:t>. An election held in November 2025 that occurs during the 2025 tax year (i.e., the 2025 calendar year) should be included in that "historical reporting" tool. </w:t>
      </w:r>
    </w:p>
    <w:p w14:paraId="76048C9B"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279306ED" w14:textId="6986C523" w:rsidR="003926D9" w:rsidRPr="003926D9" w:rsidRDefault="00AD5D8F"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Q2</w:t>
      </w:r>
      <w:r>
        <w:rPr>
          <w:rFonts w:ascii="Times New Roman" w:hAnsi="Times New Roman" w:cs="Times New Roman"/>
          <w:b/>
          <w:bCs/>
          <w:sz w:val="24"/>
          <w:szCs w:val="24"/>
        </w:rPr>
        <w:t>5</w:t>
      </w:r>
      <w:r w:rsidR="003926D9" w:rsidRPr="003926D9">
        <w:rPr>
          <w:rFonts w:ascii="Times New Roman" w:hAnsi="Times New Roman" w:cs="Times New Roman"/>
          <w:b/>
          <w:bCs/>
          <w:sz w:val="24"/>
          <w:szCs w:val="24"/>
        </w:rPr>
        <w:t>. Will the data be publicly available online? </w:t>
      </w:r>
      <w:r w:rsidR="003926D9" w:rsidRPr="003926D9">
        <w:rPr>
          <w:rFonts w:ascii="Times New Roman" w:hAnsi="Times New Roman" w:cs="Times New Roman"/>
          <w:b/>
          <w:bCs/>
          <w:sz w:val="24"/>
          <w:szCs w:val="24"/>
        </w:rPr>
        <w:br/>
      </w:r>
      <w:r w:rsidRPr="003926D9">
        <w:rPr>
          <w:rFonts w:ascii="Times New Roman" w:hAnsi="Times New Roman" w:cs="Times New Roman"/>
          <w:sz w:val="24"/>
          <w:szCs w:val="24"/>
        </w:rPr>
        <w:t>A2</w:t>
      </w:r>
      <w:r>
        <w:rPr>
          <w:rFonts w:ascii="Times New Roman" w:hAnsi="Times New Roman" w:cs="Times New Roman"/>
          <w:sz w:val="24"/>
          <w:szCs w:val="24"/>
        </w:rPr>
        <w:t>5</w:t>
      </w:r>
      <w:r w:rsidR="003926D9" w:rsidRPr="003926D9">
        <w:rPr>
          <w:rFonts w:ascii="Times New Roman" w:hAnsi="Times New Roman" w:cs="Times New Roman"/>
          <w:sz w:val="24"/>
          <w:szCs w:val="24"/>
        </w:rPr>
        <w:t xml:space="preserve">. Yes. The public will be able to sort, search, and view all submitted reports on the Comptroller’s website: </w:t>
      </w:r>
      <w:hyperlink r:id="rId9" w:tgtFrame="_blank" w:history="1">
        <w:r w:rsidR="003926D9" w:rsidRPr="003926D9">
          <w:rPr>
            <w:rStyle w:val="Hyperlink"/>
            <w:rFonts w:ascii="Times New Roman" w:hAnsi="Times New Roman" w:cs="Times New Roman"/>
            <w:sz w:val="24"/>
            <w:szCs w:val="24"/>
          </w:rPr>
          <w:t>https://comptroller.texas.gov//transparency/local/hb103</w:t>
        </w:r>
      </w:hyperlink>
      <w:r w:rsidR="003926D9" w:rsidRPr="003926D9">
        <w:rPr>
          <w:rFonts w:ascii="Times New Roman" w:hAnsi="Times New Roman" w:cs="Times New Roman"/>
          <w:sz w:val="24"/>
          <w:szCs w:val="24"/>
        </w:rPr>
        <w:t>.</w:t>
      </w:r>
      <w:r w:rsidR="003926D9" w:rsidRPr="003926D9">
        <w:rPr>
          <w:rFonts w:ascii="Times New Roman" w:hAnsi="Times New Roman" w:cs="Times New Roman"/>
          <w:b/>
          <w:bCs/>
          <w:sz w:val="24"/>
          <w:szCs w:val="24"/>
        </w:rPr>
        <w:t> </w:t>
      </w:r>
    </w:p>
    <w:p w14:paraId="4E7D8C3C"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 </w:t>
      </w:r>
    </w:p>
    <w:p w14:paraId="4179C758" w14:textId="77777777" w:rsidR="003926D9" w:rsidRPr="003926D9" w:rsidRDefault="003926D9"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CONTACT INFORMATION </w:t>
      </w:r>
    </w:p>
    <w:p w14:paraId="77E143DF" w14:textId="7245C50D" w:rsidR="003926D9" w:rsidRPr="003926D9" w:rsidRDefault="00AD5D8F" w:rsidP="003926D9">
      <w:pPr>
        <w:pStyle w:val="NoSpacing"/>
        <w:rPr>
          <w:rFonts w:ascii="Times New Roman" w:hAnsi="Times New Roman" w:cs="Times New Roman"/>
          <w:b/>
          <w:bCs/>
          <w:sz w:val="24"/>
          <w:szCs w:val="24"/>
        </w:rPr>
      </w:pPr>
      <w:r w:rsidRPr="003926D9">
        <w:rPr>
          <w:rFonts w:ascii="Times New Roman" w:hAnsi="Times New Roman" w:cs="Times New Roman"/>
          <w:b/>
          <w:bCs/>
          <w:sz w:val="24"/>
          <w:szCs w:val="24"/>
        </w:rPr>
        <w:t>Q2</w:t>
      </w:r>
      <w:r>
        <w:rPr>
          <w:rFonts w:ascii="Times New Roman" w:hAnsi="Times New Roman" w:cs="Times New Roman"/>
          <w:b/>
          <w:bCs/>
          <w:sz w:val="24"/>
          <w:szCs w:val="24"/>
        </w:rPr>
        <w:t>6</w:t>
      </w:r>
      <w:r w:rsidR="003926D9" w:rsidRPr="003926D9">
        <w:rPr>
          <w:rFonts w:ascii="Times New Roman" w:hAnsi="Times New Roman" w:cs="Times New Roman"/>
          <w:b/>
          <w:bCs/>
          <w:sz w:val="24"/>
          <w:szCs w:val="24"/>
        </w:rPr>
        <w:t>. I have additional questions. Where can I find answers? </w:t>
      </w:r>
    </w:p>
    <w:p w14:paraId="17F5B81A" w14:textId="79A56ECB" w:rsidR="003926D9" w:rsidRPr="003926D9" w:rsidRDefault="00AD5D8F"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A2</w:t>
      </w:r>
      <w:r>
        <w:rPr>
          <w:rFonts w:ascii="Times New Roman" w:hAnsi="Times New Roman" w:cs="Times New Roman"/>
          <w:sz w:val="24"/>
          <w:szCs w:val="24"/>
        </w:rPr>
        <w:t>6</w:t>
      </w:r>
      <w:r w:rsidR="003926D9" w:rsidRPr="003926D9">
        <w:rPr>
          <w:rFonts w:ascii="Times New Roman" w:hAnsi="Times New Roman" w:cs="Times New Roman"/>
          <w:sz w:val="24"/>
          <w:szCs w:val="24"/>
        </w:rPr>
        <w:t>. HB 103 Step-by-Step Filing Instructions are available online and may provide answers to your questions, or you can contact the Comptroller’s Transparency Team at:  </w:t>
      </w:r>
    </w:p>
    <w:p w14:paraId="43B8EFBF" w14:textId="663077CA" w:rsidR="008F0308" w:rsidRPr="001A53F3" w:rsidRDefault="003926D9" w:rsidP="003926D9">
      <w:pPr>
        <w:pStyle w:val="NoSpacing"/>
        <w:rPr>
          <w:rFonts w:ascii="Times New Roman" w:hAnsi="Times New Roman" w:cs="Times New Roman"/>
          <w:sz w:val="24"/>
          <w:szCs w:val="24"/>
        </w:rPr>
      </w:pPr>
      <w:r w:rsidRPr="003926D9">
        <w:rPr>
          <w:rFonts w:ascii="Times New Roman" w:hAnsi="Times New Roman" w:cs="Times New Roman"/>
          <w:sz w:val="24"/>
          <w:szCs w:val="24"/>
        </w:rPr>
        <w:t>Transparency Hotline: 844-519-5676 and at </w:t>
      </w:r>
      <w:hyperlink r:id="rId10" w:tgtFrame="_blank" w:history="1">
        <w:r w:rsidRPr="003926D9">
          <w:rPr>
            <w:rStyle w:val="Hyperlink"/>
            <w:rFonts w:ascii="Times New Roman" w:hAnsi="Times New Roman" w:cs="Times New Roman"/>
            <w:sz w:val="24"/>
            <w:szCs w:val="24"/>
          </w:rPr>
          <w:t>transparency@cpa.texas.gov</w:t>
        </w:r>
      </w:hyperlink>
      <w:r w:rsidRPr="003926D9">
        <w:rPr>
          <w:rFonts w:ascii="Times New Roman" w:hAnsi="Times New Roman" w:cs="Times New Roman"/>
          <w:sz w:val="24"/>
          <w:szCs w:val="24"/>
        </w:rPr>
        <w:t>.</w:t>
      </w:r>
    </w:p>
    <w:sectPr w:rsidR="008F0308" w:rsidRPr="001A5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F0A"/>
    <w:multiLevelType w:val="multilevel"/>
    <w:tmpl w:val="FFC86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964F7"/>
    <w:multiLevelType w:val="hybridMultilevel"/>
    <w:tmpl w:val="CC0EC1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356BC4"/>
    <w:multiLevelType w:val="multilevel"/>
    <w:tmpl w:val="FBB85608"/>
    <w:lvl w:ilvl="0">
      <w:start w:val="1"/>
      <w:numFmt w:val="low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2B85C84"/>
    <w:multiLevelType w:val="multilevel"/>
    <w:tmpl w:val="FBCA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556004"/>
    <w:multiLevelType w:val="multilevel"/>
    <w:tmpl w:val="6C348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C44E9"/>
    <w:multiLevelType w:val="multilevel"/>
    <w:tmpl w:val="C1A08A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960BC0"/>
    <w:multiLevelType w:val="multilevel"/>
    <w:tmpl w:val="0D54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BB79C5"/>
    <w:multiLevelType w:val="multilevel"/>
    <w:tmpl w:val="7CE8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2841CA"/>
    <w:multiLevelType w:val="multilevel"/>
    <w:tmpl w:val="5A8C1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2542A0"/>
    <w:multiLevelType w:val="multilevel"/>
    <w:tmpl w:val="4AE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602EA2"/>
    <w:multiLevelType w:val="multilevel"/>
    <w:tmpl w:val="6B7C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F26D59"/>
    <w:multiLevelType w:val="multilevel"/>
    <w:tmpl w:val="A160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4269B7"/>
    <w:multiLevelType w:val="multilevel"/>
    <w:tmpl w:val="E474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F65BD4"/>
    <w:multiLevelType w:val="multilevel"/>
    <w:tmpl w:val="56B8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BF58AD"/>
    <w:multiLevelType w:val="multilevel"/>
    <w:tmpl w:val="3E048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042D89"/>
    <w:multiLevelType w:val="multilevel"/>
    <w:tmpl w:val="1DBC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31657A"/>
    <w:multiLevelType w:val="multilevel"/>
    <w:tmpl w:val="8ACE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024422"/>
    <w:multiLevelType w:val="multilevel"/>
    <w:tmpl w:val="F97E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5301E2"/>
    <w:multiLevelType w:val="hybridMultilevel"/>
    <w:tmpl w:val="0BF4DF60"/>
    <w:lvl w:ilvl="0" w:tplc="66F2F3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506D65"/>
    <w:multiLevelType w:val="multilevel"/>
    <w:tmpl w:val="198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9B2FAA"/>
    <w:multiLevelType w:val="multilevel"/>
    <w:tmpl w:val="A606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4A69E7"/>
    <w:multiLevelType w:val="multilevel"/>
    <w:tmpl w:val="3DBE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7E7BAC"/>
    <w:multiLevelType w:val="multilevel"/>
    <w:tmpl w:val="85BC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DC33E7"/>
    <w:multiLevelType w:val="multilevel"/>
    <w:tmpl w:val="D542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6B4043"/>
    <w:multiLevelType w:val="multilevel"/>
    <w:tmpl w:val="39F0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840AA2"/>
    <w:multiLevelType w:val="hybridMultilevel"/>
    <w:tmpl w:val="0F5815B0"/>
    <w:lvl w:ilvl="0" w:tplc="439AC424">
      <w:start w:val="1"/>
      <w:numFmt w:val="lowerRoman"/>
      <w:lvlText w:val="%1."/>
      <w:lvlJc w:val="right"/>
      <w:pPr>
        <w:tabs>
          <w:tab w:val="num" w:pos="720"/>
        </w:tabs>
        <w:ind w:left="720" w:hanging="360"/>
      </w:pPr>
    </w:lvl>
    <w:lvl w:ilvl="1" w:tplc="4F84D208">
      <w:start w:val="2"/>
      <w:numFmt w:val="upperLetter"/>
      <w:lvlText w:val="%2."/>
      <w:lvlJc w:val="right"/>
      <w:pPr>
        <w:tabs>
          <w:tab w:val="num" w:pos="1440"/>
        </w:tabs>
        <w:ind w:left="1440" w:hanging="360"/>
      </w:pPr>
    </w:lvl>
    <w:lvl w:ilvl="2" w:tplc="FB92A09A" w:tentative="1">
      <w:start w:val="1"/>
      <w:numFmt w:val="lowerRoman"/>
      <w:lvlText w:val="%3."/>
      <w:lvlJc w:val="right"/>
      <w:pPr>
        <w:tabs>
          <w:tab w:val="num" w:pos="2160"/>
        </w:tabs>
        <w:ind w:left="2160" w:hanging="360"/>
      </w:pPr>
    </w:lvl>
    <w:lvl w:ilvl="3" w:tplc="CC7EA4E8" w:tentative="1">
      <w:start w:val="1"/>
      <w:numFmt w:val="lowerRoman"/>
      <w:lvlText w:val="%4."/>
      <w:lvlJc w:val="right"/>
      <w:pPr>
        <w:tabs>
          <w:tab w:val="num" w:pos="2880"/>
        </w:tabs>
        <w:ind w:left="2880" w:hanging="360"/>
      </w:pPr>
    </w:lvl>
    <w:lvl w:ilvl="4" w:tplc="F258D94C" w:tentative="1">
      <w:start w:val="1"/>
      <w:numFmt w:val="lowerRoman"/>
      <w:lvlText w:val="%5."/>
      <w:lvlJc w:val="right"/>
      <w:pPr>
        <w:tabs>
          <w:tab w:val="num" w:pos="3600"/>
        </w:tabs>
        <w:ind w:left="3600" w:hanging="360"/>
      </w:pPr>
    </w:lvl>
    <w:lvl w:ilvl="5" w:tplc="EE7E0160" w:tentative="1">
      <w:start w:val="1"/>
      <w:numFmt w:val="lowerRoman"/>
      <w:lvlText w:val="%6."/>
      <w:lvlJc w:val="right"/>
      <w:pPr>
        <w:tabs>
          <w:tab w:val="num" w:pos="4320"/>
        </w:tabs>
        <w:ind w:left="4320" w:hanging="360"/>
      </w:pPr>
    </w:lvl>
    <w:lvl w:ilvl="6" w:tplc="26BA28D8" w:tentative="1">
      <w:start w:val="1"/>
      <w:numFmt w:val="lowerRoman"/>
      <w:lvlText w:val="%7."/>
      <w:lvlJc w:val="right"/>
      <w:pPr>
        <w:tabs>
          <w:tab w:val="num" w:pos="5040"/>
        </w:tabs>
        <w:ind w:left="5040" w:hanging="360"/>
      </w:pPr>
    </w:lvl>
    <w:lvl w:ilvl="7" w:tplc="5D783CB2" w:tentative="1">
      <w:start w:val="1"/>
      <w:numFmt w:val="lowerRoman"/>
      <w:lvlText w:val="%8."/>
      <w:lvlJc w:val="right"/>
      <w:pPr>
        <w:tabs>
          <w:tab w:val="num" w:pos="5760"/>
        </w:tabs>
        <w:ind w:left="5760" w:hanging="360"/>
      </w:pPr>
    </w:lvl>
    <w:lvl w:ilvl="8" w:tplc="C96CC9A0" w:tentative="1">
      <w:start w:val="1"/>
      <w:numFmt w:val="lowerRoman"/>
      <w:lvlText w:val="%9."/>
      <w:lvlJc w:val="right"/>
      <w:pPr>
        <w:tabs>
          <w:tab w:val="num" w:pos="6480"/>
        </w:tabs>
        <w:ind w:left="6480" w:hanging="360"/>
      </w:pPr>
    </w:lvl>
  </w:abstractNum>
  <w:abstractNum w:abstractNumId="26" w15:restartNumberingAfterBreak="0">
    <w:nsid w:val="76334716"/>
    <w:multiLevelType w:val="multilevel"/>
    <w:tmpl w:val="D334F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E66E3F"/>
    <w:multiLevelType w:val="multilevel"/>
    <w:tmpl w:val="7D6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966C9B"/>
    <w:multiLevelType w:val="hybridMultilevel"/>
    <w:tmpl w:val="9CC6E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262328">
    <w:abstractNumId w:val="2"/>
  </w:num>
  <w:num w:numId="2" w16cid:durableId="1531262932">
    <w:abstractNumId w:val="25"/>
  </w:num>
  <w:num w:numId="3" w16cid:durableId="1154030359">
    <w:abstractNumId w:val="16"/>
  </w:num>
  <w:num w:numId="4" w16cid:durableId="1683892810">
    <w:abstractNumId w:val="21"/>
  </w:num>
  <w:num w:numId="5" w16cid:durableId="2134054130">
    <w:abstractNumId w:val="1"/>
  </w:num>
  <w:num w:numId="6" w16cid:durableId="1523862580">
    <w:abstractNumId w:val="18"/>
  </w:num>
  <w:num w:numId="7" w16cid:durableId="1122847492">
    <w:abstractNumId w:val="26"/>
  </w:num>
  <w:num w:numId="8" w16cid:durableId="913900891">
    <w:abstractNumId w:val="4"/>
  </w:num>
  <w:num w:numId="9" w16cid:durableId="489828014">
    <w:abstractNumId w:val="28"/>
  </w:num>
  <w:num w:numId="10" w16cid:durableId="10449688">
    <w:abstractNumId w:val="14"/>
  </w:num>
  <w:num w:numId="11" w16cid:durableId="1409225788">
    <w:abstractNumId w:val="11"/>
  </w:num>
  <w:num w:numId="12" w16cid:durableId="1739554163">
    <w:abstractNumId w:val="23"/>
  </w:num>
  <w:num w:numId="13" w16cid:durableId="1231695932">
    <w:abstractNumId w:val="10"/>
  </w:num>
  <w:num w:numId="14" w16cid:durableId="2097511479">
    <w:abstractNumId w:val="24"/>
  </w:num>
  <w:num w:numId="15" w16cid:durableId="1178958297">
    <w:abstractNumId w:val="15"/>
  </w:num>
  <w:num w:numId="16" w16cid:durableId="851795689">
    <w:abstractNumId w:val="17"/>
  </w:num>
  <w:num w:numId="17" w16cid:durableId="803624855">
    <w:abstractNumId w:val="27"/>
  </w:num>
  <w:num w:numId="18" w16cid:durableId="1800680409">
    <w:abstractNumId w:val="13"/>
  </w:num>
  <w:num w:numId="19" w16cid:durableId="1439375390">
    <w:abstractNumId w:val="7"/>
  </w:num>
  <w:num w:numId="20" w16cid:durableId="1483083005">
    <w:abstractNumId w:val="6"/>
  </w:num>
  <w:num w:numId="21" w16cid:durableId="401222242">
    <w:abstractNumId w:val="12"/>
  </w:num>
  <w:num w:numId="22" w16cid:durableId="1797134939">
    <w:abstractNumId w:val="20"/>
  </w:num>
  <w:num w:numId="23" w16cid:durableId="2040542791">
    <w:abstractNumId w:val="9"/>
  </w:num>
  <w:num w:numId="24" w16cid:durableId="94181704">
    <w:abstractNumId w:val="22"/>
  </w:num>
  <w:num w:numId="25" w16cid:durableId="1588223434">
    <w:abstractNumId w:val="19"/>
  </w:num>
  <w:num w:numId="26" w16cid:durableId="647709731">
    <w:abstractNumId w:val="3"/>
  </w:num>
  <w:num w:numId="27" w16cid:durableId="1657030745">
    <w:abstractNumId w:val="8"/>
  </w:num>
  <w:num w:numId="28" w16cid:durableId="1374882943">
    <w:abstractNumId w:val="0"/>
  </w:num>
  <w:num w:numId="29" w16cid:durableId="1324044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F8"/>
    <w:rsid w:val="00005514"/>
    <w:rsid w:val="00007DF4"/>
    <w:rsid w:val="00034F2E"/>
    <w:rsid w:val="000824C7"/>
    <w:rsid w:val="000B4D7C"/>
    <w:rsid w:val="000B703D"/>
    <w:rsid w:val="00111A8A"/>
    <w:rsid w:val="00157012"/>
    <w:rsid w:val="0018111A"/>
    <w:rsid w:val="001A53F3"/>
    <w:rsid w:val="002423B6"/>
    <w:rsid w:val="00272E45"/>
    <w:rsid w:val="00283412"/>
    <w:rsid w:val="00284EFD"/>
    <w:rsid w:val="002856F8"/>
    <w:rsid w:val="002922C5"/>
    <w:rsid w:val="002B363C"/>
    <w:rsid w:val="00303EC2"/>
    <w:rsid w:val="00327160"/>
    <w:rsid w:val="003926D9"/>
    <w:rsid w:val="003A037F"/>
    <w:rsid w:val="003B6AEE"/>
    <w:rsid w:val="004375A8"/>
    <w:rsid w:val="0044684D"/>
    <w:rsid w:val="004D73C7"/>
    <w:rsid w:val="004D7652"/>
    <w:rsid w:val="004F224D"/>
    <w:rsid w:val="005146AC"/>
    <w:rsid w:val="00547D2C"/>
    <w:rsid w:val="005C7D6C"/>
    <w:rsid w:val="005D6673"/>
    <w:rsid w:val="005E5B45"/>
    <w:rsid w:val="005F0DF8"/>
    <w:rsid w:val="00662868"/>
    <w:rsid w:val="006634EE"/>
    <w:rsid w:val="006976C7"/>
    <w:rsid w:val="006A673C"/>
    <w:rsid w:val="006E1AA5"/>
    <w:rsid w:val="0071285D"/>
    <w:rsid w:val="007479AF"/>
    <w:rsid w:val="00831A96"/>
    <w:rsid w:val="008F0308"/>
    <w:rsid w:val="00901663"/>
    <w:rsid w:val="009150F8"/>
    <w:rsid w:val="00974565"/>
    <w:rsid w:val="009A1572"/>
    <w:rsid w:val="009B7DBB"/>
    <w:rsid w:val="009F529A"/>
    <w:rsid w:val="00A11724"/>
    <w:rsid w:val="00A27014"/>
    <w:rsid w:val="00A31156"/>
    <w:rsid w:val="00A46F33"/>
    <w:rsid w:val="00A47FC6"/>
    <w:rsid w:val="00A56146"/>
    <w:rsid w:val="00A8741F"/>
    <w:rsid w:val="00AA487B"/>
    <w:rsid w:val="00AC2600"/>
    <w:rsid w:val="00AC58D9"/>
    <w:rsid w:val="00AD5D8F"/>
    <w:rsid w:val="00AE2B23"/>
    <w:rsid w:val="00AF2D3B"/>
    <w:rsid w:val="00B161B2"/>
    <w:rsid w:val="00B1687A"/>
    <w:rsid w:val="00BC1C79"/>
    <w:rsid w:val="00BD5DA0"/>
    <w:rsid w:val="00BE02EC"/>
    <w:rsid w:val="00BE2FEF"/>
    <w:rsid w:val="00BF4ED4"/>
    <w:rsid w:val="00C031B6"/>
    <w:rsid w:val="00C12C6D"/>
    <w:rsid w:val="00C55351"/>
    <w:rsid w:val="00CD2B91"/>
    <w:rsid w:val="00CF589B"/>
    <w:rsid w:val="00CF5CE6"/>
    <w:rsid w:val="00D07C2D"/>
    <w:rsid w:val="00D26CA3"/>
    <w:rsid w:val="00D84685"/>
    <w:rsid w:val="00D85575"/>
    <w:rsid w:val="00DA0D06"/>
    <w:rsid w:val="00DB1E28"/>
    <w:rsid w:val="00DC741C"/>
    <w:rsid w:val="00DD68EE"/>
    <w:rsid w:val="00DD6C5F"/>
    <w:rsid w:val="00DF5325"/>
    <w:rsid w:val="00E07C41"/>
    <w:rsid w:val="00E26475"/>
    <w:rsid w:val="00E32176"/>
    <w:rsid w:val="00E41916"/>
    <w:rsid w:val="00E55A3F"/>
    <w:rsid w:val="00E611E0"/>
    <w:rsid w:val="00E64ED4"/>
    <w:rsid w:val="00EE384C"/>
    <w:rsid w:val="00F11146"/>
    <w:rsid w:val="00F11D64"/>
    <w:rsid w:val="00F310B1"/>
    <w:rsid w:val="00F4042A"/>
    <w:rsid w:val="00F6247F"/>
    <w:rsid w:val="00FA52B6"/>
    <w:rsid w:val="00FA5D71"/>
    <w:rsid w:val="00FB258A"/>
    <w:rsid w:val="00FB2E04"/>
    <w:rsid w:val="00FE3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1A4A6"/>
  <w15:chartTrackingRefBased/>
  <w15:docId w15:val="{7305AE64-252D-4B25-9338-A1107107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F2E"/>
  </w:style>
  <w:style w:type="paragraph" w:styleId="Heading1">
    <w:name w:val="heading 1"/>
    <w:basedOn w:val="Normal"/>
    <w:next w:val="Normal"/>
    <w:link w:val="Heading1Char"/>
    <w:uiPriority w:val="9"/>
    <w:qFormat/>
    <w:rsid w:val="009150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150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150F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150F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150F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15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0F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150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150F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150F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150F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15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0F8"/>
    <w:rPr>
      <w:rFonts w:eastAsiaTheme="majorEastAsia" w:cstheme="majorBidi"/>
      <w:color w:val="272727" w:themeColor="text1" w:themeTint="D8"/>
    </w:rPr>
  </w:style>
  <w:style w:type="paragraph" w:styleId="Title">
    <w:name w:val="Title"/>
    <w:basedOn w:val="Normal"/>
    <w:next w:val="Normal"/>
    <w:link w:val="TitleChar"/>
    <w:uiPriority w:val="10"/>
    <w:qFormat/>
    <w:rsid w:val="00915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0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0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50F8"/>
    <w:rPr>
      <w:i/>
      <w:iCs/>
      <w:color w:val="404040" w:themeColor="text1" w:themeTint="BF"/>
    </w:rPr>
  </w:style>
  <w:style w:type="paragraph" w:styleId="ListParagraph">
    <w:name w:val="List Paragraph"/>
    <w:basedOn w:val="Normal"/>
    <w:uiPriority w:val="34"/>
    <w:qFormat/>
    <w:rsid w:val="009150F8"/>
    <w:pPr>
      <w:ind w:left="720"/>
      <w:contextualSpacing/>
    </w:pPr>
  </w:style>
  <w:style w:type="character" w:styleId="IntenseEmphasis">
    <w:name w:val="Intense Emphasis"/>
    <w:basedOn w:val="DefaultParagraphFont"/>
    <w:uiPriority w:val="21"/>
    <w:qFormat/>
    <w:rsid w:val="009150F8"/>
    <w:rPr>
      <w:i/>
      <w:iCs/>
      <w:color w:val="365F91" w:themeColor="accent1" w:themeShade="BF"/>
    </w:rPr>
  </w:style>
  <w:style w:type="paragraph" w:styleId="IntenseQuote">
    <w:name w:val="Intense Quote"/>
    <w:basedOn w:val="Normal"/>
    <w:next w:val="Normal"/>
    <w:link w:val="IntenseQuoteChar"/>
    <w:uiPriority w:val="30"/>
    <w:qFormat/>
    <w:rsid w:val="009150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150F8"/>
    <w:rPr>
      <w:i/>
      <w:iCs/>
      <w:color w:val="365F91" w:themeColor="accent1" w:themeShade="BF"/>
    </w:rPr>
  </w:style>
  <w:style w:type="character" w:styleId="IntenseReference">
    <w:name w:val="Intense Reference"/>
    <w:basedOn w:val="DefaultParagraphFont"/>
    <w:uiPriority w:val="32"/>
    <w:qFormat/>
    <w:rsid w:val="009150F8"/>
    <w:rPr>
      <w:b/>
      <w:bCs/>
      <w:smallCaps/>
      <w:color w:val="365F91" w:themeColor="accent1" w:themeShade="BF"/>
      <w:spacing w:val="5"/>
    </w:rPr>
  </w:style>
  <w:style w:type="character" w:styleId="Hyperlink">
    <w:name w:val="Hyperlink"/>
    <w:basedOn w:val="DefaultParagraphFont"/>
    <w:uiPriority w:val="99"/>
    <w:unhideWhenUsed/>
    <w:rsid w:val="009150F8"/>
    <w:rPr>
      <w:color w:val="0000FF" w:themeColor="hyperlink"/>
      <w:u w:val="single"/>
    </w:rPr>
  </w:style>
  <w:style w:type="character" w:styleId="UnresolvedMention">
    <w:name w:val="Unresolved Mention"/>
    <w:basedOn w:val="DefaultParagraphFont"/>
    <w:uiPriority w:val="99"/>
    <w:semiHidden/>
    <w:unhideWhenUsed/>
    <w:rsid w:val="009150F8"/>
    <w:rPr>
      <w:color w:val="605E5C"/>
      <w:shd w:val="clear" w:color="auto" w:fill="E1DFDD"/>
    </w:rPr>
  </w:style>
  <w:style w:type="paragraph" w:styleId="Revision">
    <w:name w:val="Revision"/>
    <w:hidden/>
    <w:uiPriority w:val="99"/>
    <w:semiHidden/>
    <w:rsid w:val="00CF5CE6"/>
    <w:pPr>
      <w:spacing w:after="0" w:line="240" w:lineRule="auto"/>
    </w:pPr>
  </w:style>
  <w:style w:type="character" w:styleId="FollowedHyperlink">
    <w:name w:val="FollowedHyperlink"/>
    <w:basedOn w:val="DefaultParagraphFont"/>
    <w:uiPriority w:val="99"/>
    <w:semiHidden/>
    <w:unhideWhenUsed/>
    <w:rsid w:val="004375A8"/>
    <w:rPr>
      <w:color w:val="800080" w:themeColor="followedHyperlink"/>
      <w:u w:val="single"/>
    </w:rPr>
  </w:style>
  <w:style w:type="paragraph" w:styleId="NoSpacing">
    <w:name w:val="No Spacing"/>
    <w:uiPriority w:val="1"/>
    <w:qFormat/>
    <w:rsid w:val="00662868"/>
    <w:pPr>
      <w:spacing w:after="0" w:line="240" w:lineRule="auto"/>
    </w:pPr>
  </w:style>
  <w:style w:type="character" w:styleId="CommentReference">
    <w:name w:val="annotation reference"/>
    <w:basedOn w:val="DefaultParagraphFont"/>
    <w:uiPriority w:val="99"/>
    <w:semiHidden/>
    <w:unhideWhenUsed/>
    <w:rsid w:val="003926D9"/>
    <w:rPr>
      <w:sz w:val="16"/>
      <w:szCs w:val="16"/>
    </w:rPr>
  </w:style>
  <w:style w:type="paragraph" w:styleId="CommentText">
    <w:name w:val="annotation text"/>
    <w:basedOn w:val="Normal"/>
    <w:link w:val="CommentTextChar"/>
    <w:uiPriority w:val="99"/>
    <w:unhideWhenUsed/>
    <w:rsid w:val="003926D9"/>
    <w:pPr>
      <w:spacing w:line="240" w:lineRule="auto"/>
    </w:pPr>
    <w:rPr>
      <w:sz w:val="20"/>
      <w:szCs w:val="20"/>
    </w:rPr>
  </w:style>
  <w:style w:type="character" w:customStyle="1" w:styleId="CommentTextChar">
    <w:name w:val="Comment Text Char"/>
    <w:basedOn w:val="DefaultParagraphFont"/>
    <w:link w:val="CommentText"/>
    <w:uiPriority w:val="99"/>
    <w:rsid w:val="003926D9"/>
    <w:rPr>
      <w:sz w:val="20"/>
      <w:szCs w:val="20"/>
    </w:rPr>
  </w:style>
  <w:style w:type="paragraph" w:styleId="CommentSubject">
    <w:name w:val="annotation subject"/>
    <w:basedOn w:val="CommentText"/>
    <w:next w:val="CommentText"/>
    <w:link w:val="CommentSubjectChar"/>
    <w:uiPriority w:val="99"/>
    <w:semiHidden/>
    <w:unhideWhenUsed/>
    <w:rsid w:val="003926D9"/>
    <w:rPr>
      <w:b/>
      <w:bCs/>
    </w:rPr>
  </w:style>
  <w:style w:type="character" w:customStyle="1" w:styleId="CommentSubjectChar">
    <w:name w:val="Comment Subject Char"/>
    <w:basedOn w:val="CommentTextChar"/>
    <w:link w:val="CommentSubject"/>
    <w:uiPriority w:val="99"/>
    <w:semiHidden/>
    <w:rsid w:val="003926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0122">
      <w:bodyDiv w:val="1"/>
      <w:marLeft w:val="0"/>
      <w:marRight w:val="0"/>
      <w:marTop w:val="0"/>
      <w:marBottom w:val="0"/>
      <w:divBdr>
        <w:top w:val="none" w:sz="0" w:space="0" w:color="auto"/>
        <w:left w:val="none" w:sz="0" w:space="0" w:color="auto"/>
        <w:bottom w:val="none" w:sz="0" w:space="0" w:color="auto"/>
        <w:right w:val="none" w:sz="0" w:space="0" w:color="auto"/>
      </w:divBdr>
      <w:divsChild>
        <w:div w:id="178202822">
          <w:marLeft w:val="0"/>
          <w:marRight w:val="0"/>
          <w:marTop w:val="0"/>
          <w:marBottom w:val="0"/>
          <w:divBdr>
            <w:top w:val="none" w:sz="0" w:space="0" w:color="auto"/>
            <w:left w:val="none" w:sz="0" w:space="0" w:color="auto"/>
            <w:bottom w:val="none" w:sz="0" w:space="0" w:color="auto"/>
            <w:right w:val="none" w:sz="0" w:space="0" w:color="auto"/>
          </w:divBdr>
          <w:divsChild>
            <w:div w:id="411852218">
              <w:marLeft w:val="0"/>
              <w:marRight w:val="0"/>
              <w:marTop w:val="0"/>
              <w:marBottom w:val="0"/>
              <w:divBdr>
                <w:top w:val="none" w:sz="0" w:space="0" w:color="auto"/>
                <w:left w:val="none" w:sz="0" w:space="0" w:color="auto"/>
                <w:bottom w:val="none" w:sz="0" w:space="0" w:color="auto"/>
                <w:right w:val="none" w:sz="0" w:space="0" w:color="auto"/>
              </w:divBdr>
            </w:div>
            <w:div w:id="1058287036">
              <w:marLeft w:val="0"/>
              <w:marRight w:val="0"/>
              <w:marTop w:val="0"/>
              <w:marBottom w:val="0"/>
              <w:divBdr>
                <w:top w:val="none" w:sz="0" w:space="0" w:color="auto"/>
                <w:left w:val="none" w:sz="0" w:space="0" w:color="auto"/>
                <w:bottom w:val="none" w:sz="0" w:space="0" w:color="auto"/>
                <w:right w:val="none" w:sz="0" w:space="0" w:color="auto"/>
              </w:divBdr>
            </w:div>
            <w:div w:id="151455603">
              <w:marLeft w:val="0"/>
              <w:marRight w:val="0"/>
              <w:marTop w:val="0"/>
              <w:marBottom w:val="0"/>
              <w:divBdr>
                <w:top w:val="none" w:sz="0" w:space="0" w:color="auto"/>
                <w:left w:val="none" w:sz="0" w:space="0" w:color="auto"/>
                <w:bottom w:val="none" w:sz="0" w:space="0" w:color="auto"/>
                <w:right w:val="none" w:sz="0" w:space="0" w:color="auto"/>
              </w:divBdr>
            </w:div>
            <w:div w:id="1623028204">
              <w:marLeft w:val="0"/>
              <w:marRight w:val="0"/>
              <w:marTop w:val="0"/>
              <w:marBottom w:val="0"/>
              <w:divBdr>
                <w:top w:val="none" w:sz="0" w:space="0" w:color="auto"/>
                <w:left w:val="none" w:sz="0" w:space="0" w:color="auto"/>
                <w:bottom w:val="none" w:sz="0" w:space="0" w:color="auto"/>
                <w:right w:val="none" w:sz="0" w:space="0" w:color="auto"/>
              </w:divBdr>
            </w:div>
            <w:div w:id="522670795">
              <w:marLeft w:val="0"/>
              <w:marRight w:val="0"/>
              <w:marTop w:val="0"/>
              <w:marBottom w:val="0"/>
              <w:divBdr>
                <w:top w:val="none" w:sz="0" w:space="0" w:color="auto"/>
                <w:left w:val="none" w:sz="0" w:space="0" w:color="auto"/>
                <w:bottom w:val="none" w:sz="0" w:space="0" w:color="auto"/>
                <w:right w:val="none" w:sz="0" w:space="0" w:color="auto"/>
              </w:divBdr>
            </w:div>
            <w:div w:id="1734348041">
              <w:marLeft w:val="0"/>
              <w:marRight w:val="0"/>
              <w:marTop w:val="0"/>
              <w:marBottom w:val="0"/>
              <w:divBdr>
                <w:top w:val="none" w:sz="0" w:space="0" w:color="auto"/>
                <w:left w:val="none" w:sz="0" w:space="0" w:color="auto"/>
                <w:bottom w:val="none" w:sz="0" w:space="0" w:color="auto"/>
                <w:right w:val="none" w:sz="0" w:space="0" w:color="auto"/>
              </w:divBdr>
            </w:div>
            <w:div w:id="348720157">
              <w:marLeft w:val="0"/>
              <w:marRight w:val="0"/>
              <w:marTop w:val="0"/>
              <w:marBottom w:val="0"/>
              <w:divBdr>
                <w:top w:val="none" w:sz="0" w:space="0" w:color="auto"/>
                <w:left w:val="none" w:sz="0" w:space="0" w:color="auto"/>
                <w:bottom w:val="none" w:sz="0" w:space="0" w:color="auto"/>
                <w:right w:val="none" w:sz="0" w:space="0" w:color="auto"/>
              </w:divBdr>
            </w:div>
            <w:div w:id="905728488">
              <w:marLeft w:val="0"/>
              <w:marRight w:val="0"/>
              <w:marTop w:val="0"/>
              <w:marBottom w:val="0"/>
              <w:divBdr>
                <w:top w:val="none" w:sz="0" w:space="0" w:color="auto"/>
                <w:left w:val="none" w:sz="0" w:space="0" w:color="auto"/>
                <w:bottom w:val="none" w:sz="0" w:space="0" w:color="auto"/>
                <w:right w:val="none" w:sz="0" w:space="0" w:color="auto"/>
              </w:divBdr>
            </w:div>
            <w:div w:id="1053894606">
              <w:marLeft w:val="0"/>
              <w:marRight w:val="0"/>
              <w:marTop w:val="0"/>
              <w:marBottom w:val="0"/>
              <w:divBdr>
                <w:top w:val="none" w:sz="0" w:space="0" w:color="auto"/>
                <w:left w:val="none" w:sz="0" w:space="0" w:color="auto"/>
                <w:bottom w:val="none" w:sz="0" w:space="0" w:color="auto"/>
                <w:right w:val="none" w:sz="0" w:space="0" w:color="auto"/>
              </w:divBdr>
            </w:div>
            <w:div w:id="654147421">
              <w:marLeft w:val="0"/>
              <w:marRight w:val="0"/>
              <w:marTop w:val="0"/>
              <w:marBottom w:val="0"/>
              <w:divBdr>
                <w:top w:val="none" w:sz="0" w:space="0" w:color="auto"/>
                <w:left w:val="none" w:sz="0" w:space="0" w:color="auto"/>
                <w:bottom w:val="none" w:sz="0" w:space="0" w:color="auto"/>
                <w:right w:val="none" w:sz="0" w:space="0" w:color="auto"/>
              </w:divBdr>
            </w:div>
            <w:div w:id="2136941670">
              <w:marLeft w:val="0"/>
              <w:marRight w:val="0"/>
              <w:marTop w:val="0"/>
              <w:marBottom w:val="0"/>
              <w:divBdr>
                <w:top w:val="none" w:sz="0" w:space="0" w:color="auto"/>
                <w:left w:val="none" w:sz="0" w:space="0" w:color="auto"/>
                <w:bottom w:val="none" w:sz="0" w:space="0" w:color="auto"/>
                <w:right w:val="none" w:sz="0" w:space="0" w:color="auto"/>
              </w:divBdr>
            </w:div>
            <w:div w:id="1891922066">
              <w:marLeft w:val="0"/>
              <w:marRight w:val="0"/>
              <w:marTop w:val="0"/>
              <w:marBottom w:val="0"/>
              <w:divBdr>
                <w:top w:val="none" w:sz="0" w:space="0" w:color="auto"/>
                <w:left w:val="none" w:sz="0" w:space="0" w:color="auto"/>
                <w:bottom w:val="none" w:sz="0" w:space="0" w:color="auto"/>
                <w:right w:val="none" w:sz="0" w:space="0" w:color="auto"/>
              </w:divBdr>
            </w:div>
            <w:div w:id="657542512">
              <w:marLeft w:val="0"/>
              <w:marRight w:val="0"/>
              <w:marTop w:val="0"/>
              <w:marBottom w:val="0"/>
              <w:divBdr>
                <w:top w:val="none" w:sz="0" w:space="0" w:color="auto"/>
                <w:left w:val="none" w:sz="0" w:space="0" w:color="auto"/>
                <w:bottom w:val="none" w:sz="0" w:space="0" w:color="auto"/>
                <w:right w:val="none" w:sz="0" w:space="0" w:color="auto"/>
              </w:divBdr>
            </w:div>
            <w:div w:id="346947619">
              <w:marLeft w:val="0"/>
              <w:marRight w:val="0"/>
              <w:marTop w:val="0"/>
              <w:marBottom w:val="0"/>
              <w:divBdr>
                <w:top w:val="none" w:sz="0" w:space="0" w:color="auto"/>
                <w:left w:val="none" w:sz="0" w:space="0" w:color="auto"/>
                <w:bottom w:val="none" w:sz="0" w:space="0" w:color="auto"/>
                <w:right w:val="none" w:sz="0" w:space="0" w:color="auto"/>
              </w:divBdr>
            </w:div>
            <w:div w:id="1074857341">
              <w:marLeft w:val="0"/>
              <w:marRight w:val="0"/>
              <w:marTop w:val="0"/>
              <w:marBottom w:val="0"/>
              <w:divBdr>
                <w:top w:val="none" w:sz="0" w:space="0" w:color="auto"/>
                <w:left w:val="none" w:sz="0" w:space="0" w:color="auto"/>
                <w:bottom w:val="none" w:sz="0" w:space="0" w:color="auto"/>
                <w:right w:val="none" w:sz="0" w:space="0" w:color="auto"/>
              </w:divBdr>
            </w:div>
          </w:divsChild>
        </w:div>
        <w:div w:id="251620817">
          <w:marLeft w:val="0"/>
          <w:marRight w:val="0"/>
          <w:marTop w:val="0"/>
          <w:marBottom w:val="0"/>
          <w:divBdr>
            <w:top w:val="none" w:sz="0" w:space="0" w:color="auto"/>
            <w:left w:val="none" w:sz="0" w:space="0" w:color="auto"/>
            <w:bottom w:val="none" w:sz="0" w:space="0" w:color="auto"/>
            <w:right w:val="none" w:sz="0" w:space="0" w:color="auto"/>
          </w:divBdr>
          <w:divsChild>
            <w:div w:id="1810900984">
              <w:marLeft w:val="0"/>
              <w:marRight w:val="0"/>
              <w:marTop w:val="0"/>
              <w:marBottom w:val="0"/>
              <w:divBdr>
                <w:top w:val="none" w:sz="0" w:space="0" w:color="auto"/>
                <w:left w:val="none" w:sz="0" w:space="0" w:color="auto"/>
                <w:bottom w:val="none" w:sz="0" w:space="0" w:color="auto"/>
                <w:right w:val="none" w:sz="0" w:space="0" w:color="auto"/>
              </w:divBdr>
            </w:div>
            <w:div w:id="273289986">
              <w:marLeft w:val="0"/>
              <w:marRight w:val="0"/>
              <w:marTop w:val="0"/>
              <w:marBottom w:val="0"/>
              <w:divBdr>
                <w:top w:val="none" w:sz="0" w:space="0" w:color="auto"/>
                <w:left w:val="none" w:sz="0" w:space="0" w:color="auto"/>
                <w:bottom w:val="none" w:sz="0" w:space="0" w:color="auto"/>
                <w:right w:val="none" w:sz="0" w:space="0" w:color="auto"/>
              </w:divBdr>
            </w:div>
            <w:div w:id="1529833413">
              <w:marLeft w:val="0"/>
              <w:marRight w:val="0"/>
              <w:marTop w:val="0"/>
              <w:marBottom w:val="0"/>
              <w:divBdr>
                <w:top w:val="none" w:sz="0" w:space="0" w:color="auto"/>
                <w:left w:val="none" w:sz="0" w:space="0" w:color="auto"/>
                <w:bottom w:val="none" w:sz="0" w:space="0" w:color="auto"/>
                <w:right w:val="none" w:sz="0" w:space="0" w:color="auto"/>
              </w:divBdr>
            </w:div>
            <w:div w:id="1624532227">
              <w:marLeft w:val="0"/>
              <w:marRight w:val="0"/>
              <w:marTop w:val="0"/>
              <w:marBottom w:val="0"/>
              <w:divBdr>
                <w:top w:val="none" w:sz="0" w:space="0" w:color="auto"/>
                <w:left w:val="none" w:sz="0" w:space="0" w:color="auto"/>
                <w:bottom w:val="none" w:sz="0" w:space="0" w:color="auto"/>
                <w:right w:val="none" w:sz="0" w:space="0" w:color="auto"/>
              </w:divBdr>
            </w:div>
            <w:div w:id="1216504776">
              <w:marLeft w:val="0"/>
              <w:marRight w:val="0"/>
              <w:marTop w:val="0"/>
              <w:marBottom w:val="0"/>
              <w:divBdr>
                <w:top w:val="none" w:sz="0" w:space="0" w:color="auto"/>
                <w:left w:val="none" w:sz="0" w:space="0" w:color="auto"/>
                <w:bottom w:val="none" w:sz="0" w:space="0" w:color="auto"/>
                <w:right w:val="none" w:sz="0" w:space="0" w:color="auto"/>
              </w:divBdr>
            </w:div>
            <w:div w:id="91975803">
              <w:marLeft w:val="0"/>
              <w:marRight w:val="0"/>
              <w:marTop w:val="0"/>
              <w:marBottom w:val="0"/>
              <w:divBdr>
                <w:top w:val="none" w:sz="0" w:space="0" w:color="auto"/>
                <w:left w:val="none" w:sz="0" w:space="0" w:color="auto"/>
                <w:bottom w:val="none" w:sz="0" w:space="0" w:color="auto"/>
                <w:right w:val="none" w:sz="0" w:space="0" w:color="auto"/>
              </w:divBdr>
            </w:div>
            <w:div w:id="1381176354">
              <w:marLeft w:val="0"/>
              <w:marRight w:val="0"/>
              <w:marTop w:val="0"/>
              <w:marBottom w:val="0"/>
              <w:divBdr>
                <w:top w:val="none" w:sz="0" w:space="0" w:color="auto"/>
                <w:left w:val="none" w:sz="0" w:space="0" w:color="auto"/>
                <w:bottom w:val="none" w:sz="0" w:space="0" w:color="auto"/>
                <w:right w:val="none" w:sz="0" w:space="0" w:color="auto"/>
              </w:divBdr>
            </w:div>
            <w:div w:id="2013560421">
              <w:marLeft w:val="0"/>
              <w:marRight w:val="0"/>
              <w:marTop w:val="0"/>
              <w:marBottom w:val="0"/>
              <w:divBdr>
                <w:top w:val="none" w:sz="0" w:space="0" w:color="auto"/>
                <w:left w:val="none" w:sz="0" w:space="0" w:color="auto"/>
                <w:bottom w:val="none" w:sz="0" w:space="0" w:color="auto"/>
                <w:right w:val="none" w:sz="0" w:space="0" w:color="auto"/>
              </w:divBdr>
            </w:div>
            <w:div w:id="392238351">
              <w:marLeft w:val="0"/>
              <w:marRight w:val="0"/>
              <w:marTop w:val="0"/>
              <w:marBottom w:val="0"/>
              <w:divBdr>
                <w:top w:val="none" w:sz="0" w:space="0" w:color="auto"/>
                <w:left w:val="none" w:sz="0" w:space="0" w:color="auto"/>
                <w:bottom w:val="none" w:sz="0" w:space="0" w:color="auto"/>
                <w:right w:val="none" w:sz="0" w:space="0" w:color="auto"/>
              </w:divBdr>
            </w:div>
            <w:div w:id="1946647210">
              <w:marLeft w:val="0"/>
              <w:marRight w:val="0"/>
              <w:marTop w:val="0"/>
              <w:marBottom w:val="0"/>
              <w:divBdr>
                <w:top w:val="none" w:sz="0" w:space="0" w:color="auto"/>
                <w:left w:val="none" w:sz="0" w:space="0" w:color="auto"/>
                <w:bottom w:val="none" w:sz="0" w:space="0" w:color="auto"/>
                <w:right w:val="none" w:sz="0" w:space="0" w:color="auto"/>
              </w:divBdr>
            </w:div>
            <w:div w:id="1852984786">
              <w:marLeft w:val="0"/>
              <w:marRight w:val="0"/>
              <w:marTop w:val="0"/>
              <w:marBottom w:val="0"/>
              <w:divBdr>
                <w:top w:val="none" w:sz="0" w:space="0" w:color="auto"/>
                <w:left w:val="none" w:sz="0" w:space="0" w:color="auto"/>
                <w:bottom w:val="none" w:sz="0" w:space="0" w:color="auto"/>
                <w:right w:val="none" w:sz="0" w:space="0" w:color="auto"/>
              </w:divBdr>
            </w:div>
            <w:div w:id="221016747">
              <w:marLeft w:val="0"/>
              <w:marRight w:val="0"/>
              <w:marTop w:val="0"/>
              <w:marBottom w:val="0"/>
              <w:divBdr>
                <w:top w:val="none" w:sz="0" w:space="0" w:color="auto"/>
                <w:left w:val="none" w:sz="0" w:space="0" w:color="auto"/>
                <w:bottom w:val="none" w:sz="0" w:space="0" w:color="auto"/>
                <w:right w:val="none" w:sz="0" w:space="0" w:color="auto"/>
              </w:divBdr>
            </w:div>
            <w:div w:id="737823591">
              <w:marLeft w:val="0"/>
              <w:marRight w:val="0"/>
              <w:marTop w:val="0"/>
              <w:marBottom w:val="0"/>
              <w:divBdr>
                <w:top w:val="none" w:sz="0" w:space="0" w:color="auto"/>
                <w:left w:val="none" w:sz="0" w:space="0" w:color="auto"/>
                <w:bottom w:val="none" w:sz="0" w:space="0" w:color="auto"/>
                <w:right w:val="none" w:sz="0" w:space="0" w:color="auto"/>
              </w:divBdr>
            </w:div>
            <w:div w:id="1223297746">
              <w:marLeft w:val="0"/>
              <w:marRight w:val="0"/>
              <w:marTop w:val="0"/>
              <w:marBottom w:val="0"/>
              <w:divBdr>
                <w:top w:val="none" w:sz="0" w:space="0" w:color="auto"/>
                <w:left w:val="none" w:sz="0" w:space="0" w:color="auto"/>
                <w:bottom w:val="none" w:sz="0" w:space="0" w:color="auto"/>
                <w:right w:val="none" w:sz="0" w:space="0" w:color="auto"/>
              </w:divBdr>
            </w:div>
            <w:div w:id="1794641015">
              <w:marLeft w:val="0"/>
              <w:marRight w:val="0"/>
              <w:marTop w:val="0"/>
              <w:marBottom w:val="0"/>
              <w:divBdr>
                <w:top w:val="none" w:sz="0" w:space="0" w:color="auto"/>
                <w:left w:val="none" w:sz="0" w:space="0" w:color="auto"/>
                <w:bottom w:val="none" w:sz="0" w:space="0" w:color="auto"/>
                <w:right w:val="none" w:sz="0" w:space="0" w:color="auto"/>
              </w:divBdr>
            </w:div>
            <w:div w:id="778452315">
              <w:marLeft w:val="0"/>
              <w:marRight w:val="0"/>
              <w:marTop w:val="0"/>
              <w:marBottom w:val="0"/>
              <w:divBdr>
                <w:top w:val="none" w:sz="0" w:space="0" w:color="auto"/>
                <w:left w:val="none" w:sz="0" w:space="0" w:color="auto"/>
                <w:bottom w:val="none" w:sz="0" w:space="0" w:color="auto"/>
                <w:right w:val="none" w:sz="0" w:space="0" w:color="auto"/>
              </w:divBdr>
            </w:div>
            <w:div w:id="1070156530">
              <w:marLeft w:val="0"/>
              <w:marRight w:val="0"/>
              <w:marTop w:val="0"/>
              <w:marBottom w:val="0"/>
              <w:divBdr>
                <w:top w:val="none" w:sz="0" w:space="0" w:color="auto"/>
                <w:left w:val="none" w:sz="0" w:space="0" w:color="auto"/>
                <w:bottom w:val="none" w:sz="0" w:space="0" w:color="auto"/>
                <w:right w:val="none" w:sz="0" w:space="0" w:color="auto"/>
              </w:divBdr>
            </w:div>
            <w:div w:id="851577072">
              <w:marLeft w:val="0"/>
              <w:marRight w:val="0"/>
              <w:marTop w:val="0"/>
              <w:marBottom w:val="0"/>
              <w:divBdr>
                <w:top w:val="none" w:sz="0" w:space="0" w:color="auto"/>
                <w:left w:val="none" w:sz="0" w:space="0" w:color="auto"/>
                <w:bottom w:val="none" w:sz="0" w:space="0" w:color="auto"/>
                <w:right w:val="none" w:sz="0" w:space="0" w:color="auto"/>
              </w:divBdr>
            </w:div>
            <w:div w:id="1461875440">
              <w:marLeft w:val="0"/>
              <w:marRight w:val="0"/>
              <w:marTop w:val="0"/>
              <w:marBottom w:val="0"/>
              <w:divBdr>
                <w:top w:val="none" w:sz="0" w:space="0" w:color="auto"/>
                <w:left w:val="none" w:sz="0" w:space="0" w:color="auto"/>
                <w:bottom w:val="none" w:sz="0" w:space="0" w:color="auto"/>
                <w:right w:val="none" w:sz="0" w:space="0" w:color="auto"/>
              </w:divBdr>
            </w:div>
          </w:divsChild>
        </w:div>
        <w:div w:id="8869610">
          <w:marLeft w:val="0"/>
          <w:marRight w:val="0"/>
          <w:marTop w:val="0"/>
          <w:marBottom w:val="0"/>
          <w:divBdr>
            <w:top w:val="none" w:sz="0" w:space="0" w:color="auto"/>
            <w:left w:val="none" w:sz="0" w:space="0" w:color="auto"/>
            <w:bottom w:val="none" w:sz="0" w:space="0" w:color="auto"/>
            <w:right w:val="none" w:sz="0" w:space="0" w:color="auto"/>
          </w:divBdr>
        </w:div>
        <w:div w:id="1917283654">
          <w:marLeft w:val="0"/>
          <w:marRight w:val="0"/>
          <w:marTop w:val="0"/>
          <w:marBottom w:val="0"/>
          <w:divBdr>
            <w:top w:val="none" w:sz="0" w:space="0" w:color="auto"/>
            <w:left w:val="none" w:sz="0" w:space="0" w:color="auto"/>
            <w:bottom w:val="none" w:sz="0" w:space="0" w:color="auto"/>
            <w:right w:val="none" w:sz="0" w:space="0" w:color="auto"/>
          </w:divBdr>
        </w:div>
        <w:div w:id="1286887389">
          <w:marLeft w:val="0"/>
          <w:marRight w:val="0"/>
          <w:marTop w:val="0"/>
          <w:marBottom w:val="0"/>
          <w:divBdr>
            <w:top w:val="none" w:sz="0" w:space="0" w:color="auto"/>
            <w:left w:val="none" w:sz="0" w:space="0" w:color="auto"/>
            <w:bottom w:val="none" w:sz="0" w:space="0" w:color="auto"/>
            <w:right w:val="none" w:sz="0" w:space="0" w:color="auto"/>
          </w:divBdr>
        </w:div>
        <w:div w:id="1336494800">
          <w:marLeft w:val="0"/>
          <w:marRight w:val="0"/>
          <w:marTop w:val="0"/>
          <w:marBottom w:val="0"/>
          <w:divBdr>
            <w:top w:val="none" w:sz="0" w:space="0" w:color="auto"/>
            <w:left w:val="none" w:sz="0" w:space="0" w:color="auto"/>
            <w:bottom w:val="none" w:sz="0" w:space="0" w:color="auto"/>
            <w:right w:val="none" w:sz="0" w:space="0" w:color="auto"/>
          </w:divBdr>
        </w:div>
        <w:div w:id="934292344">
          <w:marLeft w:val="0"/>
          <w:marRight w:val="0"/>
          <w:marTop w:val="0"/>
          <w:marBottom w:val="0"/>
          <w:divBdr>
            <w:top w:val="none" w:sz="0" w:space="0" w:color="auto"/>
            <w:left w:val="none" w:sz="0" w:space="0" w:color="auto"/>
            <w:bottom w:val="none" w:sz="0" w:space="0" w:color="auto"/>
            <w:right w:val="none" w:sz="0" w:space="0" w:color="auto"/>
          </w:divBdr>
        </w:div>
        <w:div w:id="878006732">
          <w:marLeft w:val="0"/>
          <w:marRight w:val="0"/>
          <w:marTop w:val="0"/>
          <w:marBottom w:val="0"/>
          <w:divBdr>
            <w:top w:val="none" w:sz="0" w:space="0" w:color="auto"/>
            <w:left w:val="none" w:sz="0" w:space="0" w:color="auto"/>
            <w:bottom w:val="none" w:sz="0" w:space="0" w:color="auto"/>
            <w:right w:val="none" w:sz="0" w:space="0" w:color="auto"/>
          </w:divBdr>
        </w:div>
        <w:div w:id="238441308">
          <w:marLeft w:val="0"/>
          <w:marRight w:val="0"/>
          <w:marTop w:val="0"/>
          <w:marBottom w:val="0"/>
          <w:divBdr>
            <w:top w:val="none" w:sz="0" w:space="0" w:color="auto"/>
            <w:left w:val="none" w:sz="0" w:space="0" w:color="auto"/>
            <w:bottom w:val="none" w:sz="0" w:space="0" w:color="auto"/>
            <w:right w:val="none" w:sz="0" w:space="0" w:color="auto"/>
          </w:divBdr>
        </w:div>
        <w:div w:id="80806422">
          <w:marLeft w:val="0"/>
          <w:marRight w:val="0"/>
          <w:marTop w:val="0"/>
          <w:marBottom w:val="0"/>
          <w:divBdr>
            <w:top w:val="none" w:sz="0" w:space="0" w:color="auto"/>
            <w:left w:val="none" w:sz="0" w:space="0" w:color="auto"/>
            <w:bottom w:val="none" w:sz="0" w:space="0" w:color="auto"/>
            <w:right w:val="none" w:sz="0" w:space="0" w:color="auto"/>
          </w:divBdr>
        </w:div>
        <w:div w:id="454107199">
          <w:marLeft w:val="0"/>
          <w:marRight w:val="0"/>
          <w:marTop w:val="0"/>
          <w:marBottom w:val="0"/>
          <w:divBdr>
            <w:top w:val="none" w:sz="0" w:space="0" w:color="auto"/>
            <w:left w:val="none" w:sz="0" w:space="0" w:color="auto"/>
            <w:bottom w:val="none" w:sz="0" w:space="0" w:color="auto"/>
            <w:right w:val="none" w:sz="0" w:space="0" w:color="auto"/>
          </w:divBdr>
        </w:div>
        <w:div w:id="653607524">
          <w:marLeft w:val="0"/>
          <w:marRight w:val="0"/>
          <w:marTop w:val="0"/>
          <w:marBottom w:val="0"/>
          <w:divBdr>
            <w:top w:val="none" w:sz="0" w:space="0" w:color="auto"/>
            <w:left w:val="none" w:sz="0" w:space="0" w:color="auto"/>
            <w:bottom w:val="none" w:sz="0" w:space="0" w:color="auto"/>
            <w:right w:val="none" w:sz="0" w:space="0" w:color="auto"/>
          </w:divBdr>
        </w:div>
        <w:div w:id="588927495">
          <w:marLeft w:val="0"/>
          <w:marRight w:val="0"/>
          <w:marTop w:val="0"/>
          <w:marBottom w:val="0"/>
          <w:divBdr>
            <w:top w:val="none" w:sz="0" w:space="0" w:color="auto"/>
            <w:left w:val="none" w:sz="0" w:space="0" w:color="auto"/>
            <w:bottom w:val="none" w:sz="0" w:space="0" w:color="auto"/>
            <w:right w:val="none" w:sz="0" w:space="0" w:color="auto"/>
          </w:divBdr>
        </w:div>
        <w:div w:id="1956211618">
          <w:marLeft w:val="0"/>
          <w:marRight w:val="0"/>
          <w:marTop w:val="0"/>
          <w:marBottom w:val="0"/>
          <w:divBdr>
            <w:top w:val="none" w:sz="0" w:space="0" w:color="auto"/>
            <w:left w:val="none" w:sz="0" w:space="0" w:color="auto"/>
            <w:bottom w:val="none" w:sz="0" w:space="0" w:color="auto"/>
            <w:right w:val="none" w:sz="0" w:space="0" w:color="auto"/>
          </w:divBdr>
        </w:div>
        <w:div w:id="1563756940">
          <w:marLeft w:val="0"/>
          <w:marRight w:val="0"/>
          <w:marTop w:val="0"/>
          <w:marBottom w:val="0"/>
          <w:divBdr>
            <w:top w:val="none" w:sz="0" w:space="0" w:color="auto"/>
            <w:left w:val="none" w:sz="0" w:space="0" w:color="auto"/>
            <w:bottom w:val="none" w:sz="0" w:space="0" w:color="auto"/>
            <w:right w:val="none" w:sz="0" w:space="0" w:color="auto"/>
          </w:divBdr>
        </w:div>
        <w:div w:id="1332564085">
          <w:marLeft w:val="0"/>
          <w:marRight w:val="0"/>
          <w:marTop w:val="0"/>
          <w:marBottom w:val="0"/>
          <w:divBdr>
            <w:top w:val="none" w:sz="0" w:space="0" w:color="auto"/>
            <w:left w:val="none" w:sz="0" w:space="0" w:color="auto"/>
            <w:bottom w:val="none" w:sz="0" w:space="0" w:color="auto"/>
            <w:right w:val="none" w:sz="0" w:space="0" w:color="auto"/>
          </w:divBdr>
        </w:div>
        <w:div w:id="960260422">
          <w:marLeft w:val="0"/>
          <w:marRight w:val="0"/>
          <w:marTop w:val="0"/>
          <w:marBottom w:val="0"/>
          <w:divBdr>
            <w:top w:val="none" w:sz="0" w:space="0" w:color="auto"/>
            <w:left w:val="none" w:sz="0" w:space="0" w:color="auto"/>
            <w:bottom w:val="none" w:sz="0" w:space="0" w:color="auto"/>
            <w:right w:val="none" w:sz="0" w:space="0" w:color="auto"/>
          </w:divBdr>
        </w:div>
        <w:div w:id="1454057921">
          <w:marLeft w:val="0"/>
          <w:marRight w:val="0"/>
          <w:marTop w:val="0"/>
          <w:marBottom w:val="0"/>
          <w:divBdr>
            <w:top w:val="none" w:sz="0" w:space="0" w:color="auto"/>
            <w:left w:val="none" w:sz="0" w:space="0" w:color="auto"/>
            <w:bottom w:val="none" w:sz="0" w:space="0" w:color="auto"/>
            <w:right w:val="none" w:sz="0" w:space="0" w:color="auto"/>
          </w:divBdr>
        </w:div>
        <w:div w:id="1708024402">
          <w:marLeft w:val="0"/>
          <w:marRight w:val="0"/>
          <w:marTop w:val="0"/>
          <w:marBottom w:val="0"/>
          <w:divBdr>
            <w:top w:val="none" w:sz="0" w:space="0" w:color="auto"/>
            <w:left w:val="none" w:sz="0" w:space="0" w:color="auto"/>
            <w:bottom w:val="none" w:sz="0" w:space="0" w:color="auto"/>
            <w:right w:val="none" w:sz="0" w:space="0" w:color="auto"/>
          </w:divBdr>
        </w:div>
        <w:div w:id="247082817">
          <w:marLeft w:val="0"/>
          <w:marRight w:val="0"/>
          <w:marTop w:val="0"/>
          <w:marBottom w:val="0"/>
          <w:divBdr>
            <w:top w:val="none" w:sz="0" w:space="0" w:color="auto"/>
            <w:left w:val="none" w:sz="0" w:space="0" w:color="auto"/>
            <w:bottom w:val="none" w:sz="0" w:space="0" w:color="auto"/>
            <w:right w:val="none" w:sz="0" w:space="0" w:color="auto"/>
          </w:divBdr>
        </w:div>
        <w:div w:id="1636832538">
          <w:marLeft w:val="0"/>
          <w:marRight w:val="0"/>
          <w:marTop w:val="0"/>
          <w:marBottom w:val="0"/>
          <w:divBdr>
            <w:top w:val="none" w:sz="0" w:space="0" w:color="auto"/>
            <w:left w:val="none" w:sz="0" w:space="0" w:color="auto"/>
            <w:bottom w:val="none" w:sz="0" w:space="0" w:color="auto"/>
            <w:right w:val="none" w:sz="0" w:space="0" w:color="auto"/>
          </w:divBdr>
        </w:div>
        <w:div w:id="612714105">
          <w:marLeft w:val="0"/>
          <w:marRight w:val="0"/>
          <w:marTop w:val="0"/>
          <w:marBottom w:val="0"/>
          <w:divBdr>
            <w:top w:val="none" w:sz="0" w:space="0" w:color="auto"/>
            <w:left w:val="none" w:sz="0" w:space="0" w:color="auto"/>
            <w:bottom w:val="none" w:sz="0" w:space="0" w:color="auto"/>
            <w:right w:val="none" w:sz="0" w:space="0" w:color="auto"/>
          </w:divBdr>
        </w:div>
        <w:div w:id="1022781231">
          <w:marLeft w:val="0"/>
          <w:marRight w:val="0"/>
          <w:marTop w:val="0"/>
          <w:marBottom w:val="0"/>
          <w:divBdr>
            <w:top w:val="none" w:sz="0" w:space="0" w:color="auto"/>
            <w:left w:val="none" w:sz="0" w:space="0" w:color="auto"/>
            <w:bottom w:val="none" w:sz="0" w:space="0" w:color="auto"/>
            <w:right w:val="none" w:sz="0" w:space="0" w:color="auto"/>
          </w:divBdr>
        </w:div>
        <w:div w:id="769467403">
          <w:marLeft w:val="0"/>
          <w:marRight w:val="0"/>
          <w:marTop w:val="0"/>
          <w:marBottom w:val="0"/>
          <w:divBdr>
            <w:top w:val="none" w:sz="0" w:space="0" w:color="auto"/>
            <w:left w:val="none" w:sz="0" w:space="0" w:color="auto"/>
            <w:bottom w:val="none" w:sz="0" w:space="0" w:color="auto"/>
            <w:right w:val="none" w:sz="0" w:space="0" w:color="auto"/>
          </w:divBdr>
        </w:div>
        <w:div w:id="1294022458">
          <w:marLeft w:val="0"/>
          <w:marRight w:val="0"/>
          <w:marTop w:val="0"/>
          <w:marBottom w:val="0"/>
          <w:divBdr>
            <w:top w:val="none" w:sz="0" w:space="0" w:color="auto"/>
            <w:left w:val="none" w:sz="0" w:space="0" w:color="auto"/>
            <w:bottom w:val="none" w:sz="0" w:space="0" w:color="auto"/>
            <w:right w:val="none" w:sz="0" w:space="0" w:color="auto"/>
          </w:divBdr>
        </w:div>
        <w:div w:id="1107849853">
          <w:marLeft w:val="0"/>
          <w:marRight w:val="0"/>
          <w:marTop w:val="0"/>
          <w:marBottom w:val="0"/>
          <w:divBdr>
            <w:top w:val="none" w:sz="0" w:space="0" w:color="auto"/>
            <w:left w:val="none" w:sz="0" w:space="0" w:color="auto"/>
            <w:bottom w:val="none" w:sz="0" w:space="0" w:color="auto"/>
            <w:right w:val="none" w:sz="0" w:space="0" w:color="auto"/>
          </w:divBdr>
        </w:div>
        <w:div w:id="1272054000">
          <w:marLeft w:val="0"/>
          <w:marRight w:val="0"/>
          <w:marTop w:val="0"/>
          <w:marBottom w:val="0"/>
          <w:divBdr>
            <w:top w:val="none" w:sz="0" w:space="0" w:color="auto"/>
            <w:left w:val="none" w:sz="0" w:space="0" w:color="auto"/>
            <w:bottom w:val="none" w:sz="0" w:space="0" w:color="auto"/>
            <w:right w:val="none" w:sz="0" w:space="0" w:color="auto"/>
          </w:divBdr>
        </w:div>
        <w:div w:id="111050640">
          <w:marLeft w:val="0"/>
          <w:marRight w:val="0"/>
          <w:marTop w:val="0"/>
          <w:marBottom w:val="0"/>
          <w:divBdr>
            <w:top w:val="none" w:sz="0" w:space="0" w:color="auto"/>
            <w:left w:val="none" w:sz="0" w:space="0" w:color="auto"/>
            <w:bottom w:val="none" w:sz="0" w:space="0" w:color="auto"/>
            <w:right w:val="none" w:sz="0" w:space="0" w:color="auto"/>
          </w:divBdr>
        </w:div>
        <w:div w:id="1487279368">
          <w:marLeft w:val="0"/>
          <w:marRight w:val="0"/>
          <w:marTop w:val="0"/>
          <w:marBottom w:val="0"/>
          <w:divBdr>
            <w:top w:val="none" w:sz="0" w:space="0" w:color="auto"/>
            <w:left w:val="none" w:sz="0" w:space="0" w:color="auto"/>
            <w:bottom w:val="none" w:sz="0" w:space="0" w:color="auto"/>
            <w:right w:val="none" w:sz="0" w:space="0" w:color="auto"/>
          </w:divBdr>
        </w:div>
        <w:div w:id="1848129924">
          <w:marLeft w:val="0"/>
          <w:marRight w:val="0"/>
          <w:marTop w:val="0"/>
          <w:marBottom w:val="0"/>
          <w:divBdr>
            <w:top w:val="none" w:sz="0" w:space="0" w:color="auto"/>
            <w:left w:val="none" w:sz="0" w:space="0" w:color="auto"/>
            <w:bottom w:val="none" w:sz="0" w:space="0" w:color="auto"/>
            <w:right w:val="none" w:sz="0" w:space="0" w:color="auto"/>
          </w:divBdr>
        </w:div>
        <w:div w:id="679553588">
          <w:marLeft w:val="0"/>
          <w:marRight w:val="0"/>
          <w:marTop w:val="0"/>
          <w:marBottom w:val="0"/>
          <w:divBdr>
            <w:top w:val="none" w:sz="0" w:space="0" w:color="auto"/>
            <w:left w:val="none" w:sz="0" w:space="0" w:color="auto"/>
            <w:bottom w:val="none" w:sz="0" w:space="0" w:color="auto"/>
            <w:right w:val="none" w:sz="0" w:space="0" w:color="auto"/>
          </w:divBdr>
        </w:div>
        <w:div w:id="828445153">
          <w:marLeft w:val="0"/>
          <w:marRight w:val="0"/>
          <w:marTop w:val="0"/>
          <w:marBottom w:val="0"/>
          <w:divBdr>
            <w:top w:val="none" w:sz="0" w:space="0" w:color="auto"/>
            <w:left w:val="none" w:sz="0" w:space="0" w:color="auto"/>
            <w:bottom w:val="none" w:sz="0" w:space="0" w:color="auto"/>
            <w:right w:val="none" w:sz="0" w:space="0" w:color="auto"/>
          </w:divBdr>
        </w:div>
        <w:div w:id="1752583602">
          <w:marLeft w:val="0"/>
          <w:marRight w:val="0"/>
          <w:marTop w:val="0"/>
          <w:marBottom w:val="0"/>
          <w:divBdr>
            <w:top w:val="none" w:sz="0" w:space="0" w:color="auto"/>
            <w:left w:val="none" w:sz="0" w:space="0" w:color="auto"/>
            <w:bottom w:val="none" w:sz="0" w:space="0" w:color="auto"/>
            <w:right w:val="none" w:sz="0" w:space="0" w:color="auto"/>
          </w:divBdr>
        </w:div>
        <w:div w:id="1450857791">
          <w:marLeft w:val="0"/>
          <w:marRight w:val="0"/>
          <w:marTop w:val="0"/>
          <w:marBottom w:val="0"/>
          <w:divBdr>
            <w:top w:val="none" w:sz="0" w:space="0" w:color="auto"/>
            <w:left w:val="none" w:sz="0" w:space="0" w:color="auto"/>
            <w:bottom w:val="none" w:sz="0" w:space="0" w:color="auto"/>
            <w:right w:val="none" w:sz="0" w:space="0" w:color="auto"/>
          </w:divBdr>
        </w:div>
        <w:div w:id="7760927">
          <w:marLeft w:val="0"/>
          <w:marRight w:val="0"/>
          <w:marTop w:val="0"/>
          <w:marBottom w:val="0"/>
          <w:divBdr>
            <w:top w:val="none" w:sz="0" w:space="0" w:color="auto"/>
            <w:left w:val="none" w:sz="0" w:space="0" w:color="auto"/>
            <w:bottom w:val="none" w:sz="0" w:space="0" w:color="auto"/>
            <w:right w:val="none" w:sz="0" w:space="0" w:color="auto"/>
          </w:divBdr>
        </w:div>
        <w:div w:id="2117366383">
          <w:marLeft w:val="0"/>
          <w:marRight w:val="0"/>
          <w:marTop w:val="0"/>
          <w:marBottom w:val="0"/>
          <w:divBdr>
            <w:top w:val="none" w:sz="0" w:space="0" w:color="auto"/>
            <w:left w:val="none" w:sz="0" w:space="0" w:color="auto"/>
            <w:bottom w:val="none" w:sz="0" w:space="0" w:color="auto"/>
            <w:right w:val="none" w:sz="0" w:space="0" w:color="auto"/>
          </w:divBdr>
        </w:div>
        <w:div w:id="889001620">
          <w:marLeft w:val="0"/>
          <w:marRight w:val="0"/>
          <w:marTop w:val="0"/>
          <w:marBottom w:val="0"/>
          <w:divBdr>
            <w:top w:val="none" w:sz="0" w:space="0" w:color="auto"/>
            <w:left w:val="none" w:sz="0" w:space="0" w:color="auto"/>
            <w:bottom w:val="none" w:sz="0" w:space="0" w:color="auto"/>
            <w:right w:val="none" w:sz="0" w:space="0" w:color="auto"/>
          </w:divBdr>
        </w:div>
        <w:div w:id="845170914">
          <w:marLeft w:val="0"/>
          <w:marRight w:val="0"/>
          <w:marTop w:val="0"/>
          <w:marBottom w:val="0"/>
          <w:divBdr>
            <w:top w:val="none" w:sz="0" w:space="0" w:color="auto"/>
            <w:left w:val="none" w:sz="0" w:space="0" w:color="auto"/>
            <w:bottom w:val="none" w:sz="0" w:space="0" w:color="auto"/>
            <w:right w:val="none" w:sz="0" w:space="0" w:color="auto"/>
          </w:divBdr>
        </w:div>
        <w:div w:id="806242647">
          <w:marLeft w:val="0"/>
          <w:marRight w:val="0"/>
          <w:marTop w:val="0"/>
          <w:marBottom w:val="0"/>
          <w:divBdr>
            <w:top w:val="none" w:sz="0" w:space="0" w:color="auto"/>
            <w:left w:val="none" w:sz="0" w:space="0" w:color="auto"/>
            <w:bottom w:val="none" w:sz="0" w:space="0" w:color="auto"/>
            <w:right w:val="none" w:sz="0" w:space="0" w:color="auto"/>
          </w:divBdr>
        </w:div>
        <w:div w:id="790172431">
          <w:marLeft w:val="0"/>
          <w:marRight w:val="0"/>
          <w:marTop w:val="0"/>
          <w:marBottom w:val="0"/>
          <w:divBdr>
            <w:top w:val="none" w:sz="0" w:space="0" w:color="auto"/>
            <w:left w:val="none" w:sz="0" w:space="0" w:color="auto"/>
            <w:bottom w:val="none" w:sz="0" w:space="0" w:color="auto"/>
            <w:right w:val="none" w:sz="0" w:space="0" w:color="auto"/>
          </w:divBdr>
        </w:div>
        <w:div w:id="596987218">
          <w:marLeft w:val="0"/>
          <w:marRight w:val="0"/>
          <w:marTop w:val="0"/>
          <w:marBottom w:val="0"/>
          <w:divBdr>
            <w:top w:val="none" w:sz="0" w:space="0" w:color="auto"/>
            <w:left w:val="none" w:sz="0" w:space="0" w:color="auto"/>
            <w:bottom w:val="none" w:sz="0" w:space="0" w:color="auto"/>
            <w:right w:val="none" w:sz="0" w:space="0" w:color="auto"/>
          </w:divBdr>
        </w:div>
        <w:div w:id="1333027215">
          <w:marLeft w:val="0"/>
          <w:marRight w:val="0"/>
          <w:marTop w:val="0"/>
          <w:marBottom w:val="0"/>
          <w:divBdr>
            <w:top w:val="none" w:sz="0" w:space="0" w:color="auto"/>
            <w:left w:val="none" w:sz="0" w:space="0" w:color="auto"/>
            <w:bottom w:val="none" w:sz="0" w:space="0" w:color="auto"/>
            <w:right w:val="none" w:sz="0" w:space="0" w:color="auto"/>
          </w:divBdr>
        </w:div>
        <w:div w:id="1380470179">
          <w:marLeft w:val="0"/>
          <w:marRight w:val="0"/>
          <w:marTop w:val="0"/>
          <w:marBottom w:val="0"/>
          <w:divBdr>
            <w:top w:val="none" w:sz="0" w:space="0" w:color="auto"/>
            <w:left w:val="none" w:sz="0" w:space="0" w:color="auto"/>
            <w:bottom w:val="none" w:sz="0" w:space="0" w:color="auto"/>
            <w:right w:val="none" w:sz="0" w:space="0" w:color="auto"/>
          </w:divBdr>
          <w:divsChild>
            <w:div w:id="1404449541">
              <w:marLeft w:val="0"/>
              <w:marRight w:val="0"/>
              <w:marTop w:val="0"/>
              <w:marBottom w:val="0"/>
              <w:divBdr>
                <w:top w:val="none" w:sz="0" w:space="0" w:color="auto"/>
                <w:left w:val="none" w:sz="0" w:space="0" w:color="auto"/>
                <w:bottom w:val="none" w:sz="0" w:space="0" w:color="auto"/>
                <w:right w:val="none" w:sz="0" w:space="0" w:color="auto"/>
              </w:divBdr>
            </w:div>
            <w:div w:id="1845506947">
              <w:marLeft w:val="0"/>
              <w:marRight w:val="0"/>
              <w:marTop w:val="0"/>
              <w:marBottom w:val="0"/>
              <w:divBdr>
                <w:top w:val="none" w:sz="0" w:space="0" w:color="auto"/>
                <w:left w:val="none" w:sz="0" w:space="0" w:color="auto"/>
                <w:bottom w:val="none" w:sz="0" w:space="0" w:color="auto"/>
                <w:right w:val="none" w:sz="0" w:space="0" w:color="auto"/>
              </w:divBdr>
            </w:div>
            <w:div w:id="971328082">
              <w:marLeft w:val="0"/>
              <w:marRight w:val="0"/>
              <w:marTop w:val="0"/>
              <w:marBottom w:val="0"/>
              <w:divBdr>
                <w:top w:val="none" w:sz="0" w:space="0" w:color="auto"/>
                <w:left w:val="none" w:sz="0" w:space="0" w:color="auto"/>
                <w:bottom w:val="none" w:sz="0" w:space="0" w:color="auto"/>
                <w:right w:val="none" w:sz="0" w:space="0" w:color="auto"/>
              </w:divBdr>
            </w:div>
            <w:div w:id="1428502655">
              <w:marLeft w:val="0"/>
              <w:marRight w:val="0"/>
              <w:marTop w:val="0"/>
              <w:marBottom w:val="0"/>
              <w:divBdr>
                <w:top w:val="none" w:sz="0" w:space="0" w:color="auto"/>
                <w:left w:val="none" w:sz="0" w:space="0" w:color="auto"/>
                <w:bottom w:val="none" w:sz="0" w:space="0" w:color="auto"/>
                <w:right w:val="none" w:sz="0" w:space="0" w:color="auto"/>
              </w:divBdr>
            </w:div>
            <w:div w:id="1946569121">
              <w:marLeft w:val="0"/>
              <w:marRight w:val="0"/>
              <w:marTop w:val="0"/>
              <w:marBottom w:val="0"/>
              <w:divBdr>
                <w:top w:val="none" w:sz="0" w:space="0" w:color="auto"/>
                <w:left w:val="none" w:sz="0" w:space="0" w:color="auto"/>
                <w:bottom w:val="none" w:sz="0" w:space="0" w:color="auto"/>
                <w:right w:val="none" w:sz="0" w:space="0" w:color="auto"/>
              </w:divBdr>
            </w:div>
            <w:div w:id="1211916338">
              <w:marLeft w:val="0"/>
              <w:marRight w:val="0"/>
              <w:marTop w:val="0"/>
              <w:marBottom w:val="0"/>
              <w:divBdr>
                <w:top w:val="none" w:sz="0" w:space="0" w:color="auto"/>
                <w:left w:val="none" w:sz="0" w:space="0" w:color="auto"/>
                <w:bottom w:val="none" w:sz="0" w:space="0" w:color="auto"/>
                <w:right w:val="none" w:sz="0" w:space="0" w:color="auto"/>
              </w:divBdr>
            </w:div>
            <w:div w:id="202599873">
              <w:marLeft w:val="0"/>
              <w:marRight w:val="0"/>
              <w:marTop w:val="0"/>
              <w:marBottom w:val="0"/>
              <w:divBdr>
                <w:top w:val="none" w:sz="0" w:space="0" w:color="auto"/>
                <w:left w:val="none" w:sz="0" w:space="0" w:color="auto"/>
                <w:bottom w:val="none" w:sz="0" w:space="0" w:color="auto"/>
                <w:right w:val="none" w:sz="0" w:space="0" w:color="auto"/>
              </w:divBdr>
            </w:div>
            <w:div w:id="159345838">
              <w:marLeft w:val="0"/>
              <w:marRight w:val="0"/>
              <w:marTop w:val="0"/>
              <w:marBottom w:val="0"/>
              <w:divBdr>
                <w:top w:val="none" w:sz="0" w:space="0" w:color="auto"/>
                <w:left w:val="none" w:sz="0" w:space="0" w:color="auto"/>
                <w:bottom w:val="none" w:sz="0" w:space="0" w:color="auto"/>
                <w:right w:val="none" w:sz="0" w:space="0" w:color="auto"/>
              </w:divBdr>
            </w:div>
            <w:div w:id="448400871">
              <w:marLeft w:val="0"/>
              <w:marRight w:val="0"/>
              <w:marTop w:val="0"/>
              <w:marBottom w:val="0"/>
              <w:divBdr>
                <w:top w:val="none" w:sz="0" w:space="0" w:color="auto"/>
                <w:left w:val="none" w:sz="0" w:space="0" w:color="auto"/>
                <w:bottom w:val="none" w:sz="0" w:space="0" w:color="auto"/>
                <w:right w:val="none" w:sz="0" w:space="0" w:color="auto"/>
              </w:divBdr>
            </w:div>
            <w:div w:id="1480539907">
              <w:marLeft w:val="0"/>
              <w:marRight w:val="0"/>
              <w:marTop w:val="0"/>
              <w:marBottom w:val="0"/>
              <w:divBdr>
                <w:top w:val="none" w:sz="0" w:space="0" w:color="auto"/>
                <w:left w:val="none" w:sz="0" w:space="0" w:color="auto"/>
                <w:bottom w:val="none" w:sz="0" w:space="0" w:color="auto"/>
                <w:right w:val="none" w:sz="0" w:space="0" w:color="auto"/>
              </w:divBdr>
            </w:div>
            <w:div w:id="1227184008">
              <w:marLeft w:val="0"/>
              <w:marRight w:val="0"/>
              <w:marTop w:val="0"/>
              <w:marBottom w:val="0"/>
              <w:divBdr>
                <w:top w:val="none" w:sz="0" w:space="0" w:color="auto"/>
                <w:left w:val="none" w:sz="0" w:space="0" w:color="auto"/>
                <w:bottom w:val="none" w:sz="0" w:space="0" w:color="auto"/>
                <w:right w:val="none" w:sz="0" w:space="0" w:color="auto"/>
              </w:divBdr>
            </w:div>
            <w:div w:id="960502351">
              <w:marLeft w:val="0"/>
              <w:marRight w:val="0"/>
              <w:marTop w:val="0"/>
              <w:marBottom w:val="0"/>
              <w:divBdr>
                <w:top w:val="none" w:sz="0" w:space="0" w:color="auto"/>
                <w:left w:val="none" w:sz="0" w:space="0" w:color="auto"/>
                <w:bottom w:val="none" w:sz="0" w:space="0" w:color="auto"/>
                <w:right w:val="none" w:sz="0" w:space="0" w:color="auto"/>
              </w:divBdr>
            </w:div>
            <w:div w:id="1456680272">
              <w:marLeft w:val="0"/>
              <w:marRight w:val="0"/>
              <w:marTop w:val="0"/>
              <w:marBottom w:val="0"/>
              <w:divBdr>
                <w:top w:val="none" w:sz="0" w:space="0" w:color="auto"/>
                <w:left w:val="none" w:sz="0" w:space="0" w:color="auto"/>
                <w:bottom w:val="none" w:sz="0" w:space="0" w:color="auto"/>
                <w:right w:val="none" w:sz="0" w:space="0" w:color="auto"/>
              </w:divBdr>
            </w:div>
            <w:div w:id="1508014151">
              <w:marLeft w:val="0"/>
              <w:marRight w:val="0"/>
              <w:marTop w:val="0"/>
              <w:marBottom w:val="0"/>
              <w:divBdr>
                <w:top w:val="none" w:sz="0" w:space="0" w:color="auto"/>
                <w:left w:val="none" w:sz="0" w:space="0" w:color="auto"/>
                <w:bottom w:val="none" w:sz="0" w:space="0" w:color="auto"/>
                <w:right w:val="none" w:sz="0" w:space="0" w:color="auto"/>
              </w:divBdr>
            </w:div>
            <w:div w:id="1995378270">
              <w:marLeft w:val="0"/>
              <w:marRight w:val="0"/>
              <w:marTop w:val="0"/>
              <w:marBottom w:val="0"/>
              <w:divBdr>
                <w:top w:val="none" w:sz="0" w:space="0" w:color="auto"/>
                <w:left w:val="none" w:sz="0" w:space="0" w:color="auto"/>
                <w:bottom w:val="none" w:sz="0" w:space="0" w:color="auto"/>
                <w:right w:val="none" w:sz="0" w:space="0" w:color="auto"/>
              </w:divBdr>
            </w:div>
            <w:div w:id="1101100483">
              <w:marLeft w:val="0"/>
              <w:marRight w:val="0"/>
              <w:marTop w:val="0"/>
              <w:marBottom w:val="0"/>
              <w:divBdr>
                <w:top w:val="none" w:sz="0" w:space="0" w:color="auto"/>
                <w:left w:val="none" w:sz="0" w:space="0" w:color="auto"/>
                <w:bottom w:val="none" w:sz="0" w:space="0" w:color="auto"/>
                <w:right w:val="none" w:sz="0" w:space="0" w:color="auto"/>
              </w:divBdr>
            </w:div>
            <w:div w:id="1789349234">
              <w:marLeft w:val="0"/>
              <w:marRight w:val="0"/>
              <w:marTop w:val="0"/>
              <w:marBottom w:val="0"/>
              <w:divBdr>
                <w:top w:val="none" w:sz="0" w:space="0" w:color="auto"/>
                <w:left w:val="none" w:sz="0" w:space="0" w:color="auto"/>
                <w:bottom w:val="none" w:sz="0" w:space="0" w:color="auto"/>
                <w:right w:val="none" w:sz="0" w:space="0" w:color="auto"/>
              </w:divBdr>
            </w:div>
            <w:div w:id="808672793">
              <w:marLeft w:val="0"/>
              <w:marRight w:val="0"/>
              <w:marTop w:val="0"/>
              <w:marBottom w:val="0"/>
              <w:divBdr>
                <w:top w:val="none" w:sz="0" w:space="0" w:color="auto"/>
                <w:left w:val="none" w:sz="0" w:space="0" w:color="auto"/>
                <w:bottom w:val="none" w:sz="0" w:space="0" w:color="auto"/>
                <w:right w:val="none" w:sz="0" w:space="0" w:color="auto"/>
              </w:divBdr>
            </w:div>
            <w:div w:id="691228898">
              <w:marLeft w:val="0"/>
              <w:marRight w:val="0"/>
              <w:marTop w:val="0"/>
              <w:marBottom w:val="0"/>
              <w:divBdr>
                <w:top w:val="none" w:sz="0" w:space="0" w:color="auto"/>
                <w:left w:val="none" w:sz="0" w:space="0" w:color="auto"/>
                <w:bottom w:val="none" w:sz="0" w:space="0" w:color="auto"/>
                <w:right w:val="none" w:sz="0" w:space="0" w:color="auto"/>
              </w:divBdr>
            </w:div>
            <w:div w:id="563294654">
              <w:marLeft w:val="0"/>
              <w:marRight w:val="0"/>
              <w:marTop w:val="0"/>
              <w:marBottom w:val="0"/>
              <w:divBdr>
                <w:top w:val="none" w:sz="0" w:space="0" w:color="auto"/>
                <w:left w:val="none" w:sz="0" w:space="0" w:color="auto"/>
                <w:bottom w:val="none" w:sz="0" w:space="0" w:color="auto"/>
                <w:right w:val="none" w:sz="0" w:space="0" w:color="auto"/>
              </w:divBdr>
            </w:div>
          </w:divsChild>
        </w:div>
        <w:div w:id="238758668">
          <w:marLeft w:val="0"/>
          <w:marRight w:val="0"/>
          <w:marTop w:val="0"/>
          <w:marBottom w:val="0"/>
          <w:divBdr>
            <w:top w:val="none" w:sz="0" w:space="0" w:color="auto"/>
            <w:left w:val="none" w:sz="0" w:space="0" w:color="auto"/>
            <w:bottom w:val="none" w:sz="0" w:space="0" w:color="auto"/>
            <w:right w:val="none" w:sz="0" w:space="0" w:color="auto"/>
          </w:divBdr>
        </w:div>
        <w:div w:id="94324278">
          <w:marLeft w:val="0"/>
          <w:marRight w:val="0"/>
          <w:marTop w:val="0"/>
          <w:marBottom w:val="0"/>
          <w:divBdr>
            <w:top w:val="none" w:sz="0" w:space="0" w:color="auto"/>
            <w:left w:val="none" w:sz="0" w:space="0" w:color="auto"/>
            <w:bottom w:val="none" w:sz="0" w:space="0" w:color="auto"/>
            <w:right w:val="none" w:sz="0" w:space="0" w:color="auto"/>
          </w:divBdr>
        </w:div>
        <w:div w:id="693503613">
          <w:marLeft w:val="0"/>
          <w:marRight w:val="0"/>
          <w:marTop w:val="0"/>
          <w:marBottom w:val="0"/>
          <w:divBdr>
            <w:top w:val="none" w:sz="0" w:space="0" w:color="auto"/>
            <w:left w:val="none" w:sz="0" w:space="0" w:color="auto"/>
            <w:bottom w:val="none" w:sz="0" w:space="0" w:color="auto"/>
            <w:right w:val="none" w:sz="0" w:space="0" w:color="auto"/>
          </w:divBdr>
        </w:div>
        <w:div w:id="104278818">
          <w:marLeft w:val="0"/>
          <w:marRight w:val="0"/>
          <w:marTop w:val="0"/>
          <w:marBottom w:val="0"/>
          <w:divBdr>
            <w:top w:val="none" w:sz="0" w:space="0" w:color="auto"/>
            <w:left w:val="none" w:sz="0" w:space="0" w:color="auto"/>
            <w:bottom w:val="none" w:sz="0" w:space="0" w:color="auto"/>
            <w:right w:val="none" w:sz="0" w:space="0" w:color="auto"/>
          </w:divBdr>
        </w:div>
        <w:div w:id="1232346789">
          <w:marLeft w:val="0"/>
          <w:marRight w:val="0"/>
          <w:marTop w:val="0"/>
          <w:marBottom w:val="0"/>
          <w:divBdr>
            <w:top w:val="none" w:sz="0" w:space="0" w:color="auto"/>
            <w:left w:val="none" w:sz="0" w:space="0" w:color="auto"/>
            <w:bottom w:val="none" w:sz="0" w:space="0" w:color="auto"/>
            <w:right w:val="none" w:sz="0" w:space="0" w:color="auto"/>
          </w:divBdr>
        </w:div>
        <w:div w:id="1046300654">
          <w:marLeft w:val="0"/>
          <w:marRight w:val="0"/>
          <w:marTop w:val="0"/>
          <w:marBottom w:val="0"/>
          <w:divBdr>
            <w:top w:val="none" w:sz="0" w:space="0" w:color="auto"/>
            <w:left w:val="none" w:sz="0" w:space="0" w:color="auto"/>
            <w:bottom w:val="none" w:sz="0" w:space="0" w:color="auto"/>
            <w:right w:val="none" w:sz="0" w:space="0" w:color="auto"/>
          </w:divBdr>
        </w:div>
        <w:div w:id="180627478">
          <w:marLeft w:val="0"/>
          <w:marRight w:val="0"/>
          <w:marTop w:val="0"/>
          <w:marBottom w:val="0"/>
          <w:divBdr>
            <w:top w:val="none" w:sz="0" w:space="0" w:color="auto"/>
            <w:left w:val="none" w:sz="0" w:space="0" w:color="auto"/>
            <w:bottom w:val="none" w:sz="0" w:space="0" w:color="auto"/>
            <w:right w:val="none" w:sz="0" w:space="0" w:color="auto"/>
          </w:divBdr>
        </w:div>
        <w:div w:id="1875576437">
          <w:marLeft w:val="0"/>
          <w:marRight w:val="0"/>
          <w:marTop w:val="0"/>
          <w:marBottom w:val="0"/>
          <w:divBdr>
            <w:top w:val="none" w:sz="0" w:space="0" w:color="auto"/>
            <w:left w:val="none" w:sz="0" w:space="0" w:color="auto"/>
            <w:bottom w:val="none" w:sz="0" w:space="0" w:color="auto"/>
            <w:right w:val="none" w:sz="0" w:space="0" w:color="auto"/>
          </w:divBdr>
        </w:div>
        <w:div w:id="1344086090">
          <w:marLeft w:val="0"/>
          <w:marRight w:val="0"/>
          <w:marTop w:val="0"/>
          <w:marBottom w:val="0"/>
          <w:divBdr>
            <w:top w:val="none" w:sz="0" w:space="0" w:color="auto"/>
            <w:left w:val="none" w:sz="0" w:space="0" w:color="auto"/>
            <w:bottom w:val="none" w:sz="0" w:space="0" w:color="auto"/>
            <w:right w:val="none" w:sz="0" w:space="0" w:color="auto"/>
          </w:divBdr>
        </w:div>
        <w:div w:id="1190408553">
          <w:marLeft w:val="0"/>
          <w:marRight w:val="0"/>
          <w:marTop w:val="0"/>
          <w:marBottom w:val="0"/>
          <w:divBdr>
            <w:top w:val="none" w:sz="0" w:space="0" w:color="auto"/>
            <w:left w:val="none" w:sz="0" w:space="0" w:color="auto"/>
            <w:bottom w:val="none" w:sz="0" w:space="0" w:color="auto"/>
            <w:right w:val="none" w:sz="0" w:space="0" w:color="auto"/>
          </w:divBdr>
        </w:div>
        <w:div w:id="329605613">
          <w:marLeft w:val="0"/>
          <w:marRight w:val="0"/>
          <w:marTop w:val="0"/>
          <w:marBottom w:val="0"/>
          <w:divBdr>
            <w:top w:val="none" w:sz="0" w:space="0" w:color="auto"/>
            <w:left w:val="none" w:sz="0" w:space="0" w:color="auto"/>
            <w:bottom w:val="none" w:sz="0" w:space="0" w:color="auto"/>
            <w:right w:val="none" w:sz="0" w:space="0" w:color="auto"/>
          </w:divBdr>
        </w:div>
        <w:div w:id="1512719827">
          <w:marLeft w:val="0"/>
          <w:marRight w:val="0"/>
          <w:marTop w:val="0"/>
          <w:marBottom w:val="0"/>
          <w:divBdr>
            <w:top w:val="none" w:sz="0" w:space="0" w:color="auto"/>
            <w:left w:val="none" w:sz="0" w:space="0" w:color="auto"/>
            <w:bottom w:val="none" w:sz="0" w:space="0" w:color="auto"/>
            <w:right w:val="none" w:sz="0" w:space="0" w:color="auto"/>
          </w:divBdr>
        </w:div>
        <w:div w:id="1330912621">
          <w:marLeft w:val="0"/>
          <w:marRight w:val="0"/>
          <w:marTop w:val="0"/>
          <w:marBottom w:val="0"/>
          <w:divBdr>
            <w:top w:val="none" w:sz="0" w:space="0" w:color="auto"/>
            <w:left w:val="none" w:sz="0" w:space="0" w:color="auto"/>
            <w:bottom w:val="none" w:sz="0" w:space="0" w:color="auto"/>
            <w:right w:val="none" w:sz="0" w:space="0" w:color="auto"/>
          </w:divBdr>
        </w:div>
        <w:div w:id="2025590026">
          <w:marLeft w:val="0"/>
          <w:marRight w:val="0"/>
          <w:marTop w:val="0"/>
          <w:marBottom w:val="0"/>
          <w:divBdr>
            <w:top w:val="none" w:sz="0" w:space="0" w:color="auto"/>
            <w:left w:val="none" w:sz="0" w:space="0" w:color="auto"/>
            <w:bottom w:val="none" w:sz="0" w:space="0" w:color="auto"/>
            <w:right w:val="none" w:sz="0" w:space="0" w:color="auto"/>
          </w:divBdr>
        </w:div>
        <w:div w:id="1204517449">
          <w:marLeft w:val="0"/>
          <w:marRight w:val="0"/>
          <w:marTop w:val="0"/>
          <w:marBottom w:val="0"/>
          <w:divBdr>
            <w:top w:val="none" w:sz="0" w:space="0" w:color="auto"/>
            <w:left w:val="none" w:sz="0" w:space="0" w:color="auto"/>
            <w:bottom w:val="none" w:sz="0" w:space="0" w:color="auto"/>
            <w:right w:val="none" w:sz="0" w:space="0" w:color="auto"/>
          </w:divBdr>
        </w:div>
        <w:div w:id="2033795871">
          <w:marLeft w:val="0"/>
          <w:marRight w:val="0"/>
          <w:marTop w:val="0"/>
          <w:marBottom w:val="0"/>
          <w:divBdr>
            <w:top w:val="none" w:sz="0" w:space="0" w:color="auto"/>
            <w:left w:val="none" w:sz="0" w:space="0" w:color="auto"/>
            <w:bottom w:val="none" w:sz="0" w:space="0" w:color="auto"/>
            <w:right w:val="none" w:sz="0" w:space="0" w:color="auto"/>
          </w:divBdr>
        </w:div>
        <w:div w:id="536742808">
          <w:marLeft w:val="0"/>
          <w:marRight w:val="0"/>
          <w:marTop w:val="0"/>
          <w:marBottom w:val="0"/>
          <w:divBdr>
            <w:top w:val="none" w:sz="0" w:space="0" w:color="auto"/>
            <w:left w:val="none" w:sz="0" w:space="0" w:color="auto"/>
            <w:bottom w:val="none" w:sz="0" w:space="0" w:color="auto"/>
            <w:right w:val="none" w:sz="0" w:space="0" w:color="auto"/>
          </w:divBdr>
        </w:div>
        <w:div w:id="1557472377">
          <w:marLeft w:val="0"/>
          <w:marRight w:val="0"/>
          <w:marTop w:val="0"/>
          <w:marBottom w:val="0"/>
          <w:divBdr>
            <w:top w:val="none" w:sz="0" w:space="0" w:color="auto"/>
            <w:left w:val="none" w:sz="0" w:space="0" w:color="auto"/>
            <w:bottom w:val="none" w:sz="0" w:space="0" w:color="auto"/>
            <w:right w:val="none" w:sz="0" w:space="0" w:color="auto"/>
          </w:divBdr>
        </w:div>
        <w:div w:id="1096555759">
          <w:marLeft w:val="0"/>
          <w:marRight w:val="0"/>
          <w:marTop w:val="0"/>
          <w:marBottom w:val="0"/>
          <w:divBdr>
            <w:top w:val="none" w:sz="0" w:space="0" w:color="auto"/>
            <w:left w:val="none" w:sz="0" w:space="0" w:color="auto"/>
            <w:bottom w:val="none" w:sz="0" w:space="0" w:color="auto"/>
            <w:right w:val="none" w:sz="0" w:space="0" w:color="auto"/>
          </w:divBdr>
        </w:div>
        <w:div w:id="377782211">
          <w:marLeft w:val="0"/>
          <w:marRight w:val="0"/>
          <w:marTop w:val="0"/>
          <w:marBottom w:val="0"/>
          <w:divBdr>
            <w:top w:val="none" w:sz="0" w:space="0" w:color="auto"/>
            <w:left w:val="none" w:sz="0" w:space="0" w:color="auto"/>
            <w:bottom w:val="none" w:sz="0" w:space="0" w:color="auto"/>
            <w:right w:val="none" w:sz="0" w:space="0" w:color="auto"/>
          </w:divBdr>
        </w:div>
        <w:div w:id="410539994">
          <w:marLeft w:val="0"/>
          <w:marRight w:val="0"/>
          <w:marTop w:val="0"/>
          <w:marBottom w:val="0"/>
          <w:divBdr>
            <w:top w:val="none" w:sz="0" w:space="0" w:color="auto"/>
            <w:left w:val="none" w:sz="0" w:space="0" w:color="auto"/>
            <w:bottom w:val="none" w:sz="0" w:space="0" w:color="auto"/>
            <w:right w:val="none" w:sz="0" w:space="0" w:color="auto"/>
          </w:divBdr>
        </w:div>
        <w:div w:id="1820147701">
          <w:marLeft w:val="0"/>
          <w:marRight w:val="0"/>
          <w:marTop w:val="0"/>
          <w:marBottom w:val="0"/>
          <w:divBdr>
            <w:top w:val="none" w:sz="0" w:space="0" w:color="auto"/>
            <w:left w:val="none" w:sz="0" w:space="0" w:color="auto"/>
            <w:bottom w:val="none" w:sz="0" w:space="0" w:color="auto"/>
            <w:right w:val="none" w:sz="0" w:space="0" w:color="auto"/>
          </w:divBdr>
        </w:div>
        <w:div w:id="907110337">
          <w:marLeft w:val="0"/>
          <w:marRight w:val="0"/>
          <w:marTop w:val="0"/>
          <w:marBottom w:val="0"/>
          <w:divBdr>
            <w:top w:val="none" w:sz="0" w:space="0" w:color="auto"/>
            <w:left w:val="none" w:sz="0" w:space="0" w:color="auto"/>
            <w:bottom w:val="none" w:sz="0" w:space="0" w:color="auto"/>
            <w:right w:val="none" w:sz="0" w:space="0" w:color="auto"/>
          </w:divBdr>
        </w:div>
      </w:divsChild>
    </w:div>
    <w:div w:id="192764265">
      <w:bodyDiv w:val="1"/>
      <w:marLeft w:val="0"/>
      <w:marRight w:val="0"/>
      <w:marTop w:val="0"/>
      <w:marBottom w:val="0"/>
      <w:divBdr>
        <w:top w:val="none" w:sz="0" w:space="0" w:color="auto"/>
        <w:left w:val="none" w:sz="0" w:space="0" w:color="auto"/>
        <w:bottom w:val="none" w:sz="0" w:space="0" w:color="auto"/>
        <w:right w:val="none" w:sz="0" w:space="0" w:color="auto"/>
      </w:divBdr>
      <w:divsChild>
        <w:div w:id="80882614">
          <w:marLeft w:val="0"/>
          <w:marRight w:val="0"/>
          <w:marTop w:val="0"/>
          <w:marBottom w:val="0"/>
          <w:divBdr>
            <w:top w:val="none" w:sz="0" w:space="0" w:color="auto"/>
            <w:left w:val="none" w:sz="0" w:space="0" w:color="auto"/>
            <w:bottom w:val="none" w:sz="0" w:space="0" w:color="auto"/>
            <w:right w:val="none" w:sz="0" w:space="0" w:color="auto"/>
          </w:divBdr>
          <w:divsChild>
            <w:div w:id="1916471713">
              <w:marLeft w:val="0"/>
              <w:marRight w:val="0"/>
              <w:marTop w:val="0"/>
              <w:marBottom w:val="0"/>
              <w:divBdr>
                <w:top w:val="none" w:sz="0" w:space="0" w:color="auto"/>
                <w:left w:val="none" w:sz="0" w:space="0" w:color="auto"/>
                <w:bottom w:val="none" w:sz="0" w:space="0" w:color="auto"/>
                <w:right w:val="none" w:sz="0" w:space="0" w:color="auto"/>
              </w:divBdr>
            </w:div>
            <w:div w:id="1580095698">
              <w:marLeft w:val="0"/>
              <w:marRight w:val="0"/>
              <w:marTop w:val="0"/>
              <w:marBottom w:val="0"/>
              <w:divBdr>
                <w:top w:val="none" w:sz="0" w:space="0" w:color="auto"/>
                <w:left w:val="none" w:sz="0" w:space="0" w:color="auto"/>
                <w:bottom w:val="none" w:sz="0" w:space="0" w:color="auto"/>
                <w:right w:val="none" w:sz="0" w:space="0" w:color="auto"/>
              </w:divBdr>
            </w:div>
            <w:div w:id="299962725">
              <w:marLeft w:val="0"/>
              <w:marRight w:val="0"/>
              <w:marTop w:val="0"/>
              <w:marBottom w:val="0"/>
              <w:divBdr>
                <w:top w:val="none" w:sz="0" w:space="0" w:color="auto"/>
                <w:left w:val="none" w:sz="0" w:space="0" w:color="auto"/>
                <w:bottom w:val="none" w:sz="0" w:space="0" w:color="auto"/>
                <w:right w:val="none" w:sz="0" w:space="0" w:color="auto"/>
              </w:divBdr>
            </w:div>
            <w:div w:id="1311134054">
              <w:marLeft w:val="0"/>
              <w:marRight w:val="0"/>
              <w:marTop w:val="0"/>
              <w:marBottom w:val="0"/>
              <w:divBdr>
                <w:top w:val="none" w:sz="0" w:space="0" w:color="auto"/>
                <w:left w:val="none" w:sz="0" w:space="0" w:color="auto"/>
                <w:bottom w:val="none" w:sz="0" w:space="0" w:color="auto"/>
                <w:right w:val="none" w:sz="0" w:space="0" w:color="auto"/>
              </w:divBdr>
            </w:div>
            <w:div w:id="1556695959">
              <w:marLeft w:val="0"/>
              <w:marRight w:val="0"/>
              <w:marTop w:val="0"/>
              <w:marBottom w:val="0"/>
              <w:divBdr>
                <w:top w:val="none" w:sz="0" w:space="0" w:color="auto"/>
                <w:left w:val="none" w:sz="0" w:space="0" w:color="auto"/>
                <w:bottom w:val="none" w:sz="0" w:space="0" w:color="auto"/>
                <w:right w:val="none" w:sz="0" w:space="0" w:color="auto"/>
              </w:divBdr>
            </w:div>
            <w:div w:id="203370644">
              <w:marLeft w:val="0"/>
              <w:marRight w:val="0"/>
              <w:marTop w:val="0"/>
              <w:marBottom w:val="0"/>
              <w:divBdr>
                <w:top w:val="none" w:sz="0" w:space="0" w:color="auto"/>
                <w:left w:val="none" w:sz="0" w:space="0" w:color="auto"/>
                <w:bottom w:val="none" w:sz="0" w:space="0" w:color="auto"/>
                <w:right w:val="none" w:sz="0" w:space="0" w:color="auto"/>
              </w:divBdr>
            </w:div>
            <w:div w:id="1107432952">
              <w:marLeft w:val="0"/>
              <w:marRight w:val="0"/>
              <w:marTop w:val="0"/>
              <w:marBottom w:val="0"/>
              <w:divBdr>
                <w:top w:val="none" w:sz="0" w:space="0" w:color="auto"/>
                <w:left w:val="none" w:sz="0" w:space="0" w:color="auto"/>
                <w:bottom w:val="none" w:sz="0" w:space="0" w:color="auto"/>
                <w:right w:val="none" w:sz="0" w:space="0" w:color="auto"/>
              </w:divBdr>
            </w:div>
            <w:div w:id="1551307259">
              <w:marLeft w:val="0"/>
              <w:marRight w:val="0"/>
              <w:marTop w:val="0"/>
              <w:marBottom w:val="0"/>
              <w:divBdr>
                <w:top w:val="none" w:sz="0" w:space="0" w:color="auto"/>
                <w:left w:val="none" w:sz="0" w:space="0" w:color="auto"/>
                <w:bottom w:val="none" w:sz="0" w:space="0" w:color="auto"/>
                <w:right w:val="none" w:sz="0" w:space="0" w:color="auto"/>
              </w:divBdr>
            </w:div>
            <w:div w:id="1513910336">
              <w:marLeft w:val="0"/>
              <w:marRight w:val="0"/>
              <w:marTop w:val="0"/>
              <w:marBottom w:val="0"/>
              <w:divBdr>
                <w:top w:val="none" w:sz="0" w:space="0" w:color="auto"/>
                <w:left w:val="none" w:sz="0" w:space="0" w:color="auto"/>
                <w:bottom w:val="none" w:sz="0" w:space="0" w:color="auto"/>
                <w:right w:val="none" w:sz="0" w:space="0" w:color="auto"/>
              </w:divBdr>
            </w:div>
            <w:div w:id="2024278372">
              <w:marLeft w:val="0"/>
              <w:marRight w:val="0"/>
              <w:marTop w:val="0"/>
              <w:marBottom w:val="0"/>
              <w:divBdr>
                <w:top w:val="none" w:sz="0" w:space="0" w:color="auto"/>
                <w:left w:val="none" w:sz="0" w:space="0" w:color="auto"/>
                <w:bottom w:val="none" w:sz="0" w:space="0" w:color="auto"/>
                <w:right w:val="none" w:sz="0" w:space="0" w:color="auto"/>
              </w:divBdr>
            </w:div>
            <w:div w:id="1502694546">
              <w:marLeft w:val="0"/>
              <w:marRight w:val="0"/>
              <w:marTop w:val="0"/>
              <w:marBottom w:val="0"/>
              <w:divBdr>
                <w:top w:val="none" w:sz="0" w:space="0" w:color="auto"/>
                <w:left w:val="none" w:sz="0" w:space="0" w:color="auto"/>
                <w:bottom w:val="none" w:sz="0" w:space="0" w:color="auto"/>
                <w:right w:val="none" w:sz="0" w:space="0" w:color="auto"/>
              </w:divBdr>
            </w:div>
            <w:div w:id="882062525">
              <w:marLeft w:val="0"/>
              <w:marRight w:val="0"/>
              <w:marTop w:val="0"/>
              <w:marBottom w:val="0"/>
              <w:divBdr>
                <w:top w:val="none" w:sz="0" w:space="0" w:color="auto"/>
                <w:left w:val="none" w:sz="0" w:space="0" w:color="auto"/>
                <w:bottom w:val="none" w:sz="0" w:space="0" w:color="auto"/>
                <w:right w:val="none" w:sz="0" w:space="0" w:color="auto"/>
              </w:divBdr>
            </w:div>
            <w:div w:id="1354191303">
              <w:marLeft w:val="0"/>
              <w:marRight w:val="0"/>
              <w:marTop w:val="0"/>
              <w:marBottom w:val="0"/>
              <w:divBdr>
                <w:top w:val="none" w:sz="0" w:space="0" w:color="auto"/>
                <w:left w:val="none" w:sz="0" w:space="0" w:color="auto"/>
                <w:bottom w:val="none" w:sz="0" w:space="0" w:color="auto"/>
                <w:right w:val="none" w:sz="0" w:space="0" w:color="auto"/>
              </w:divBdr>
            </w:div>
            <w:div w:id="235746697">
              <w:marLeft w:val="0"/>
              <w:marRight w:val="0"/>
              <w:marTop w:val="0"/>
              <w:marBottom w:val="0"/>
              <w:divBdr>
                <w:top w:val="none" w:sz="0" w:space="0" w:color="auto"/>
                <w:left w:val="none" w:sz="0" w:space="0" w:color="auto"/>
                <w:bottom w:val="none" w:sz="0" w:space="0" w:color="auto"/>
                <w:right w:val="none" w:sz="0" w:space="0" w:color="auto"/>
              </w:divBdr>
            </w:div>
            <w:div w:id="1409840310">
              <w:marLeft w:val="0"/>
              <w:marRight w:val="0"/>
              <w:marTop w:val="0"/>
              <w:marBottom w:val="0"/>
              <w:divBdr>
                <w:top w:val="none" w:sz="0" w:space="0" w:color="auto"/>
                <w:left w:val="none" w:sz="0" w:space="0" w:color="auto"/>
                <w:bottom w:val="none" w:sz="0" w:space="0" w:color="auto"/>
                <w:right w:val="none" w:sz="0" w:space="0" w:color="auto"/>
              </w:divBdr>
            </w:div>
          </w:divsChild>
        </w:div>
        <w:div w:id="820273826">
          <w:marLeft w:val="0"/>
          <w:marRight w:val="0"/>
          <w:marTop w:val="0"/>
          <w:marBottom w:val="0"/>
          <w:divBdr>
            <w:top w:val="none" w:sz="0" w:space="0" w:color="auto"/>
            <w:left w:val="none" w:sz="0" w:space="0" w:color="auto"/>
            <w:bottom w:val="none" w:sz="0" w:space="0" w:color="auto"/>
            <w:right w:val="none" w:sz="0" w:space="0" w:color="auto"/>
          </w:divBdr>
          <w:divsChild>
            <w:div w:id="662199522">
              <w:marLeft w:val="0"/>
              <w:marRight w:val="0"/>
              <w:marTop w:val="0"/>
              <w:marBottom w:val="0"/>
              <w:divBdr>
                <w:top w:val="none" w:sz="0" w:space="0" w:color="auto"/>
                <w:left w:val="none" w:sz="0" w:space="0" w:color="auto"/>
                <w:bottom w:val="none" w:sz="0" w:space="0" w:color="auto"/>
                <w:right w:val="none" w:sz="0" w:space="0" w:color="auto"/>
              </w:divBdr>
            </w:div>
            <w:div w:id="1700887288">
              <w:marLeft w:val="0"/>
              <w:marRight w:val="0"/>
              <w:marTop w:val="0"/>
              <w:marBottom w:val="0"/>
              <w:divBdr>
                <w:top w:val="none" w:sz="0" w:space="0" w:color="auto"/>
                <w:left w:val="none" w:sz="0" w:space="0" w:color="auto"/>
                <w:bottom w:val="none" w:sz="0" w:space="0" w:color="auto"/>
                <w:right w:val="none" w:sz="0" w:space="0" w:color="auto"/>
              </w:divBdr>
            </w:div>
            <w:div w:id="1623681959">
              <w:marLeft w:val="0"/>
              <w:marRight w:val="0"/>
              <w:marTop w:val="0"/>
              <w:marBottom w:val="0"/>
              <w:divBdr>
                <w:top w:val="none" w:sz="0" w:space="0" w:color="auto"/>
                <w:left w:val="none" w:sz="0" w:space="0" w:color="auto"/>
                <w:bottom w:val="none" w:sz="0" w:space="0" w:color="auto"/>
                <w:right w:val="none" w:sz="0" w:space="0" w:color="auto"/>
              </w:divBdr>
            </w:div>
            <w:div w:id="567302387">
              <w:marLeft w:val="0"/>
              <w:marRight w:val="0"/>
              <w:marTop w:val="0"/>
              <w:marBottom w:val="0"/>
              <w:divBdr>
                <w:top w:val="none" w:sz="0" w:space="0" w:color="auto"/>
                <w:left w:val="none" w:sz="0" w:space="0" w:color="auto"/>
                <w:bottom w:val="none" w:sz="0" w:space="0" w:color="auto"/>
                <w:right w:val="none" w:sz="0" w:space="0" w:color="auto"/>
              </w:divBdr>
            </w:div>
            <w:div w:id="354619164">
              <w:marLeft w:val="0"/>
              <w:marRight w:val="0"/>
              <w:marTop w:val="0"/>
              <w:marBottom w:val="0"/>
              <w:divBdr>
                <w:top w:val="none" w:sz="0" w:space="0" w:color="auto"/>
                <w:left w:val="none" w:sz="0" w:space="0" w:color="auto"/>
                <w:bottom w:val="none" w:sz="0" w:space="0" w:color="auto"/>
                <w:right w:val="none" w:sz="0" w:space="0" w:color="auto"/>
              </w:divBdr>
            </w:div>
            <w:div w:id="598759886">
              <w:marLeft w:val="0"/>
              <w:marRight w:val="0"/>
              <w:marTop w:val="0"/>
              <w:marBottom w:val="0"/>
              <w:divBdr>
                <w:top w:val="none" w:sz="0" w:space="0" w:color="auto"/>
                <w:left w:val="none" w:sz="0" w:space="0" w:color="auto"/>
                <w:bottom w:val="none" w:sz="0" w:space="0" w:color="auto"/>
                <w:right w:val="none" w:sz="0" w:space="0" w:color="auto"/>
              </w:divBdr>
            </w:div>
            <w:div w:id="1624119219">
              <w:marLeft w:val="0"/>
              <w:marRight w:val="0"/>
              <w:marTop w:val="0"/>
              <w:marBottom w:val="0"/>
              <w:divBdr>
                <w:top w:val="none" w:sz="0" w:space="0" w:color="auto"/>
                <w:left w:val="none" w:sz="0" w:space="0" w:color="auto"/>
                <w:bottom w:val="none" w:sz="0" w:space="0" w:color="auto"/>
                <w:right w:val="none" w:sz="0" w:space="0" w:color="auto"/>
              </w:divBdr>
            </w:div>
            <w:div w:id="1027407877">
              <w:marLeft w:val="0"/>
              <w:marRight w:val="0"/>
              <w:marTop w:val="0"/>
              <w:marBottom w:val="0"/>
              <w:divBdr>
                <w:top w:val="none" w:sz="0" w:space="0" w:color="auto"/>
                <w:left w:val="none" w:sz="0" w:space="0" w:color="auto"/>
                <w:bottom w:val="none" w:sz="0" w:space="0" w:color="auto"/>
                <w:right w:val="none" w:sz="0" w:space="0" w:color="auto"/>
              </w:divBdr>
            </w:div>
            <w:div w:id="1385105786">
              <w:marLeft w:val="0"/>
              <w:marRight w:val="0"/>
              <w:marTop w:val="0"/>
              <w:marBottom w:val="0"/>
              <w:divBdr>
                <w:top w:val="none" w:sz="0" w:space="0" w:color="auto"/>
                <w:left w:val="none" w:sz="0" w:space="0" w:color="auto"/>
                <w:bottom w:val="none" w:sz="0" w:space="0" w:color="auto"/>
                <w:right w:val="none" w:sz="0" w:space="0" w:color="auto"/>
              </w:divBdr>
            </w:div>
            <w:div w:id="583337636">
              <w:marLeft w:val="0"/>
              <w:marRight w:val="0"/>
              <w:marTop w:val="0"/>
              <w:marBottom w:val="0"/>
              <w:divBdr>
                <w:top w:val="none" w:sz="0" w:space="0" w:color="auto"/>
                <w:left w:val="none" w:sz="0" w:space="0" w:color="auto"/>
                <w:bottom w:val="none" w:sz="0" w:space="0" w:color="auto"/>
                <w:right w:val="none" w:sz="0" w:space="0" w:color="auto"/>
              </w:divBdr>
            </w:div>
            <w:div w:id="1086927791">
              <w:marLeft w:val="0"/>
              <w:marRight w:val="0"/>
              <w:marTop w:val="0"/>
              <w:marBottom w:val="0"/>
              <w:divBdr>
                <w:top w:val="none" w:sz="0" w:space="0" w:color="auto"/>
                <w:left w:val="none" w:sz="0" w:space="0" w:color="auto"/>
                <w:bottom w:val="none" w:sz="0" w:space="0" w:color="auto"/>
                <w:right w:val="none" w:sz="0" w:space="0" w:color="auto"/>
              </w:divBdr>
            </w:div>
            <w:div w:id="1402291939">
              <w:marLeft w:val="0"/>
              <w:marRight w:val="0"/>
              <w:marTop w:val="0"/>
              <w:marBottom w:val="0"/>
              <w:divBdr>
                <w:top w:val="none" w:sz="0" w:space="0" w:color="auto"/>
                <w:left w:val="none" w:sz="0" w:space="0" w:color="auto"/>
                <w:bottom w:val="none" w:sz="0" w:space="0" w:color="auto"/>
                <w:right w:val="none" w:sz="0" w:space="0" w:color="auto"/>
              </w:divBdr>
            </w:div>
            <w:div w:id="143662368">
              <w:marLeft w:val="0"/>
              <w:marRight w:val="0"/>
              <w:marTop w:val="0"/>
              <w:marBottom w:val="0"/>
              <w:divBdr>
                <w:top w:val="none" w:sz="0" w:space="0" w:color="auto"/>
                <w:left w:val="none" w:sz="0" w:space="0" w:color="auto"/>
                <w:bottom w:val="none" w:sz="0" w:space="0" w:color="auto"/>
                <w:right w:val="none" w:sz="0" w:space="0" w:color="auto"/>
              </w:divBdr>
            </w:div>
            <w:div w:id="1417096599">
              <w:marLeft w:val="0"/>
              <w:marRight w:val="0"/>
              <w:marTop w:val="0"/>
              <w:marBottom w:val="0"/>
              <w:divBdr>
                <w:top w:val="none" w:sz="0" w:space="0" w:color="auto"/>
                <w:left w:val="none" w:sz="0" w:space="0" w:color="auto"/>
                <w:bottom w:val="none" w:sz="0" w:space="0" w:color="auto"/>
                <w:right w:val="none" w:sz="0" w:space="0" w:color="auto"/>
              </w:divBdr>
            </w:div>
            <w:div w:id="1027486835">
              <w:marLeft w:val="0"/>
              <w:marRight w:val="0"/>
              <w:marTop w:val="0"/>
              <w:marBottom w:val="0"/>
              <w:divBdr>
                <w:top w:val="none" w:sz="0" w:space="0" w:color="auto"/>
                <w:left w:val="none" w:sz="0" w:space="0" w:color="auto"/>
                <w:bottom w:val="none" w:sz="0" w:space="0" w:color="auto"/>
                <w:right w:val="none" w:sz="0" w:space="0" w:color="auto"/>
              </w:divBdr>
            </w:div>
            <w:div w:id="200982">
              <w:marLeft w:val="0"/>
              <w:marRight w:val="0"/>
              <w:marTop w:val="0"/>
              <w:marBottom w:val="0"/>
              <w:divBdr>
                <w:top w:val="none" w:sz="0" w:space="0" w:color="auto"/>
                <w:left w:val="none" w:sz="0" w:space="0" w:color="auto"/>
                <w:bottom w:val="none" w:sz="0" w:space="0" w:color="auto"/>
                <w:right w:val="none" w:sz="0" w:space="0" w:color="auto"/>
              </w:divBdr>
            </w:div>
            <w:div w:id="323046714">
              <w:marLeft w:val="0"/>
              <w:marRight w:val="0"/>
              <w:marTop w:val="0"/>
              <w:marBottom w:val="0"/>
              <w:divBdr>
                <w:top w:val="none" w:sz="0" w:space="0" w:color="auto"/>
                <w:left w:val="none" w:sz="0" w:space="0" w:color="auto"/>
                <w:bottom w:val="none" w:sz="0" w:space="0" w:color="auto"/>
                <w:right w:val="none" w:sz="0" w:space="0" w:color="auto"/>
              </w:divBdr>
            </w:div>
            <w:div w:id="943928192">
              <w:marLeft w:val="0"/>
              <w:marRight w:val="0"/>
              <w:marTop w:val="0"/>
              <w:marBottom w:val="0"/>
              <w:divBdr>
                <w:top w:val="none" w:sz="0" w:space="0" w:color="auto"/>
                <w:left w:val="none" w:sz="0" w:space="0" w:color="auto"/>
                <w:bottom w:val="none" w:sz="0" w:space="0" w:color="auto"/>
                <w:right w:val="none" w:sz="0" w:space="0" w:color="auto"/>
              </w:divBdr>
            </w:div>
            <w:div w:id="1451127737">
              <w:marLeft w:val="0"/>
              <w:marRight w:val="0"/>
              <w:marTop w:val="0"/>
              <w:marBottom w:val="0"/>
              <w:divBdr>
                <w:top w:val="none" w:sz="0" w:space="0" w:color="auto"/>
                <w:left w:val="none" w:sz="0" w:space="0" w:color="auto"/>
                <w:bottom w:val="none" w:sz="0" w:space="0" w:color="auto"/>
                <w:right w:val="none" w:sz="0" w:space="0" w:color="auto"/>
              </w:divBdr>
            </w:div>
          </w:divsChild>
        </w:div>
        <w:div w:id="277184018">
          <w:marLeft w:val="0"/>
          <w:marRight w:val="0"/>
          <w:marTop w:val="0"/>
          <w:marBottom w:val="0"/>
          <w:divBdr>
            <w:top w:val="none" w:sz="0" w:space="0" w:color="auto"/>
            <w:left w:val="none" w:sz="0" w:space="0" w:color="auto"/>
            <w:bottom w:val="none" w:sz="0" w:space="0" w:color="auto"/>
            <w:right w:val="none" w:sz="0" w:space="0" w:color="auto"/>
          </w:divBdr>
        </w:div>
        <w:div w:id="832717914">
          <w:marLeft w:val="0"/>
          <w:marRight w:val="0"/>
          <w:marTop w:val="0"/>
          <w:marBottom w:val="0"/>
          <w:divBdr>
            <w:top w:val="none" w:sz="0" w:space="0" w:color="auto"/>
            <w:left w:val="none" w:sz="0" w:space="0" w:color="auto"/>
            <w:bottom w:val="none" w:sz="0" w:space="0" w:color="auto"/>
            <w:right w:val="none" w:sz="0" w:space="0" w:color="auto"/>
          </w:divBdr>
        </w:div>
        <w:div w:id="1523588805">
          <w:marLeft w:val="0"/>
          <w:marRight w:val="0"/>
          <w:marTop w:val="0"/>
          <w:marBottom w:val="0"/>
          <w:divBdr>
            <w:top w:val="none" w:sz="0" w:space="0" w:color="auto"/>
            <w:left w:val="none" w:sz="0" w:space="0" w:color="auto"/>
            <w:bottom w:val="none" w:sz="0" w:space="0" w:color="auto"/>
            <w:right w:val="none" w:sz="0" w:space="0" w:color="auto"/>
          </w:divBdr>
        </w:div>
        <w:div w:id="19166117">
          <w:marLeft w:val="0"/>
          <w:marRight w:val="0"/>
          <w:marTop w:val="0"/>
          <w:marBottom w:val="0"/>
          <w:divBdr>
            <w:top w:val="none" w:sz="0" w:space="0" w:color="auto"/>
            <w:left w:val="none" w:sz="0" w:space="0" w:color="auto"/>
            <w:bottom w:val="none" w:sz="0" w:space="0" w:color="auto"/>
            <w:right w:val="none" w:sz="0" w:space="0" w:color="auto"/>
          </w:divBdr>
        </w:div>
        <w:div w:id="675763987">
          <w:marLeft w:val="0"/>
          <w:marRight w:val="0"/>
          <w:marTop w:val="0"/>
          <w:marBottom w:val="0"/>
          <w:divBdr>
            <w:top w:val="none" w:sz="0" w:space="0" w:color="auto"/>
            <w:left w:val="none" w:sz="0" w:space="0" w:color="auto"/>
            <w:bottom w:val="none" w:sz="0" w:space="0" w:color="auto"/>
            <w:right w:val="none" w:sz="0" w:space="0" w:color="auto"/>
          </w:divBdr>
        </w:div>
        <w:div w:id="442236992">
          <w:marLeft w:val="0"/>
          <w:marRight w:val="0"/>
          <w:marTop w:val="0"/>
          <w:marBottom w:val="0"/>
          <w:divBdr>
            <w:top w:val="none" w:sz="0" w:space="0" w:color="auto"/>
            <w:left w:val="none" w:sz="0" w:space="0" w:color="auto"/>
            <w:bottom w:val="none" w:sz="0" w:space="0" w:color="auto"/>
            <w:right w:val="none" w:sz="0" w:space="0" w:color="auto"/>
          </w:divBdr>
        </w:div>
        <w:div w:id="812983269">
          <w:marLeft w:val="0"/>
          <w:marRight w:val="0"/>
          <w:marTop w:val="0"/>
          <w:marBottom w:val="0"/>
          <w:divBdr>
            <w:top w:val="none" w:sz="0" w:space="0" w:color="auto"/>
            <w:left w:val="none" w:sz="0" w:space="0" w:color="auto"/>
            <w:bottom w:val="none" w:sz="0" w:space="0" w:color="auto"/>
            <w:right w:val="none" w:sz="0" w:space="0" w:color="auto"/>
          </w:divBdr>
        </w:div>
        <w:div w:id="219637284">
          <w:marLeft w:val="0"/>
          <w:marRight w:val="0"/>
          <w:marTop w:val="0"/>
          <w:marBottom w:val="0"/>
          <w:divBdr>
            <w:top w:val="none" w:sz="0" w:space="0" w:color="auto"/>
            <w:left w:val="none" w:sz="0" w:space="0" w:color="auto"/>
            <w:bottom w:val="none" w:sz="0" w:space="0" w:color="auto"/>
            <w:right w:val="none" w:sz="0" w:space="0" w:color="auto"/>
          </w:divBdr>
        </w:div>
        <w:div w:id="191693510">
          <w:marLeft w:val="0"/>
          <w:marRight w:val="0"/>
          <w:marTop w:val="0"/>
          <w:marBottom w:val="0"/>
          <w:divBdr>
            <w:top w:val="none" w:sz="0" w:space="0" w:color="auto"/>
            <w:left w:val="none" w:sz="0" w:space="0" w:color="auto"/>
            <w:bottom w:val="none" w:sz="0" w:space="0" w:color="auto"/>
            <w:right w:val="none" w:sz="0" w:space="0" w:color="auto"/>
          </w:divBdr>
        </w:div>
        <w:div w:id="1852527231">
          <w:marLeft w:val="0"/>
          <w:marRight w:val="0"/>
          <w:marTop w:val="0"/>
          <w:marBottom w:val="0"/>
          <w:divBdr>
            <w:top w:val="none" w:sz="0" w:space="0" w:color="auto"/>
            <w:left w:val="none" w:sz="0" w:space="0" w:color="auto"/>
            <w:bottom w:val="none" w:sz="0" w:space="0" w:color="auto"/>
            <w:right w:val="none" w:sz="0" w:space="0" w:color="auto"/>
          </w:divBdr>
        </w:div>
        <w:div w:id="1910531482">
          <w:marLeft w:val="0"/>
          <w:marRight w:val="0"/>
          <w:marTop w:val="0"/>
          <w:marBottom w:val="0"/>
          <w:divBdr>
            <w:top w:val="none" w:sz="0" w:space="0" w:color="auto"/>
            <w:left w:val="none" w:sz="0" w:space="0" w:color="auto"/>
            <w:bottom w:val="none" w:sz="0" w:space="0" w:color="auto"/>
            <w:right w:val="none" w:sz="0" w:space="0" w:color="auto"/>
          </w:divBdr>
        </w:div>
        <w:div w:id="1566068864">
          <w:marLeft w:val="0"/>
          <w:marRight w:val="0"/>
          <w:marTop w:val="0"/>
          <w:marBottom w:val="0"/>
          <w:divBdr>
            <w:top w:val="none" w:sz="0" w:space="0" w:color="auto"/>
            <w:left w:val="none" w:sz="0" w:space="0" w:color="auto"/>
            <w:bottom w:val="none" w:sz="0" w:space="0" w:color="auto"/>
            <w:right w:val="none" w:sz="0" w:space="0" w:color="auto"/>
          </w:divBdr>
        </w:div>
        <w:div w:id="1401095959">
          <w:marLeft w:val="0"/>
          <w:marRight w:val="0"/>
          <w:marTop w:val="0"/>
          <w:marBottom w:val="0"/>
          <w:divBdr>
            <w:top w:val="none" w:sz="0" w:space="0" w:color="auto"/>
            <w:left w:val="none" w:sz="0" w:space="0" w:color="auto"/>
            <w:bottom w:val="none" w:sz="0" w:space="0" w:color="auto"/>
            <w:right w:val="none" w:sz="0" w:space="0" w:color="auto"/>
          </w:divBdr>
        </w:div>
        <w:div w:id="2014255675">
          <w:marLeft w:val="0"/>
          <w:marRight w:val="0"/>
          <w:marTop w:val="0"/>
          <w:marBottom w:val="0"/>
          <w:divBdr>
            <w:top w:val="none" w:sz="0" w:space="0" w:color="auto"/>
            <w:left w:val="none" w:sz="0" w:space="0" w:color="auto"/>
            <w:bottom w:val="none" w:sz="0" w:space="0" w:color="auto"/>
            <w:right w:val="none" w:sz="0" w:space="0" w:color="auto"/>
          </w:divBdr>
        </w:div>
        <w:div w:id="1230575465">
          <w:marLeft w:val="0"/>
          <w:marRight w:val="0"/>
          <w:marTop w:val="0"/>
          <w:marBottom w:val="0"/>
          <w:divBdr>
            <w:top w:val="none" w:sz="0" w:space="0" w:color="auto"/>
            <w:left w:val="none" w:sz="0" w:space="0" w:color="auto"/>
            <w:bottom w:val="none" w:sz="0" w:space="0" w:color="auto"/>
            <w:right w:val="none" w:sz="0" w:space="0" w:color="auto"/>
          </w:divBdr>
        </w:div>
        <w:div w:id="595286045">
          <w:marLeft w:val="0"/>
          <w:marRight w:val="0"/>
          <w:marTop w:val="0"/>
          <w:marBottom w:val="0"/>
          <w:divBdr>
            <w:top w:val="none" w:sz="0" w:space="0" w:color="auto"/>
            <w:left w:val="none" w:sz="0" w:space="0" w:color="auto"/>
            <w:bottom w:val="none" w:sz="0" w:space="0" w:color="auto"/>
            <w:right w:val="none" w:sz="0" w:space="0" w:color="auto"/>
          </w:divBdr>
        </w:div>
        <w:div w:id="1892038434">
          <w:marLeft w:val="0"/>
          <w:marRight w:val="0"/>
          <w:marTop w:val="0"/>
          <w:marBottom w:val="0"/>
          <w:divBdr>
            <w:top w:val="none" w:sz="0" w:space="0" w:color="auto"/>
            <w:left w:val="none" w:sz="0" w:space="0" w:color="auto"/>
            <w:bottom w:val="none" w:sz="0" w:space="0" w:color="auto"/>
            <w:right w:val="none" w:sz="0" w:space="0" w:color="auto"/>
          </w:divBdr>
        </w:div>
        <w:div w:id="845940958">
          <w:marLeft w:val="0"/>
          <w:marRight w:val="0"/>
          <w:marTop w:val="0"/>
          <w:marBottom w:val="0"/>
          <w:divBdr>
            <w:top w:val="none" w:sz="0" w:space="0" w:color="auto"/>
            <w:left w:val="none" w:sz="0" w:space="0" w:color="auto"/>
            <w:bottom w:val="none" w:sz="0" w:space="0" w:color="auto"/>
            <w:right w:val="none" w:sz="0" w:space="0" w:color="auto"/>
          </w:divBdr>
        </w:div>
        <w:div w:id="969744206">
          <w:marLeft w:val="0"/>
          <w:marRight w:val="0"/>
          <w:marTop w:val="0"/>
          <w:marBottom w:val="0"/>
          <w:divBdr>
            <w:top w:val="none" w:sz="0" w:space="0" w:color="auto"/>
            <w:left w:val="none" w:sz="0" w:space="0" w:color="auto"/>
            <w:bottom w:val="none" w:sz="0" w:space="0" w:color="auto"/>
            <w:right w:val="none" w:sz="0" w:space="0" w:color="auto"/>
          </w:divBdr>
        </w:div>
        <w:div w:id="2021538295">
          <w:marLeft w:val="0"/>
          <w:marRight w:val="0"/>
          <w:marTop w:val="0"/>
          <w:marBottom w:val="0"/>
          <w:divBdr>
            <w:top w:val="none" w:sz="0" w:space="0" w:color="auto"/>
            <w:left w:val="none" w:sz="0" w:space="0" w:color="auto"/>
            <w:bottom w:val="none" w:sz="0" w:space="0" w:color="auto"/>
            <w:right w:val="none" w:sz="0" w:space="0" w:color="auto"/>
          </w:divBdr>
        </w:div>
        <w:div w:id="1177571581">
          <w:marLeft w:val="0"/>
          <w:marRight w:val="0"/>
          <w:marTop w:val="0"/>
          <w:marBottom w:val="0"/>
          <w:divBdr>
            <w:top w:val="none" w:sz="0" w:space="0" w:color="auto"/>
            <w:left w:val="none" w:sz="0" w:space="0" w:color="auto"/>
            <w:bottom w:val="none" w:sz="0" w:space="0" w:color="auto"/>
            <w:right w:val="none" w:sz="0" w:space="0" w:color="auto"/>
          </w:divBdr>
        </w:div>
        <w:div w:id="393042626">
          <w:marLeft w:val="0"/>
          <w:marRight w:val="0"/>
          <w:marTop w:val="0"/>
          <w:marBottom w:val="0"/>
          <w:divBdr>
            <w:top w:val="none" w:sz="0" w:space="0" w:color="auto"/>
            <w:left w:val="none" w:sz="0" w:space="0" w:color="auto"/>
            <w:bottom w:val="none" w:sz="0" w:space="0" w:color="auto"/>
            <w:right w:val="none" w:sz="0" w:space="0" w:color="auto"/>
          </w:divBdr>
        </w:div>
        <w:div w:id="1975871511">
          <w:marLeft w:val="0"/>
          <w:marRight w:val="0"/>
          <w:marTop w:val="0"/>
          <w:marBottom w:val="0"/>
          <w:divBdr>
            <w:top w:val="none" w:sz="0" w:space="0" w:color="auto"/>
            <w:left w:val="none" w:sz="0" w:space="0" w:color="auto"/>
            <w:bottom w:val="none" w:sz="0" w:space="0" w:color="auto"/>
            <w:right w:val="none" w:sz="0" w:space="0" w:color="auto"/>
          </w:divBdr>
        </w:div>
        <w:div w:id="1513253758">
          <w:marLeft w:val="0"/>
          <w:marRight w:val="0"/>
          <w:marTop w:val="0"/>
          <w:marBottom w:val="0"/>
          <w:divBdr>
            <w:top w:val="none" w:sz="0" w:space="0" w:color="auto"/>
            <w:left w:val="none" w:sz="0" w:space="0" w:color="auto"/>
            <w:bottom w:val="none" w:sz="0" w:space="0" w:color="auto"/>
            <w:right w:val="none" w:sz="0" w:space="0" w:color="auto"/>
          </w:divBdr>
        </w:div>
        <w:div w:id="1598710348">
          <w:marLeft w:val="0"/>
          <w:marRight w:val="0"/>
          <w:marTop w:val="0"/>
          <w:marBottom w:val="0"/>
          <w:divBdr>
            <w:top w:val="none" w:sz="0" w:space="0" w:color="auto"/>
            <w:left w:val="none" w:sz="0" w:space="0" w:color="auto"/>
            <w:bottom w:val="none" w:sz="0" w:space="0" w:color="auto"/>
            <w:right w:val="none" w:sz="0" w:space="0" w:color="auto"/>
          </w:divBdr>
        </w:div>
        <w:div w:id="648175583">
          <w:marLeft w:val="0"/>
          <w:marRight w:val="0"/>
          <w:marTop w:val="0"/>
          <w:marBottom w:val="0"/>
          <w:divBdr>
            <w:top w:val="none" w:sz="0" w:space="0" w:color="auto"/>
            <w:left w:val="none" w:sz="0" w:space="0" w:color="auto"/>
            <w:bottom w:val="none" w:sz="0" w:space="0" w:color="auto"/>
            <w:right w:val="none" w:sz="0" w:space="0" w:color="auto"/>
          </w:divBdr>
        </w:div>
        <w:div w:id="438064931">
          <w:marLeft w:val="0"/>
          <w:marRight w:val="0"/>
          <w:marTop w:val="0"/>
          <w:marBottom w:val="0"/>
          <w:divBdr>
            <w:top w:val="none" w:sz="0" w:space="0" w:color="auto"/>
            <w:left w:val="none" w:sz="0" w:space="0" w:color="auto"/>
            <w:bottom w:val="none" w:sz="0" w:space="0" w:color="auto"/>
            <w:right w:val="none" w:sz="0" w:space="0" w:color="auto"/>
          </w:divBdr>
        </w:div>
        <w:div w:id="1906447295">
          <w:marLeft w:val="0"/>
          <w:marRight w:val="0"/>
          <w:marTop w:val="0"/>
          <w:marBottom w:val="0"/>
          <w:divBdr>
            <w:top w:val="none" w:sz="0" w:space="0" w:color="auto"/>
            <w:left w:val="none" w:sz="0" w:space="0" w:color="auto"/>
            <w:bottom w:val="none" w:sz="0" w:space="0" w:color="auto"/>
            <w:right w:val="none" w:sz="0" w:space="0" w:color="auto"/>
          </w:divBdr>
        </w:div>
        <w:div w:id="289745104">
          <w:marLeft w:val="0"/>
          <w:marRight w:val="0"/>
          <w:marTop w:val="0"/>
          <w:marBottom w:val="0"/>
          <w:divBdr>
            <w:top w:val="none" w:sz="0" w:space="0" w:color="auto"/>
            <w:left w:val="none" w:sz="0" w:space="0" w:color="auto"/>
            <w:bottom w:val="none" w:sz="0" w:space="0" w:color="auto"/>
            <w:right w:val="none" w:sz="0" w:space="0" w:color="auto"/>
          </w:divBdr>
        </w:div>
        <w:div w:id="1364747736">
          <w:marLeft w:val="0"/>
          <w:marRight w:val="0"/>
          <w:marTop w:val="0"/>
          <w:marBottom w:val="0"/>
          <w:divBdr>
            <w:top w:val="none" w:sz="0" w:space="0" w:color="auto"/>
            <w:left w:val="none" w:sz="0" w:space="0" w:color="auto"/>
            <w:bottom w:val="none" w:sz="0" w:space="0" w:color="auto"/>
            <w:right w:val="none" w:sz="0" w:space="0" w:color="auto"/>
          </w:divBdr>
        </w:div>
        <w:div w:id="604266662">
          <w:marLeft w:val="0"/>
          <w:marRight w:val="0"/>
          <w:marTop w:val="0"/>
          <w:marBottom w:val="0"/>
          <w:divBdr>
            <w:top w:val="none" w:sz="0" w:space="0" w:color="auto"/>
            <w:left w:val="none" w:sz="0" w:space="0" w:color="auto"/>
            <w:bottom w:val="none" w:sz="0" w:space="0" w:color="auto"/>
            <w:right w:val="none" w:sz="0" w:space="0" w:color="auto"/>
          </w:divBdr>
        </w:div>
        <w:div w:id="1409644894">
          <w:marLeft w:val="0"/>
          <w:marRight w:val="0"/>
          <w:marTop w:val="0"/>
          <w:marBottom w:val="0"/>
          <w:divBdr>
            <w:top w:val="none" w:sz="0" w:space="0" w:color="auto"/>
            <w:left w:val="none" w:sz="0" w:space="0" w:color="auto"/>
            <w:bottom w:val="none" w:sz="0" w:space="0" w:color="auto"/>
            <w:right w:val="none" w:sz="0" w:space="0" w:color="auto"/>
          </w:divBdr>
        </w:div>
        <w:div w:id="698630380">
          <w:marLeft w:val="0"/>
          <w:marRight w:val="0"/>
          <w:marTop w:val="0"/>
          <w:marBottom w:val="0"/>
          <w:divBdr>
            <w:top w:val="none" w:sz="0" w:space="0" w:color="auto"/>
            <w:left w:val="none" w:sz="0" w:space="0" w:color="auto"/>
            <w:bottom w:val="none" w:sz="0" w:space="0" w:color="auto"/>
            <w:right w:val="none" w:sz="0" w:space="0" w:color="auto"/>
          </w:divBdr>
        </w:div>
        <w:div w:id="935601391">
          <w:marLeft w:val="0"/>
          <w:marRight w:val="0"/>
          <w:marTop w:val="0"/>
          <w:marBottom w:val="0"/>
          <w:divBdr>
            <w:top w:val="none" w:sz="0" w:space="0" w:color="auto"/>
            <w:left w:val="none" w:sz="0" w:space="0" w:color="auto"/>
            <w:bottom w:val="none" w:sz="0" w:space="0" w:color="auto"/>
            <w:right w:val="none" w:sz="0" w:space="0" w:color="auto"/>
          </w:divBdr>
        </w:div>
        <w:div w:id="47801015">
          <w:marLeft w:val="0"/>
          <w:marRight w:val="0"/>
          <w:marTop w:val="0"/>
          <w:marBottom w:val="0"/>
          <w:divBdr>
            <w:top w:val="none" w:sz="0" w:space="0" w:color="auto"/>
            <w:left w:val="none" w:sz="0" w:space="0" w:color="auto"/>
            <w:bottom w:val="none" w:sz="0" w:space="0" w:color="auto"/>
            <w:right w:val="none" w:sz="0" w:space="0" w:color="auto"/>
          </w:divBdr>
        </w:div>
        <w:div w:id="953829373">
          <w:marLeft w:val="0"/>
          <w:marRight w:val="0"/>
          <w:marTop w:val="0"/>
          <w:marBottom w:val="0"/>
          <w:divBdr>
            <w:top w:val="none" w:sz="0" w:space="0" w:color="auto"/>
            <w:left w:val="none" w:sz="0" w:space="0" w:color="auto"/>
            <w:bottom w:val="none" w:sz="0" w:space="0" w:color="auto"/>
            <w:right w:val="none" w:sz="0" w:space="0" w:color="auto"/>
          </w:divBdr>
        </w:div>
        <w:div w:id="1507288037">
          <w:marLeft w:val="0"/>
          <w:marRight w:val="0"/>
          <w:marTop w:val="0"/>
          <w:marBottom w:val="0"/>
          <w:divBdr>
            <w:top w:val="none" w:sz="0" w:space="0" w:color="auto"/>
            <w:left w:val="none" w:sz="0" w:space="0" w:color="auto"/>
            <w:bottom w:val="none" w:sz="0" w:space="0" w:color="auto"/>
            <w:right w:val="none" w:sz="0" w:space="0" w:color="auto"/>
          </w:divBdr>
        </w:div>
        <w:div w:id="1911425380">
          <w:marLeft w:val="0"/>
          <w:marRight w:val="0"/>
          <w:marTop w:val="0"/>
          <w:marBottom w:val="0"/>
          <w:divBdr>
            <w:top w:val="none" w:sz="0" w:space="0" w:color="auto"/>
            <w:left w:val="none" w:sz="0" w:space="0" w:color="auto"/>
            <w:bottom w:val="none" w:sz="0" w:space="0" w:color="auto"/>
            <w:right w:val="none" w:sz="0" w:space="0" w:color="auto"/>
          </w:divBdr>
        </w:div>
        <w:div w:id="1325478163">
          <w:marLeft w:val="0"/>
          <w:marRight w:val="0"/>
          <w:marTop w:val="0"/>
          <w:marBottom w:val="0"/>
          <w:divBdr>
            <w:top w:val="none" w:sz="0" w:space="0" w:color="auto"/>
            <w:left w:val="none" w:sz="0" w:space="0" w:color="auto"/>
            <w:bottom w:val="none" w:sz="0" w:space="0" w:color="auto"/>
            <w:right w:val="none" w:sz="0" w:space="0" w:color="auto"/>
          </w:divBdr>
        </w:div>
        <w:div w:id="891307502">
          <w:marLeft w:val="0"/>
          <w:marRight w:val="0"/>
          <w:marTop w:val="0"/>
          <w:marBottom w:val="0"/>
          <w:divBdr>
            <w:top w:val="none" w:sz="0" w:space="0" w:color="auto"/>
            <w:left w:val="none" w:sz="0" w:space="0" w:color="auto"/>
            <w:bottom w:val="none" w:sz="0" w:space="0" w:color="auto"/>
            <w:right w:val="none" w:sz="0" w:space="0" w:color="auto"/>
          </w:divBdr>
        </w:div>
        <w:div w:id="1255168397">
          <w:marLeft w:val="0"/>
          <w:marRight w:val="0"/>
          <w:marTop w:val="0"/>
          <w:marBottom w:val="0"/>
          <w:divBdr>
            <w:top w:val="none" w:sz="0" w:space="0" w:color="auto"/>
            <w:left w:val="none" w:sz="0" w:space="0" w:color="auto"/>
            <w:bottom w:val="none" w:sz="0" w:space="0" w:color="auto"/>
            <w:right w:val="none" w:sz="0" w:space="0" w:color="auto"/>
          </w:divBdr>
          <w:divsChild>
            <w:div w:id="1654412153">
              <w:marLeft w:val="0"/>
              <w:marRight w:val="0"/>
              <w:marTop w:val="0"/>
              <w:marBottom w:val="0"/>
              <w:divBdr>
                <w:top w:val="none" w:sz="0" w:space="0" w:color="auto"/>
                <w:left w:val="none" w:sz="0" w:space="0" w:color="auto"/>
                <w:bottom w:val="none" w:sz="0" w:space="0" w:color="auto"/>
                <w:right w:val="none" w:sz="0" w:space="0" w:color="auto"/>
              </w:divBdr>
            </w:div>
            <w:div w:id="1630937773">
              <w:marLeft w:val="0"/>
              <w:marRight w:val="0"/>
              <w:marTop w:val="0"/>
              <w:marBottom w:val="0"/>
              <w:divBdr>
                <w:top w:val="none" w:sz="0" w:space="0" w:color="auto"/>
                <w:left w:val="none" w:sz="0" w:space="0" w:color="auto"/>
                <w:bottom w:val="none" w:sz="0" w:space="0" w:color="auto"/>
                <w:right w:val="none" w:sz="0" w:space="0" w:color="auto"/>
              </w:divBdr>
            </w:div>
            <w:div w:id="1243837872">
              <w:marLeft w:val="0"/>
              <w:marRight w:val="0"/>
              <w:marTop w:val="0"/>
              <w:marBottom w:val="0"/>
              <w:divBdr>
                <w:top w:val="none" w:sz="0" w:space="0" w:color="auto"/>
                <w:left w:val="none" w:sz="0" w:space="0" w:color="auto"/>
                <w:bottom w:val="none" w:sz="0" w:space="0" w:color="auto"/>
                <w:right w:val="none" w:sz="0" w:space="0" w:color="auto"/>
              </w:divBdr>
            </w:div>
            <w:div w:id="84812474">
              <w:marLeft w:val="0"/>
              <w:marRight w:val="0"/>
              <w:marTop w:val="0"/>
              <w:marBottom w:val="0"/>
              <w:divBdr>
                <w:top w:val="none" w:sz="0" w:space="0" w:color="auto"/>
                <w:left w:val="none" w:sz="0" w:space="0" w:color="auto"/>
                <w:bottom w:val="none" w:sz="0" w:space="0" w:color="auto"/>
                <w:right w:val="none" w:sz="0" w:space="0" w:color="auto"/>
              </w:divBdr>
            </w:div>
            <w:div w:id="1417558170">
              <w:marLeft w:val="0"/>
              <w:marRight w:val="0"/>
              <w:marTop w:val="0"/>
              <w:marBottom w:val="0"/>
              <w:divBdr>
                <w:top w:val="none" w:sz="0" w:space="0" w:color="auto"/>
                <w:left w:val="none" w:sz="0" w:space="0" w:color="auto"/>
                <w:bottom w:val="none" w:sz="0" w:space="0" w:color="auto"/>
                <w:right w:val="none" w:sz="0" w:space="0" w:color="auto"/>
              </w:divBdr>
            </w:div>
            <w:div w:id="76364113">
              <w:marLeft w:val="0"/>
              <w:marRight w:val="0"/>
              <w:marTop w:val="0"/>
              <w:marBottom w:val="0"/>
              <w:divBdr>
                <w:top w:val="none" w:sz="0" w:space="0" w:color="auto"/>
                <w:left w:val="none" w:sz="0" w:space="0" w:color="auto"/>
                <w:bottom w:val="none" w:sz="0" w:space="0" w:color="auto"/>
                <w:right w:val="none" w:sz="0" w:space="0" w:color="auto"/>
              </w:divBdr>
            </w:div>
            <w:div w:id="2133010746">
              <w:marLeft w:val="0"/>
              <w:marRight w:val="0"/>
              <w:marTop w:val="0"/>
              <w:marBottom w:val="0"/>
              <w:divBdr>
                <w:top w:val="none" w:sz="0" w:space="0" w:color="auto"/>
                <w:left w:val="none" w:sz="0" w:space="0" w:color="auto"/>
                <w:bottom w:val="none" w:sz="0" w:space="0" w:color="auto"/>
                <w:right w:val="none" w:sz="0" w:space="0" w:color="auto"/>
              </w:divBdr>
            </w:div>
            <w:div w:id="797189802">
              <w:marLeft w:val="0"/>
              <w:marRight w:val="0"/>
              <w:marTop w:val="0"/>
              <w:marBottom w:val="0"/>
              <w:divBdr>
                <w:top w:val="none" w:sz="0" w:space="0" w:color="auto"/>
                <w:left w:val="none" w:sz="0" w:space="0" w:color="auto"/>
                <w:bottom w:val="none" w:sz="0" w:space="0" w:color="auto"/>
                <w:right w:val="none" w:sz="0" w:space="0" w:color="auto"/>
              </w:divBdr>
            </w:div>
            <w:div w:id="2007047433">
              <w:marLeft w:val="0"/>
              <w:marRight w:val="0"/>
              <w:marTop w:val="0"/>
              <w:marBottom w:val="0"/>
              <w:divBdr>
                <w:top w:val="none" w:sz="0" w:space="0" w:color="auto"/>
                <w:left w:val="none" w:sz="0" w:space="0" w:color="auto"/>
                <w:bottom w:val="none" w:sz="0" w:space="0" w:color="auto"/>
                <w:right w:val="none" w:sz="0" w:space="0" w:color="auto"/>
              </w:divBdr>
            </w:div>
            <w:div w:id="2097942860">
              <w:marLeft w:val="0"/>
              <w:marRight w:val="0"/>
              <w:marTop w:val="0"/>
              <w:marBottom w:val="0"/>
              <w:divBdr>
                <w:top w:val="none" w:sz="0" w:space="0" w:color="auto"/>
                <w:left w:val="none" w:sz="0" w:space="0" w:color="auto"/>
                <w:bottom w:val="none" w:sz="0" w:space="0" w:color="auto"/>
                <w:right w:val="none" w:sz="0" w:space="0" w:color="auto"/>
              </w:divBdr>
            </w:div>
            <w:div w:id="158154287">
              <w:marLeft w:val="0"/>
              <w:marRight w:val="0"/>
              <w:marTop w:val="0"/>
              <w:marBottom w:val="0"/>
              <w:divBdr>
                <w:top w:val="none" w:sz="0" w:space="0" w:color="auto"/>
                <w:left w:val="none" w:sz="0" w:space="0" w:color="auto"/>
                <w:bottom w:val="none" w:sz="0" w:space="0" w:color="auto"/>
                <w:right w:val="none" w:sz="0" w:space="0" w:color="auto"/>
              </w:divBdr>
            </w:div>
            <w:div w:id="822350165">
              <w:marLeft w:val="0"/>
              <w:marRight w:val="0"/>
              <w:marTop w:val="0"/>
              <w:marBottom w:val="0"/>
              <w:divBdr>
                <w:top w:val="none" w:sz="0" w:space="0" w:color="auto"/>
                <w:left w:val="none" w:sz="0" w:space="0" w:color="auto"/>
                <w:bottom w:val="none" w:sz="0" w:space="0" w:color="auto"/>
                <w:right w:val="none" w:sz="0" w:space="0" w:color="auto"/>
              </w:divBdr>
            </w:div>
            <w:div w:id="2041196702">
              <w:marLeft w:val="0"/>
              <w:marRight w:val="0"/>
              <w:marTop w:val="0"/>
              <w:marBottom w:val="0"/>
              <w:divBdr>
                <w:top w:val="none" w:sz="0" w:space="0" w:color="auto"/>
                <w:left w:val="none" w:sz="0" w:space="0" w:color="auto"/>
                <w:bottom w:val="none" w:sz="0" w:space="0" w:color="auto"/>
                <w:right w:val="none" w:sz="0" w:space="0" w:color="auto"/>
              </w:divBdr>
            </w:div>
            <w:div w:id="552808482">
              <w:marLeft w:val="0"/>
              <w:marRight w:val="0"/>
              <w:marTop w:val="0"/>
              <w:marBottom w:val="0"/>
              <w:divBdr>
                <w:top w:val="none" w:sz="0" w:space="0" w:color="auto"/>
                <w:left w:val="none" w:sz="0" w:space="0" w:color="auto"/>
                <w:bottom w:val="none" w:sz="0" w:space="0" w:color="auto"/>
                <w:right w:val="none" w:sz="0" w:space="0" w:color="auto"/>
              </w:divBdr>
            </w:div>
            <w:div w:id="731974413">
              <w:marLeft w:val="0"/>
              <w:marRight w:val="0"/>
              <w:marTop w:val="0"/>
              <w:marBottom w:val="0"/>
              <w:divBdr>
                <w:top w:val="none" w:sz="0" w:space="0" w:color="auto"/>
                <w:left w:val="none" w:sz="0" w:space="0" w:color="auto"/>
                <w:bottom w:val="none" w:sz="0" w:space="0" w:color="auto"/>
                <w:right w:val="none" w:sz="0" w:space="0" w:color="auto"/>
              </w:divBdr>
            </w:div>
            <w:div w:id="43219854">
              <w:marLeft w:val="0"/>
              <w:marRight w:val="0"/>
              <w:marTop w:val="0"/>
              <w:marBottom w:val="0"/>
              <w:divBdr>
                <w:top w:val="none" w:sz="0" w:space="0" w:color="auto"/>
                <w:left w:val="none" w:sz="0" w:space="0" w:color="auto"/>
                <w:bottom w:val="none" w:sz="0" w:space="0" w:color="auto"/>
                <w:right w:val="none" w:sz="0" w:space="0" w:color="auto"/>
              </w:divBdr>
            </w:div>
            <w:div w:id="802575141">
              <w:marLeft w:val="0"/>
              <w:marRight w:val="0"/>
              <w:marTop w:val="0"/>
              <w:marBottom w:val="0"/>
              <w:divBdr>
                <w:top w:val="none" w:sz="0" w:space="0" w:color="auto"/>
                <w:left w:val="none" w:sz="0" w:space="0" w:color="auto"/>
                <w:bottom w:val="none" w:sz="0" w:space="0" w:color="auto"/>
                <w:right w:val="none" w:sz="0" w:space="0" w:color="auto"/>
              </w:divBdr>
            </w:div>
            <w:div w:id="787627463">
              <w:marLeft w:val="0"/>
              <w:marRight w:val="0"/>
              <w:marTop w:val="0"/>
              <w:marBottom w:val="0"/>
              <w:divBdr>
                <w:top w:val="none" w:sz="0" w:space="0" w:color="auto"/>
                <w:left w:val="none" w:sz="0" w:space="0" w:color="auto"/>
                <w:bottom w:val="none" w:sz="0" w:space="0" w:color="auto"/>
                <w:right w:val="none" w:sz="0" w:space="0" w:color="auto"/>
              </w:divBdr>
            </w:div>
            <w:div w:id="2133013156">
              <w:marLeft w:val="0"/>
              <w:marRight w:val="0"/>
              <w:marTop w:val="0"/>
              <w:marBottom w:val="0"/>
              <w:divBdr>
                <w:top w:val="none" w:sz="0" w:space="0" w:color="auto"/>
                <w:left w:val="none" w:sz="0" w:space="0" w:color="auto"/>
                <w:bottom w:val="none" w:sz="0" w:space="0" w:color="auto"/>
                <w:right w:val="none" w:sz="0" w:space="0" w:color="auto"/>
              </w:divBdr>
            </w:div>
            <w:div w:id="882328843">
              <w:marLeft w:val="0"/>
              <w:marRight w:val="0"/>
              <w:marTop w:val="0"/>
              <w:marBottom w:val="0"/>
              <w:divBdr>
                <w:top w:val="none" w:sz="0" w:space="0" w:color="auto"/>
                <w:left w:val="none" w:sz="0" w:space="0" w:color="auto"/>
                <w:bottom w:val="none" w:sz="0" w:space="0" w:color="auto"/>
                <w:right w:val="none" w:sz="0" w:space="0" w:color="auto"/>
              </w:divBdr>
            </w:div>
          </w:divsChild>
        </w:div>
        <w:div w:id="582224050">
          <w:marLeft w:val="0"/>
          <w:marRight w:val="0"/>
          <w:marTop w:val="0"/>
          <w:marBottom w:val="0"/>
          <w:divBdr>
            <w:top w:val="none" w:sz="0" w:space="0" w:color="auto"/>
            <w:left w:val="none" w:sz="0" w:space="0" w:color="auto"/>
            <w:bottom w:val="none" w:sz="0" w:space="0" w:color="auto"/>
            <w:right w:val="none" w:sz="0" w:space="0" w:color="auto"/>
          </w:divBdr>
        </w:div>
        <w:div w:id="344014676">
          <w:marLeft w:val="0"/>
          <w:marRight w:val="0"/>
          <w:marTop w:val="0"/>
          <w:marBottom w:val="0"/>
          <w:divBdr>
            <w:top w:val="none" w:sz="0" w:space="0" w:color="auto"/>
            <w:left w:val="none" w:sz="0" w:space="0" w:color="auto"/>
            <w:bottom w:val="none" w:sz="0" w:space="0" w:color="auto"/>
            <w:right w:val="none" w:sz="0" w:space="0" w:color="auto"/>
          </w:divBdr>
        </w:div>
        <w:div w:id="591285080">
          <w:marLeft w:val="0"/>
          <w:marRight w:val="0"/>
          <w:marTop w:val="0"/>
          <w:marBottom w:val="0"/>
          <w:divBdr>
            <w:top w:val="none" w:sz="0" w:space="0" w:color="auto"/>
            <w:left w:val="none" w:sz="0" w:space="0" w:color="auto"/>
            <w:bottom w:val="none" w:sz="0" w:space="0" w:color="auto"/>
            <w:right w:val="none" w:sz="0" w:space="0" w:color="auto"/>
          </w:divBdr>
        </w:div>
        <w:div w:id="2118788340">
          <w:marLeft w:val="0"/>
          <w:marRight w:val="0"/>
          <w:marTop w:val="0"/>
          <w:marBottom w:val="0"/>
          <w:divBdr>
            <w:top w:val="none" w:sz="0" w:space="0" w:color="auto"/>
            <w:left w:val="none" w:sz="0" w:space="0" w:color="auto"/>
            <w:bottom w:val="none" w:sz="0" w:space="0" w:color="auto"/>
            <w:right w:val="none" w:sz="0" w:space="0" w:color="auto"/>
          </w:divBdr>
        </w:div>
        <w:div w:id="1230267631">
          <w:marLeft w:val="0"/>
          <w:marRight w:val="0"/>
          <w:marTop w:val="0"/>
          <w:marBottom w:val="0"/>
          <w:divBdr>
            <w:top w:val="none" w:sz="0" w:space="0" w:color="auto"/>
            <w:left w:val="none" w:sz="0" w:space="0" w:color="auto"/>
            <w:bottom w:val="none" w:sz="0" w:space="0" w:color="auto"/>
            <w:right w:val="none" w:sz="0" w:space="0" w:color="auto"/>
          </w:divBdr>
        </w:div>
        <w:div w:id="1391030025">
          <w:marLeft w:val="0"/>
          <w:marRight w:val="0"/>
          <w:marTop w:val="0"/>
          <w:marBottom w:val="0"/>
          <w:divBdr>
            <w:top w:val="none" w:sz="0" w:space="0" w:color="auto"/>
            <w:left w:val="none" w:sz="0" w:space="0" w:color="auto"/>
            <w:bottom w:val="none" w:sz="0" w:space="0" w:color="auto"/>
            <w:right w:val="none" w:sz="0" w:space="0" w:color="auto"/>
          </w:divBdr>
        </w:div>
        <w:div w:id="1310863504">
          <w:marLeft w:val="0"/>
          <w:marRight w:val="0"/>
          <w:marTop w:val="0"/>
          <w:marBottom w:val="0"/>
          <w:divBdr>
            <w:top w:val="none" w:sz="0" w:space="0" w:color="auto"/>
            <w:left w:val="none" w:sz="0" w:space="0" w:color="auto"/>
            <w:bottom w:val="none" w:sz="0" w:space="0" w:color="auto"/>
            <w:right w:val="none" w:sz="0" w:space="0" w:color="auto"/>
          </w:divBdr>
        </w:div>
        <w:div w:id="664824788">
          <w:marLeft w:val="0"/>
          <w:marRight w:val="0"/>
          <w:marTop w:val="0"/>
          <w:marBottom w:val="0"/>
          <w:divBdr>
            <w:top w:val="none" w:sz="0" w:space="0" w:color="auto"/>
            <w:left w:val="none" w:sz="0" w:space="0" w:color="auto"/>
            <w:bottom w:val="none" w:sz="0" w:space="0" w:color="auto"/>
            <w:right w:val="none" w:sz="0" w:space="0" w:color="auto"/>
          </w:divBdr>
        </w:div>
        <w:div w:id="1568877523">
          <w:marLeft w:val="0"/>
          <w:marRight w:val="0"/>
          <w:marTop w:val="0"/>
          <w:marBottom w:val="0"/>
          <w:divBdr>
            <w:top w:val="none" w:sz="0" w:space="0" w:color="auto"/>
            <w:left w:val="none" w:sz="0" w:space="0" w:color="auto"/>
            <w:bottom w:val="none" w:sz="0" w:space="0" w:color="auto"/>
            <w:right w:val="none" w:sz="0" w:space="0" w:color="auto"/>
          </w:divBdr>
        </w:div>
        <w:div w:id="1399665732">
          <w:marLeft w:val="0"/>
          <w:marRight w:val="0"/>
          <w:marTop w:val="0"/>
          <w:marBottom w:val="0"/>
          <w:divBdr>
            <w:top w:val="none" w:sz="0" w:space="0" w:color="auto"/>
            <w:left w:val="none" w:sz="0" w:space="0" w:color="auto"/>
            <w:bottom w:val="none" w:sz="0" w:space="0" w:color="auto"/>
            <w:right w:val="none" w:sz="0" w:space="0" w:color="auto"/>
          </w:divBdr>
        </w:div>
        <w:div w:id="974945329">
          <w:marLeft w:val="0"/>
          <w:marRight w:val="0"/>
          <w:marTop w:val="0"/>
          <w:marBottom w:val="0"/>
          <w:divBdr>
            <w:top w:val="none" w:sz="0" w:space="0" w:color="auto"/>
            <w:left w:val="none" w:sz="0" w:space="0" w:color="auto"/>
            <w:bottom w:val="none" w:sz="0" w:space="0" w:color="auto"/>
            <w:right w:val="none" w:sz="0" w:space="0" w:color="auto"/>
          </w:divBdr>
        </w:div>
        <w:div w:id="348143000">
          <w:marLeft w:val="0"/>
          <w:marRight w:val="0"/>
          <w:marTop w:val="0"/>
          <w:marBottom w:val="0"/>
          <w:divBdr>
            <w:top w:val="none" w:sz="0" w:space="0" w:color="auto"/>
            <w:left w:val="none" w:sz="0" w:space="0" w:color="auto"/>
            <w:bottom w:val="none" w:sz="0" w:space="0" w:color="auto"/>
            <w:right w:val="none" w:sz="0" w:space="0" w:color="auto"/>
          </w:divBdr>
        </w:div>
        <w:div w:id="313416267">
          <w:marLeft w:val="0"/>
          <w:marRight w:val="0"/>
          <w:marTop w:val="0"/>
          <w:marBottom w:val="0"/>
          <w:divBdr>
            <w:top w:val="none" w:sz="0" w:space="0" w:color="auto"/>
            <w:left w:val="none" w:sz="0" w:space="0" w:color="auto"/>
            <w:bottom w:val="none" w:sz="0" w:space="0" w:color="auto"/>
            <w:right w:val="none" w:sz="0" w:space="0" w:color="auto"/>
          </w:divBdr>
        </w:div>
        <w:div w:id="168646204">
          <w:marLeft w:val="0"/>
          <w:marRight w:val="0"/>
          <w:marTop w:val="0"/>
          <w:marBottom w:val="0"/>
          <w:divBdr>
            <w:top w:val="none" w:sz="0" w:space="0" w:color="auto"/>
            <w:left w:val="none" w:sz="0" w:space="0" w:color="auto"/>
            <w:bottom w:val="none" w:sz="0" w:space="0" w:color="auto"/>
            <w:right w:val="none" w:sz="0" w:space="0" w:color="auto"/>
          </w:divBdr>
        </w:div>
        <w:div w:id="1775636352">
          <w:marLeft w:val="0"/>
          <w:marRight w:val="0"/>
          <w:marTop w:val="0"/>
          <w:marBottom w:val="0"/>
          <w:divBdr>
            <w:top w:val="none" w:sz="0" w:space="0" w:color="auto"/>
            <w:left w:val="none" w:sz="0" w:space="0" w:color="auto"/>
            <w:bottom w:val="none" w:sz="0" w:space="0" w:color="auto"/>
            <w:right w:val="none" w:sz="0" w:space="0" w:color="auto"/>
          </w:divBdr>
        </w:div>
        <w:div w:id="628707004">
          <w:marLeft w:val="0"/>
          <w:marRight w:val="0"/>
          <w:marTop w:val="0"/>
          <w:marBottom w:val="0"/>
          <w:divBdr>
            <w:top w:val="none" w:sz="0" w:space="0" w:color="auto"/>
            <w:left w:val="none" w:sz="0" w:space="0" w:color="auto"/>
            <w:bottom w:val="none" w:sz="0" w:space="0" w:color="auto"/>
            <w:right w:val="none" w:sz="0" w:space="0" w:color="auto"/>
          </w:divBdr>
        </w:div>
        <w:div w:id="296641745">
          <w:marLeft w:val="0"/>
          <w:marRight w:val="0"/>
          <w:marTop w:val="0"/>
          <w:marBottom w:val="0"/>
          <w:divBdr>
            <w:top w:val="none" w:sz="0" w:space="0" w:color="auto"/>
            <w:left w:val="none" w:sz="0" w:space="0" w:color="auto"/>
            <w:bottom w:val="none" w:sz="0" w:space="0" w:color="auto"/>
            <w:right w:val="none" w:sz="0" w:space="0" w:color="auto"/>
          </w:divBdr>
        </w:div>
        <w:div w:id="997423290">
          <w:marLeft w:val="0"/>
          <w:marRight w:val="0"/>
          <w:marTop w:val="0"/>
          <w:marBottom w:val="0"/>
          <w:divBdr>
            <w:top w:val="none" w:sz="0" w:space="0" w:color="auto"/>
            <w:left w:val="none" w:sz="0" w:space="0" w:color="auto"/>
            <w:bottom w:val="none" w:sz="0" w:space="0" w:color="auto"/>
            <w:right w:val="none" w:sz="0" w:space="0" w:color="auto"/>
          </w:divBdr>
        </w:div>
        <w:div w:id="622081052">
          <w:marLeft w:val="0"/>
          <w:marRight w:val="0"/>
          <w:marTop w:val="0"/>
          <w:marBottom w:val="0"/>
          <w:divBdr>
            <w:top w:val="none" w:sz="0" w:space="0" w:color="auto"/>
            <w:left w:val="none" w:sz="0" w:space="0" w:color="auto"/>
            <w:bottom w:val="none" w:sz="0" w:space="0" w:color="auto"/>
            <w:right w:val="none" w:sz="0" w:space="0" w:color="auto"/>
          </w:divBdr>
        </w:div>
        <w:div w:id="874266906">
          <w:marLeft w:val="0"/>
          <w:marRight w:val="0"/>
          <w:marTop w:val="0"/>
          <w:marBottom w:val="0"/>
          <w:divBdr>
            <w:top w:val="none" w:sz="0" w:space="0" w:color="auto"/>
            <w:left w:val="none" w:sz="0" w:space="0" w:color="auto"/>
            <w:bottom w:val="none" w:sz="0" w:space="0" w:color="auto"/>
            <w:right w:val="none" w:sz="0" w:space="0" w:color="auto"/>
          </w:divBdr>
        </w:div>
        <w:div w:id="181435658">
          <w:marLeft w:val="0"/>
          <w:marRight w:val="0"/>
          <w:marTop w:val="0"/>
          <w:marBottom w:val="0"/>
          <w:divBdr>
            <w:top w:val="none" w:sz="0" w:space="0" w:color="auto"/>
            <w:left w:val="none" w:sz="0" w:space="0" w:color="auto"/>
            <w:bottom w:val="none" w:sz="0" w:space="0" w:color="auto"/>
            <w:right w:val="none" w:sz="0" w:space="0" w:color="auto"/>
          </w:divBdr>
        </w:div>
        <w:div w:id="64688645">
          <w:marLeft w:val="0"/>
          <w:marRight w:val="0"/>
          <w:marTop w:val="0"/>
          <w:marBottom w:val="0"/>
          <w:divBdr>
            <w:top w:val="none" w:sz="0" w:space="0" w:color="auto"/>
            <w:left w:val="none" w:sz="0" w:space="0" w:color="auto"/>
            <w:bottom w:val="none" w:sz="0" w:space="0" w:color="auto"/>
            <w:right w:val="none" w:sz="0" w:space="0" w:color="auto"/>
          </w:divBdr>
        </w:div>
        <w:div w:id="1464620088">
          <w:marLeft w:val="0"/>
          <w:marRight w:val="0"/>
          <w:marTop w:val="0"/>
          <w:marBottom w:val="0"/>
          <w:divBdr>
            <w:top w:val="none" w:sz="0" w:space="0" w:color="auto"/>
            <w:left w:val="none" w:sz="0" w:space="0" w:color="auto"/>
            <w:bottom w:val="none" w:sz="0" w:space="0" w:color="auto"/>
            <w:right w:val="none" w:sz="0" w:space="0" w:color="auto"/>
          </w:divBdr>
        </w:div>
      </w:divsChild>
    </w:div>
    <w:div w:id="550075990">
      <w:bodyDiv w:val="1"/>
      <w:marLeft w:val="0"/>
      <w:marRight w:val="0"/>
      <w:marTop w:val="0"/>
      <w:marBottom w:val="0"/>
      <w:divBdr>
        <w:top w:val="none" w:sz="0" w:space="0" w:color="auto"/>
        <w:left w:val="none" w:sz="0" w:space="0" w:color="auto"/>
        <w:bottom w:val="none" w:sz="0" w:space="0" w:color="auto"/>
        <w:right w:val="none" w:sz="0" w:space="0" w:color="auto"/>
      </w:divBdr>
      <w:divsChild>
        <w:div w:id="2131584175">
          <w:marLeft w:val="0"/>
          <w:marRight w:val="0"/>
          <w:marTop w:val="0"/>
          <w:marBottom w:val="0"/>
          <w:divBdr>
            <w:top w:val="none" w:sz="0" w:space="0" w:color="auto"/>
            <w:left w:val="none" w:sz="0" w:space="0" w:color="auto"/>
            <w:bottom w:val="none" w:sz="0" w:space="0" w:color="auto"/>
            <w:right w:val="none" w:sz="0" w:space="0" w:color="auto"/>
          </w:divBdr>
          <w:divsChild>
            <w:div w:id="1330449335">
              <w:marLeft w:val="0"/>
              <w:marRight w:val="0"/>
              <w:marTop w:val="0"/>
              <w:marBottom w:val="0"/>
              <w:divBdr>
                <w:top w:val="none" w:sz="0" w:space="0" w:color="auto"/>
                <w:left w:val="none" w:sz="0" w:space="0" w:color="auto"/>
                <w:bottom w:val="none" w:sz="0" w:space="0" w:color="auto"/>
                <w:right w:val="none" w:sz="0" w:space="0" w:color="auto"/>
              </w:divBdr>
              <w:divsChild>
                <w:div w:id="453520736">
                  <w:marLeft w:val="0"/>
                  <w:marRight w:val="0"/>
                  <w:marTop w:val="0"/>
                  <w:marBottom w:val="0"/>
                  <w:divBdr>
                    <w:top w:val="none" w:sz="0" w:space="0" w:color="auto"/>
                    <w:left w:val="none" w:sz="0" w:space="0" w:color="auto"/>
                    <w:bottom w:val="none" w:sz="0" w:space="0" w:color="auto"/>
                    <w:right w:val="none" w:sz="0" w:space="0" w:color="auto"/>
                  </w:divBdr>
                  <w:divsChild>
                    <w:div w:id="1065761403">
                      <w:marLeft w:val="0"/>
                      <w:marRight w:val="0"/>
                      <w:marTop w:val="0"/>
                      <w:marBottom w:val="0"/>
                      <w:divBdr>
                        <w:top w:val="none" w:sz="0" w:space="0" w:color="auto"/>
                        <w:left w:val="none" w:sz="0" w:space="0" w:color="auto"/>
                        <w:bottom w:val="none" w:sz="0" w:space="0" w:color="auto"/>
                        <w:right w:val="none" w:sz="0" w:space="0" w:color="auto"/>
                      </w:divBdr>
                      <w:divsChild>
                        <w:div w:id="2062512458">
                          <w:marLeft w:val="0"/>
                          <w:marRight w:val="0"/>
                          <w:marTop w:val="0"/>
                          <w:marBottom w:val="0"/>
                          <w:divBdr>
                            <w:top w:val="none" w:sz="0" w:space="0" w:color="auto"/>
                            <w:left w:val="none" w:sz="0" w:space="0" w:color="auto"/>
                            <w:bottom w:val="none" w:sz="0" w:space="0" w:color="auto"/>
                            <w:right w:val="none" w:sz="0" w:space="0" w:color="auto"/>
                          </w:divBdr>
                        </w:div>
                      </w:divsChild>
                    </w:div>
                    <w:div w:id="124658977">
                      <w:marLeft w:val="0"/>
                      <w:marRight w:val="0"/>
                      <w:marTop w:val="0"/>
                      <w:marBottom w:val="0"/>
                      <w:divBdr>
                        <w:top w:val="none" w:sz="0" w:space="0" w:color="auto"/>
                        <w:left w:val="none" w:sz="0" w:space="0" w:color="auto"/>
                        <w:bottom w:val="none" w:sz="0" w:space="0" w:color="auto"/>
                        <w:right w:val="none" w:sz="0" w:space="0" w:color="auto"/>
                      </w:divBdr>
                      <w:divsChild>
                        <w:div w:id="1915122098">
                          <w:marLeft w:val="0"/>
                          <w:marRight w:val="0"/>
                          <w:marTop w:val="0"/>
                          <w:marBottom w:val="0"/>
                          <w:divBdr>
                            <w:top w:val="none" w:sz="0" w:space="0" w:color="auto"/>
                            <w:left w:val="none" w:sz="0" w:space="0" w:color="auto"/>
                            <w:bottom w:val="none" w:sz="0" w:space="0" w:color="auto"/>
                            <w:right w:val="none" w:sz="0" w:space="0" w:color="auto"/>
                          </w:divBdr>
                        </w:div>
                      </w:divsChild>
                    </w:div>
                    <w:div w:id="835724017">
                      <w:marLeft w:val="0"/>
                      <w:marRight w:val="0"/>
                      <w:marTop w:val="0"/>
                      <w:marBottom w:val="0"/>
                      <w:divBdr>
                        <w:top w:val="none" w:sz="0" w:space="0" w:color="auto"/>
                        <w:left w:val="none" w:sz="0" w:space="0" w:color="auto"/>
                        <w:bottom w:val="none" w:sz="0" w:space="0" w:color="auto"/>
                        <w:right w:val="none" w:sz="0" w:space="0" w:color="auto"/>
                      </w:divBdr>
                      <w:divsChild>
                        <w:div w:id="2712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74959">
          <w:marLeft w:val="0"/>
          <w:marRight w:val="0"/>
          <w:marTop w:val="0"/>
          <w:marBottom w:val="0"/>
          <w:divBdr>
            <w:top w:val="none" w:sz="0" w:space="0" w:color="auto"/>
            <w:left w:val="none" w:sz="0" w:space="0" w:color="auto"/>
            <w:bottom w:val="none" w:sz="0" w:space="0" w:color="auto"/>
            <w:right w:val="none" w:sz="0" w:space="0" w:color="auto"/>
          </w:divBdr>
          <w:divsChild>
            <w:div w:id="1678654075">
              <w:marLeft w:val="0"/>
              <w:marRight w:val="0"/>
              <w:marTop w:val="0"/>
              <w:marBottom w:val="0"/>
              <w:divBdr>
                <w:top w:val="none" w:sz="0" w:space="0" w:color="auto"/>
                <w:left w:val="none" w:sz="0" w:space="0" w:color="auto"/>
                <w:bottom w:val="none" w:sz="0" w:space="0" w:color="auto"/>
                <w:right w:val="none" w:sz="0" w:space="0" w:color="auto"/>
              </w:divBdr>
              <w:divsChild>
                <w:div w:id="1656032479">
                  <w:marLeft w:val="0"/>
                  <w:marRight w:val="0"/>
                  <w:marTop w:val="0"/>
                  <w:marBottom w:val="0"/>
                  <w:divBdr>
                    <w:top w:val="none" w:sz="0" w:space="0" w:color="auto"/>
                    <w:left w:val="none" w:sz="0" w:space="0" w:color="auto"/>
                    <w:bottom w:val="none" w:sz="0" w:space="0" w:color="auto"/>
                    <w:right w:val="none" w:sz="0" w:space="0" w:color="auto"/>
                  </w:divBdr>
                  <w:divsChild>
                    <w:div w:id="1121340044">
                      <w:marLeft w:val="0"/>
                      <w:marRight w:val="0"/>
                      <w:marTop w:val="0"/>
                      <w:marBottom w:val="0"/>
                      <w:divBdr>
                        <w:top w:val="none" w:sz="0" w:space="0" w:color="auto"/>
                        <w:left w:val="single" w:sz="6" w:space="0" w:color="C5BFB5"/>
                        <w:bottom w:val="none" w:sz="0" w:space="0" w:color="auto"/>
                        <w:right w:val="single" w:sz="6" w:space="0" w:color="C5BFB5"/>
                      </w:divBdr>
                    </w:div>
                    <w:div w:id="73862517">
                      <w:marLeft w:val="0"/>
                      <w:marRight w:val="0"/>
                      <w:marTop w:val="0"/>
                      <w:marBottom w:val="0"/>
                      <w:divBdr>
                        <w:top w:val="none" w:sz="0" w:space="0" w:color="auto"/>
                        <w:left w:val="none" w:sz="0" w:space="0" w:color="auto"/>
                        <w:bottom w:val="none" w:sz="0" w:space="0" w:color="auto"/>
                        <w:right w:val="single" w:sz="6" w:space="0" w:color="C5BFB5"/>
                      </w:divBdr>
                    </w:div>
                    <w:div w:id="1363215136">
                      <w:marLeft w:val="0"/>
                      <w:marRight w:val="0"/>
                      <w:marTop w:val="0"/>
                      <w:marBottom w:val="0"/>
                      <w:divBdr>
                        <w:top w:val="none" w:sz="0" w:space="0" w:color="auto"/>
                        <w:left w:val="none" w:sz="0" w:space="0" w:color="auto"/>
                        <w:bottom w:val="none" w:sz="0" w:space="0" w:color="auto"/>
                        <w:right w:val="single" w:sz="6" w:space="0" w:color="C5BFB5"/>
                      </w:divBdr>
                    </w:div>
                    <w:div w:id="1723678025">
                      <w:marLeft w:val="0"/>
                      <w:marRight w:val="0"/>
                      <w:marTop w:val="0"/>
                      <w:marBottom w:val="0"/>
                      <w:divBdr>
                        <w:top w:val="none" w:sz="0" w:space="0" w:color="auto"/>
                        <w:left w:val="none" w:sz="0" w:space="0" w:color="auto"/>
                        <w:bottom w:val="none" w:sz="0" w:space="0" w:color="auto"/>
                        <w:right w:val="single" w:sz="6" w:space="0" w:color="C5BFB5"/>
                      </w:divBdr>
                    </w:div>
                    <w:div w:id="693532770">
                      <w:marLeft w:val="0"/>
                      <w:marRight w:val="0"/>
                      <w:marTop w:val="0"/>
                      <w:marBottom w:val="0"/>
                      <w:divBdr>
                        <w:top w:val="none" w:sz="0" w:space="0" w:color="auto"/>
                        <w:left w:val="none" w:sz="0" w:space="0" w:color="auto"/>
                        <w:bottom w:val="none" w:sz="0" w:space="0" w:color="auto"/>
                        <w:right w:val="single" w:sz="6" w:space="0" w:color="C5BFB5"/>
                      </w:divBdr>
                    </w:div>
                  </w:divsChild>
                </w:div>
              </w:divsChild>
            </w:div>
          </w:divsChild>
        </w:div>
      </w:divsChild>
    </w:div>
    <w:div w:id="657610997">
      <w:bodyDiv w:val="1"/>
      <w:marLeft w:val="0"/>
      <w:marRight w:val="0"/>
      <w:marTop w:val="0"/>
      <w:marBottom w:val="0"/>
      <w:divBdr>
        <w:top w:val="none" w:sz="0" w:space="0" w:color="auto"/>
        <w:left w:val="none" w:sz="0" w:space="0" w:color="auto"/>
        <w:bottom w:val="none" w:sz="0" w:space="0" w:color="auto"/>
        <w:right w:val="none" w:sz="0" w:space="0" w:color="auto"/>
      </w:divBdr>
    </w:div>
    <w:div w:id="73571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ptroller.texas.gov/transparency/local/hb103" TargetMode="External"/><Relationship Id="rId3" Type="http://schemas.openxmlformats.org/officeDocument/2006/relationships/settings" Target="settings.xml"/><Relationship Id="rId7" Type="http://schemas.openxmlformats.org/officeDocument/2006/relationships/hyperlink" Target="https://statutes.capitol.texas.gov/Docs/GV/htm/GV.403.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tutes.capitol.texas.gov/Docs/TX/htm/TX.1.htm" TargetMode="External"/><Relationship Id="rId11" Type="http://schemas.openxmlformats.org/officeDocument/2006/relationships/fontTable" Target="fontTable.xml"/><Relationship Id="rId5" Type="http://schemas.openxmlformats.org/officeDocument/2006/relationships/hyperlink" Target="mailto:transparency@cpa.texas.gov" TargetMode="External"/><Relationship Id="rId10" Type="http://schemas.openxmlformats.org/officeDocument/2006/relationships/hyperlink" Target="mailto:transparency@cpa.texas.gov" TargetMode="External"/><Relationship Id="rId4" Type="http://schemas.openxmlformats.org/officeDocument/2006/relationships/webSettings" Target="webSettings.xml"/><Relationship Id="rId9" Type="http://schemas.openxmlformats.org/officeDocument/2006/relationships/hyperlink" Target="https://comptroller.texas.gov/transparency/local/hb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CPA</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Self</dc:creator>
  <cp:keywords/>
  <dc:description/>
  <cp:lastModifiedBy>Frank Alvarez</cp:lastModifiedBy>
  <cp:revision>2</cp:revision>
  <cp:lastPrinted>2025-11-05T21:02:00Z</cp:lastPrinted>
  <dcterms:created xsi:type="dcterms:W3CDTF">2025-11-23T02:05:00Z</dcterms:created>
  <dcterms:modified xsi:type="dcterms:W3CDTF">2025-11-23T02:05:00Z</dcterms:modified>
</cp:coreProperties>
</file>